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01664" w14:textId="77777777" w:rsidR="008D744D" w:rsidRPr="00D35B38" w:rsidRDefault="006624CA" w:rsidP="008D744D">
      <w:pPr>
        <w:spacing w:after="0" w:line="240" w:lineRule="auto"/>
        <w:rPr>
          <w:rFonts w:ascii="Bogle" w:hAnsi="Bogle"/>
          <w:sz w:val="20"/>
          <w:szCs w:val="20"/>
        </w:rPr>
      </w:pPr>
      <w:bookmarkStart w:id="0" w:name="_Hlk28933451"/>
      <w:r w:rsidRPr="00D35B38">
        <w:rPr>
          <w:rFonts w:ascii="Bogle" w:hAnsi="Bogle"/>
          <w:noProof/>
          <w:sz w:val="20"/>
          <w:szCs w:val="20"/>
          <w:lang w:val="en-IN" w:eastAsia="en-IN"/>
        </w:rPr>
        <w:drawing>
          <wp:anchor distT="0" distB="0" distL="114300" distR="114300" simplePos="0" relativeHeight="251665408" behindDoc="0" locked="0" layoutInCell="1" allowOverlap="1" wp14:anchorId="0D599852" wp14:editId="41352AB3">
            <wp:simplePos x="0" y="0"/>
            <wp:positionH relativeFrom="margin">
              <wp:posOffset>0</wp:posOffset>
            </wp:positionH>
            <wp:positionV relativeFrom="margin">
              <wp:posOffset>0</wp:posOffset>
            </wp:positionV>
            <wp:extent cx="2013392" cy="448056"/>
            <wp:effectExtent l="0" t="0" r="635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3392" cy="448056"/>
                    </a:xfrm>
                    <a:prstGeom prst="rect">
                      <a:avLst/>
                    </a:prstGeom>
                    <a:noFill/>
                    <a:ln>
                      <a:noFill/>
                    </a:ln>
                  </pic:spPr>
                </pic:pic>
              </a:graphicData>
            </a:graphic>
            <wp14:sizeRelV relativeFrom="margin">
              <wp14:pctHeight>0</wp14:pctHeight>
            </wp14:sizeRelV>
          </wp:anchor>
        </w:drawing>
      </w:r>
    </w:p>
    <w:p w14:paraId="70F7D13E" w14:textId="77777777" w:rsidR="008D744D" w:rsidRPr="00D35B38" w:rsidRDefault="008D744D" w:rsidP="008D744D">
      <w:pPr>
        <w:spacing w:after="0" w:line="240" w:lineRule="auto"/>
        <w:rPr>
          <w:rFonts w:ascii="Bogle" w:hAnsi="Bogle"/>
          <w:sz w:val="20"/>
          <w:szCs w:val="20"/>
        </w:rPr>
      </w:pPr>
    </w:p>
    <w:p w14:paraId="6E232C56" w14:textId="77777777" w:rsidR="008D744D" w:rsidRPr="00D35B38" w:rsidRDefault="008D744D" w:rsidP="008D744D">
      <w:pPr>
        <w:spacing w:after="0" w:line="240" w:lineRule="auto"/>
        <w:rPr>
          <w:rFonts w:ascii="Bogle" w:hAnsi="Bogle"/>
          <w:sz w:val="20"/>
          <w:szCs w:val="20"/>
        </w:rPr>
      </w:pPr>
    </w:p>
    <w:p w14:paraId="5668BFF9" w14:textId="77777777" w:rsidR="008D744D" w:rsidRPr="00D35B38" w:rsidRDefault="008D744D" w:rsidP="008D744D">
      <w:pPr>
        <w:spacing w:after="0" w:line="240" w:lineRule="auto"/>
        <w:rPr>
          <w:rFonts w:ascii="Bogle" w:hAnsi="Bogle"/>
          <w:sz w:val="20"/>
          <w:szCs w:val="20"/>
        </w:rPr>
      </w:pPr>
    </w:p>
    <w:p w14:paraId="0B99A07B" w14:textId="77777777" w:rsidR="008D744D" w:rsidRPr="00D35B38" w:rsidRDefault="008D744D" w:rsidP="008D744D">
      <w:pPr>
        <w:spacing w:after="0" w:line="240" w:lineRule="auto"/>
        <w:rPr>
          <w:rFonts w:ascii="Bogle" w:hAnsi="Bogle"/>
          <w:sz w:val="20"/>
          <w:szCs w:val="20"/>
        </w:rPr>
      </w:pPr>
    </w:p>
    <w:p w14:paraId="77DBFFD1" w14:textId="73EA8754" w:rsidR="006E26A2" w:rsidRDefault="006E26A2" w:rsidP="008D744D">
      <w:pPr>
        <w:spacing w:after="0" w:line="240" w:lineRule="auto"/>
        <w:rPr>
          <w:rFonts w:ascii="Bogle" w:hAnsi="Bogle"/>
          <w:sz w:val="20"/>
          <w:szCs w:val="20"/>
        </w:rPr>
      </w:pPr>
    </w:p>
    <w:p w14:paraId="075692E3" w14:textId="7AB34C2A" w:rsidR="006E26A2" w:rsidRPr="00D35B38" w:rsidRDefault="006E26A2" w:rsidP="008D744D">
      <w:pPr>
        <w:spacing w:after="0" w:line="240" w:lineRule="auto"/>
        <w:rPr>
          <w:rFonts w:ascii="Bogle" w:hAnsi="Bogle"/>
          <w:sz w:val="20"/>
          <w:szCs w:val="20"/>
        </w:rPr>
      </w:pPr>
      <w:r>
        <w:rPr>
          <w:rFonts w:ascii="Bogle" w:hAnsi="Bogle"/>
          <w:sz w:val="20"/>
          <w:szCs w:val="20"/>
        </w:rPr>
        <w:t>##LongAuditDate##</w:t>
      </w:r>
    </w:p>
    <w:p w14:paraId="588491FE" w14:textId="77777777" w:rsidR="002B738C" w:rsidRPr="00D35B38" w:rsidRDefault="002B738C" w:rsidP="003843E5">
      <w:pPr>
        <w:spacing w:after="0" w:line="240" w:lineRule="auto"/>
        <w:rPr>
          <w:rFonts w:ascii="Bogle" w:hAnsi="Bogle"/>
          <w:sz w:val="20"/>
          <w:szCs w:val="20"/>
        </w:rPr>
      </w:pPr>
    </w:p>
    <w:p w14:paraId="1A327C6A" w14:textId="4E25FC65" w:rsidR="00891D59" w:rsidRDefault="00891D59" w:rsidP="003843E5">
      <w:pPr>
        <w:spacing w:after="0" w:line="240" w:lineRule="auto"/>
        <w:rPr>
          <w:rFonts w:ascii="Bogle" w:hAnsi="Bogle"/>
          <w:sz w:val="20"/>
          <w:szCs w:val="20"/>
        </w:rPr>
      </w:pPr>
    </w:p>
    <w:p w14:paraId="22509439" w14:textId="17C0411A" w:rsidR="00B179F8" w:rsidRPr="00D35B38" w:rsidRDefault="00B179F8" w:rsidP="003843E5">
      <w:pPr>
        <w:spacing w:after="0" w:line="240" w:lineRule="auto"/>
        <w:rPr>
          <w:rFonts w:ascii="Bogle" w:hAnsi="Bogle"/>
          <w:sz w:val="20"/>
          <w:szCs w:val="20"/>
        </w:rPr>
      </w:pPr>
      <w:r>
        <w:rPr>
          <w:rFonts w:ascii="Bogle" w:hAnsi="Bogle"/>
          <w:sz w:val="20"/>
          <w:szCs w:val="20"/>
        </w:rPr>
        <w:t>##EmployeeName##</w:t>
      </w:r>
    </w:p>
    <w:p w14:paraId="1DDBBC5C" w14:textId="77777777" w:rsidR="00891D59" w:rsidRPr="00D35B38" w:rsidRDefault="00891D59" w:rsidP="003843E5">
      <w:pPr>
        <w:spacing w:after="0" w:line="240" w:lineRule="auto"/>
        <w:rPr>
          <w:rFonts w:ascii="Bogle" w:hAnsi="Bogle"/>
          <w:sz w:val="20"/>
          <w:szCs w:val="20"/>
        </w:rPr>
      </w:pPr>
      <w:r w:rsidRPr="00D35B38">
        <w:rPr>
          <w:rFonts w:ascii="Bogle" w:hAnsi="Bogle"/>
          <w:sz w:val="20"/>
          <w:szCs w:val="20"/>
        </w:rPr>
        <w:t>##EmployeeAddress1## ##EmployeeAddress2##</w:t>
      </w:r>
    </w:p>
    <w:p w14:paraId="11D5E4B3" w14:textId="77777777" w:rsidR="008D744D" w:rsidRPr="00D35B38" w:rsidRDefault="00891D59" w:rsidP="008D744D">
      <w:pPr>
        <w:spacing w:after="0" w:line="240" w:lineRule="auto"/>
        <w:rPr>
          <w:rFonts w:ascii="Bogle" w:hAnsi="Bogle"/>
          <w:sz w:val="20"/>
          <w:szCs w:val="20"/>
        </w:rPr>
      </w:pPr>
      <w:r w:rsidRPr="00D35B38">
        <w:rPr>
          <w:rFonts w:ascii="Bogle" w:hAnsi="Bogle"/>
          <w:sz w:val="20"/>
          <w:szCs w:val="20"/>
        </w:rPr>
        <w:t>##EmployeeCity##, ##EmployeeState## ##EmployeeZipCode##</w:t>
      </w:r>
    </w:p>
    <w:p w14:paraId="55B3613F" w14:textId="77777777" w:rsidR="008D744D" w:rsidRPr="00D35B38" w:rsidRDefault="008D744D" w:rsidP="008D744D">
      <w:pPr>
        <w:spacing w:after="0" w:line="240" w:lineRule="auto"/>
        <w:rPr>
          <w:rFonts w:ascii="Bogle" w:hAnsi="Bogle"/>
          <w:sz w:val="20"/>
          <w:szCs w:val="20"/>
        </w:rPr>
      </w:pPr>
    </w:p>
    <w:p w14:paraId="5DA68CE5" w14:textId="77777777" w:rsidR="008D744D" w:rsidRPr="00D35B38" w:rsidRDefault="008D744D" w:rsidP="008D744D">
      <w:pPr>
        <w:spacing w:after="0" w:line="240" w:lineRule="auto"/>
        <w:rPr>
          <w:rFonts w:ascii="Bogle" w:hAnsi="Bogle"/>
          <w:sz w:val="20"/>
          <w:szCs w:val="20"/>
        </w:rPr>
      </w:pPr>
    </w:p>
    <w:p w14:paraId="59781351" w14:textId="77777777" w:rsidR="008D744D" w:rsidRPr="005E52A7" w:rsidRDefault="008D744D" w:rsidP="00B70C08">
      <w:pPr>
        <w:spacing w:after="0" w:line="240" w:lineRule="auto"/>
        <w:jc w:val="right"/>
        <w:rPr>
          <w:rFonts w:ascii="Bogle" w:hAnsi="Bogle"/>
          <w:b/>
          <w:sz w:val="52"/>
          <w:szCs w:val="52"/>
        </w:rPr>
      </w:pPr>
      <w:r w:rsidRPr="005E52A7">
        <w:rPr>
          <w:rFonts w:ascii="Bogle" w:hAnsi="Bogle"/>
          <w:b/>
          <w:sz w:val="52"/>
          <w:szCs w:val="52"/>
        </w:rPr>
        <w:t>Dependent Verification</w:t>
      </w:r>
    </w:p>
    <w:p w14:paraId="6E89FA5E" w14:textId="77777777" w:rsidR="00B70C08" w:rsidRPr="005E52A7" w:rsidRDefault="008D744D" w:rsidP="00B70C08">
      <w:pPr>
        <w:spacing w:after="0" w:line="240" w:lineRule="auto"/>
        <w:jc w:val="right"/>
        <w:rPr>
          <w:rFonts w:ascii="Bogle" w:hAnsi="Bogle"/>
          <w:i/>
          <w:sz w:val="24"/>
          <w:szCs w:val="24"/>
        </w:rPr>
      </w:pPr>
      <w:r w:rsidRPr="005E52A7">
        <w:rPr>
          <w:rFonts w:ascii="Bogle" w:hAnsi="Bogle"/>
          <w:i/>
          <w:sz w:val="24"/>
          <w:szCs w:val="24"/>
        </w:rPr>
        <w:t>We need your help to make sure your family members</w:t>
      </w:r>
    </w:p>
    <w:p w14:paraId="3E56D039" w14:textId="77777777" w:rsidR="008D744D" w:rsidRPr="005E52A7" w:rsidRDefault="00B70C08" w:rsidP="00B70C08">
      <w:pPr>
        <w:spacing w:after="0" w:line="240" w:lineRule="auto"/>
        <w:jc w:val="right"/>
        <w:rPr>
          <w:rFonts w:ascii="Bogle" w:hAnsi="Bogle"/>
          <w:i/>
          <w:sz w:val="24"/>
          <w:szCs w:val="24"/>
        </w:rPr>
      </w:pPr>
      <w:r w:rsidRPr="005E52A7">
        <w:rPr>
          <w:rFonts w:ascii="Bogle" w:hAnsi="Bogle"/>
          <w:i/>
          <w:sz w:val="24"/>
          <w:szCs w:val="24"/>
        </w:rPr>
        <w:t>are eligible for Walmart’s benefits.</w:t>
      </w:r>
    </w:p>
    <w:p w14:paraId="237F0016" w14:textId="77777777" w:rsidR="008D744D" w:rsidRPr="00D35B38" w:rsidRDefault="008D744D" w:rsidP="008D744D">
      <w:pPr>
        <w:spacing w:after="0" w:line="240" w:lineRule="auto"/>
        <w:rPr>
          <w:rFonts w:ascii="Bogle" w:hAnsi="Bogle"/>
          <w:sz w:val="20"/>
          <w:szCs w:val="20"/>
        </w:rPr>
      </w:pPr>
    </w:p>
    <w:bookmarkEnd w:id="0"/>
    <w:p w14:paraId="75DD9DF4" w14:textId="77777777" w:rsidR="00621A37" w:rsidRPr="00D35B38" w:rsidRDefault="00621A37" w:rsidP="00CC191F">
      <w:pPr>
        <w:rPr>
          <w:rFonts w:ascii="Bogle" w:hAnsi="Bogle"/>
          <w:sz w:val="20"/>
          <w:szCs w:val="20"/>
        </w:rPr>
      </w:pPr>
      <w:r w:rsidRPr="00D35B38">
        <w:rPr>
          <w:rFonts w:ascii="Bogle" w:hAnsi="Bogle"/>
          <w:sz w:val="20"/>
          <w:szCs w:val="20"/>
        </w:rPr>
        <w:t>Dear ##EmployeeName##,</w:t>
      </w:r>
    </w:p>
    <w:p w14:paraId="5201A18F" w14:textId="77777777" w:rsidR="00621A37" w:rsidRPr="00D35B38" w:rsidRDefault="00621A37" w:rsidP="00CC191F">
      <w:pPr>
        <w:rPr>
          <w:rFonts w:ascii="Bogle" w:hAnsi="Bogle"/>
          <w:sz w:val="20"/>
          <w:szCs w:val="20"/>
        </w:rPr>
      </w:pPr>
      <w:r w:rsidRPr="00D35B38">
        <w:rPr>
          <w:rFonts w:ascii="Bogle" w:hAnsi="Bogle"/>
          <w:sz w:val="20"/>
          <w:szCs w:val="20"/>
        </w:rPr>
        <w:t>We support all of our Walmart families and it’s important to make sure any family member you enroll is eligible for Walmart’s benefits. As we continue to make benefits affordable, we need to confirm that only the expenses of eligible members are being covered. That’s why we need more information from you.</w:t>
      </w:r>
    </w:p>
    <w:p w14:paraId="239FD7F9" w14:textId="77777777" w:rsidR="00621A37" w:rsidRPr="00D35B38" w:rsidRDefault="00621A37" w:rsidP="00CC191F">
      <w:pPr>
        <w:rPr>
          <w:rFonts w:ascii="Bogle" w:hAnsi="Bogle"/>
          <w:sz w:val="20"/>
          <w:szCs w:val="20"/>
        </w:rPr>
      </w:pPr>
      <w:r w:rsidRPr="00D35B38">
        <w:rPr>
          <w:rFonts w:ascii="Bogle" w:hAnsi="Bogle"/>
          <w:sz w:val="20"/>
          <w:szCs w:val="20"/>
        </w:rPr>
        <w:t xml:space="preserve">To help </w:t>
      </w:r>
      <w:r w:rsidR="001C57AE" w:rsidRPr="00D35B38">
        <w:rPr>
          <w:rFonts w:ascii="Bogle" w:hAnsi="Bogle"/>
          <w:sz w:val="20"/>
          <w:szCs w:val="20"/>
        </w:rPr>
        <w:t>us collect documents and provide resources, we’ve partnered with Consova, experts in processing dependent verification.</w:t>
      </w:r>
    </w:p>
    <w:p w14:paraId="462D29F2" w14:textId="77777777" w:rsidR="001C57AE" w:rsidRPr="00D35B38" w:rsidRDefault="001C57AE" w:rsidP="00CC191F">
      <w:pPr>
        <w:rPr>
          <w:rFonts w:ascii="Bogle" w:hAnsi="Bogle"/>
          <w:sz w:val="20"/>
          <w:szCs w:val="20"/>
        </w:rPr>
      </w:pPr>
      <w:r w:rsidRPr="00D35B38">
        <w:rPr>
          <w:rFonts w:ascii="Bogle" w:hAnsi="Bogle"/>
          <w:sz w:val="20"/>
          <w:szCs w:val="20"/>
        </w:rPr>
        <w:t xml:space="preserve">We’ve included details on who can be covered on your benefits in this document. You can also find this information in the 2020 </w:t>
      </w:r>
      <w:r w:rsidRPr="00D35B38">
        <w:rPr>
          <w:rFonts w:ascii="Bogle" w:hAnsi="Bogle"/>
          <w:i/>
          <w:sz w:val="20"/>
          <w:szCs w:val="20"/>
        </w:rPr>
        <w:t>Associate Benefits Book</w:t>
      </w:r>
      <w:r w:rsidRPr="00D35B38">
        <w:rPr>
          <w:rFonts w:ascii="Bogle" w:hAnsi="Bogle"/>
          <w:sz w:val="20"/>
          <w:szCs w:val="20"/>
        </w:rPr>
        <w:t xml:space="preserve"> on </w:t>
      </w:r>
      <w:r w:rsidRPr="00D35B38">
        <w:rPr>
          <w:rFonts w:ascii="Bogle" w:hAnsi="Bogle"/>
          <w:b/>
          <w:sz w:val="20"/>
          <w:szCs w:val="20"/>
          <w:u w:val="single"/>
        </w:rPr>
        <w:t>One.Walmart.Com/FamilyCheck</w:t>
      </w:r>
      <w:r w:rsidRPr="00D35B38">
        <w:rPr>
          <w:rFonts w:ascii="Bogle" w:hAnsi="Bogle"/>
          <w:sz w:val="20"/>
          <w:szCs w:val="20"/>
        </w:rPr>
        <w:t>.</w:t>
      </w:r>
    </w:p>
    <w:p w14:paraId="4DAF157C" w14:textId="77777777" w:rsidR="001C57AE" w:rsidRPr="0042792E" w:rsidRDefault="00DB4811" w:rsidP="00CC191F">
      <w:pPr>
        <w:rPr>
          <w:rFonts w:ascii="Bogle" w:hAnsi="Bogle"/>
          <w:b/>
          <w:sz w:val="28"/>
          <w:szCs w:val="28"/>
        </w:rPr>
      </w:pPr>
      <w:r w:rsidRPr="0042792E">
        <w:rPr>
          <w:rFonts w:ascii="Bogle" w:hAnsi="Bogle"/>
          <w:b/>
          <w:sz w:val="28"/>
          <w:szCs w:val="28"/>
        </w:rPr>
        <w:t>What you need to do</w:t>
      </w:r>
    </w:p>
    <w:p w14:paraId="50D81774" w14:textId="05B8C68D" w:rsidR="006F5F20" w:rsidRDefault="00DB4811" w:rsidP="00CC191F">
      <w:pPr>
        <w:rPr>
          <w:rFonts w:ascii="Bogle" w:hAnsi="Bogle"/>
          <w:b/>
          <w:sz w:val="20"/>
          <w:szCs w:val="20"/>
        </w:rPr>
      </w:pPr>
      <w:bookmarkStart w:id="1" w:name="_Hlk27382192"/>
      <w:r w:rsidRPr="00D35B38">
        <w:rPr>
          <w:rFonts w:ascii="Bogle" w:hAnsi="Bogle"/>
          <w:sz w:val="20"/>
          <w:szCs w:val="20"/>
        </w:rPr>
        <w:t xml:space="preserve">Review your dependent(s) listed below and follow the steps outlined on the next page. </w:t>
      </w:r>
      <w:r w:rsidRPr="00D35B38">
        <w:rPr>
          <w:rFonts w:ascii="Bogle" w:hAnsi="Bogle"/>
          <w:b/>
          <w:sz w:val="20"/>
          <w:szCs w:val="20"/>
        </w:rPr>
        <w:t xml:space="preserve">If you don’t respond to the documentation request </w:t>
      </w:r>
      <w:r w:rsidR="00CE191C" w:rsidRPr="00D35B38">
        <w:rPr>
          <w:rFonts w:ascii="Bogle" w:hAnsi="Bogle"/>
          <w:b/>
          <w:sz w:val="20"/>
          <w:szCs w:val="20"/>
        </w:rPr>
        <w:t>by</w:t>
      </w:r>
      <w:r w:rsidR="00CE191C" w:rsidRPr="00D35B38">
        <w:rPr>
          <w:rFonts w:ascii="Bogle" w:hAnsi="Bogle"/>
          <w:sz w:val="20"/>
          <w:szCs w:val="20"/>
        </w:rPr>
        <w:t xml:space="preserve"> </w:t>
      </w:r>
      <w:r w:rsidR="006D2210">
        <w:rPr>
          <w:rFonts w:ascii="Bogle" w:hAnsi="Bogle"/>
          <w:b/>
          <w:sz w:val="20"/>
          <w:szCs w:val="20"/>
        </w:rPr>
        <w:t>##LongDeadlineDate1##</w:t>
      </w:r>
      <w:r w:rsidRPr="00D35B38">
        <w:rPr>
          <w:rFonts w:ascii="Bogle" w:hAnsi="Bogle"/>
          <w:b/>
          <w:sz w:val="20"/>
          <w:szCs w:val="20"/>
        </w:rPr>
        <w:t xml:space="preserve"> coverage for your listed family members will end</w:t>
      </w:r>
      <w:r w:rsidR="009666D4" w:rsidRPr="00D35B38">
        <w:rPr>
          <w:rFonts w:ascii="Bogle" w:hAnsi="Bogle"/>
          <w:b/>
          <w:sz w:val="20"/>
          <w:szCs w:val="20"/>
        </w:rPr>
        <w:t>.</w:t>
      </w:r>
    </w:p>
    <w:p w14:paraId="7AD0B59B" w14:textId="1D867437" w:rsidR="00F64760" w:rsidRPr="00F64760" w:rsidRDefault="00F64760" w:rsidP="00CC191F">
      <w:pPr>
        <w:rPr>
          <w:rFonts w:ascii="Bogle" w:hAnsi="Bogle"/>
          <w:bCs/>
          <w:sz w:val="20"/>
          <w:szCs w:val="20"/>
        </w:rPr>
      </w:pPr>
      <w:r w:rsidRPr="006C63A9">
        <w:rPr>
          <w:rFonts w:ascii="Bogle" w:hAnsi="Bogle"/>
          <w:bCs/>
          <w:sz w:val="20"/>
          <w:szCs w:val="20"/>
        </w:rPr>
        <w:t>If a dependent is removed due to no response or an incomplete response by the deadline, they may only be added back to the Plan during Annual Enrollment or a valid status change.</w:t>
      </w:r>
    </w:p>
    <w:bookmarkEnd w:id="1"/>
    <w:p w14:paraId="6BCE70C7" w14:textId="77777777" w:rsidR="008347B5" w:rsidRDefault="008347B5" w:rsidP="008347B5">
      <w:pPr>
        <w:pStyle w:val="NoSpacing"/>
        <w:rPr>
          <w:b/>
        </w:rPr>
      </w:pPr>
      <w:r>
        <w:rPr>
          <w:b/>
        </w:rPr>
        <w:t>##Audit##</w:t>
      </w:r>
    </w:p>
    <w:p w14:paraId="71894080" w14:textId="745F7057" w:rsidR="008347B5" w:rsidRPr="008347B5" w:rsidRDefault="008347B5" w:rsidP="005B13E4">
      <w:pPr>
        <w:pStyle w:val="NoSpacing"/>
        <w:spacing w:after="120"/>
        <w:rPr>
          <w:b/>
          <w:u w:val="single"/>
        </w:rPr>
      </w:pPr>
      <w:r>
        <w:rPr>
          <w:b/>
          <w:u w:val="single"/>
        </w:rPr>
        <w:t>##HeaderStyle##</w:t>
      </w:r>
    </w:p>
    <w:p w14:paraId="397C65F0" w14:textId="77777777" w:rsidR="008347B5" w:rsidRPr="00D43575" w:rsidRDefault="008347B5" w:rsidP="008347B5">
      <w:pPr>
        <w:spacing w:after="0" w:line="240" w:lineRule="auto"/>
        <w:rPr>
          <w:rFonts w:ascii="Bogle" w:hAnsi="Bogle"/>
          <w:sz w:val="20"/>
          <w:szCs w:val="20"/>
        </w:rPr>
      </w:pPr>
      <w:r>
        <w:rPr>
          <w:b/>
        </w:rPr>
        <w:t>##DependentStyle##</w:t>
      </w:r>
    </w:p>
    <w:p w14:paraId="60AFC3B5" w14:textId="79503FEF" w:rsidR="00744E11" w:rsidRPr="00D35B38" w:rsidRDefault="00744E11">
      <w:pPr>
        <w:rPr>
          <w:rFonts w:ascii="Bogle" w:hAnsi="Bogle"/>
          <w:sz w:val="20"/>
          <w:szCs w:val="20"/>
        </w:rPr>
      </w:pPr>
      <w:r w:rsidRPr="00D35B38">
        <w:rPr>
          <w:rFonts w:ascii="Bogle" w:hAnsi="Bogle"/>
          <w:sz w:val="20"/>
          <w:szCs w:val="20"/>
        </w:rPr>
        <w:br w:type="page"/>
      </w:r>
    </w:p>
    <w:p w14:paraId="51F3D503" w14:textId="77777777" w:rsidR="00744E11" w:rsidRPr="005C330E" w:rsidRDefault="006B235F" w:rsidP="00744E11">
      <w:pPr>
        <w:rPr>
          <w:rFonts w:ascii="Bogle" w:hAnsi="Bogle"/>
          <w:b/>
          <w:sz w:val="28"/>
          <w:szCs w:val="28"/>
        </w:rPr>
      </w:pPr>
      <w:bookmarkStart w:id="2" w:name="_Hlk27231722"/>
      <w:bookmarkStart w:id="3" w:name="_Hlk28935711"/>
      <w:r w:rsidRPr="005C330E">
        <w:rPr>
          <w:rFonts w:ascii="Bogle" w:hAnsi="Bogle"/>
          <w:b/>
          <w:sz w:val="28"/>
          <w:szCs w:val="28"/>
        </w:rPr>
        <w:lastRenderedPageBreak/>
        <w:t>Start here: Verify dependent eligibility</w:t>
      </w:r>
    </w:p>
    <w:p w14:paraId="123FC143" w14:textId="34D73484" w:rsidR="00B942E8" w:rsidRPr="00BB3731" w:rsidRDefault="00B942E8" w:rsidP="00B942E8">
      <w:pPr>
        <w:rPr>
          <w:rFonts w:ascii="Bogle" w:hAnsi="Bogle"/>
          <w:sz w:val="20"/>
          <w:szCs w:val="20"/>
        </w:rPr>
      </w:pPr>
      <w:bookmarkStart w:id="4" w:name="_Hlk28933684"/>
      <w:r w:rsidRPr="00BB3731">
        <w:rPr>
          <w:rFonts w:ascii="Bogle" w:hAnsi="Bogle"/>
          <w:sz w:val="20"/>
          <w:szCs w:val="20"/>
        </w:rPr>
        <w:t xml:space="preserve">Go to </w:t>
      </w:r>
      <w:r w:rsidRPr="00BB3731">
        <w:rPr>
          <w:rFonts w:ascii="Bogle" w:hAnsi="Bogle"/>
          <w:b/>
          <w:sz w:val="20"/>
          <w:szCs w:val="20"/>
          <w:u w:val="single"/>
        </w:rPr>
        <w:t>One.Walmart.com/FamilyCheck</w:t>
      </w:r>
      <w:r w:rsidRPr="00BB3731">
        <w:rPr>
          <w:rFonts w:ascii="Bogle" w:hAnsi="Bogle"/>
          <w:sz w:val="20"/>
          <w:szCs w:val="20"/>
        </w:rPr>
        <w:t xml:space="preserve"> or scan the QR code below </w:t>
      </w:r>
      <w:r w:rsidR="00307D4B">
        <w:rPr>
          <w:rFonts w:ascii="Bogle" w:hAnsi="Bogle"/>
          <w:sz w:val="20"/>
          <w:szCs w:val="20"/>
        </w:rPr>
        <w:t xml:space="preserve">to </w:t>
      </w:r>
      <w:r w:rsidRPr="00BB3731">
        <w:rPr>
          <w:rFonts w:ascii="Bogle" w:hAnsi="Bogle"/>
          <w:sz w:val="20"/>
          <w:szCs w:val="20"/>
        </w:rPr>
        <w:t>access Consova’s secure portal.</w:t>
      </w:r>
    </w:p>
    <w:p w14:paraId="32E5F3C5" w14:textId="77777777" w:rsidR="00B942E8" w:rsidRPr="00BB3731" w:rsidRDefault="002B7059" w:rsidP="00744E11">
      <w:pPr>
        <w:rPr>
          <w:rFonts w:ascii="Bogle" w:hAnsi="Bogle"/>
          <w:b/>
          <w:sz w:val="20"/>
          <w:szCs w:val="20"/>
        </w:rPr>
      </w:pPr>
      <w:r w:rsidRPr="00BB3731">
        <w:rPr>
          <w:rFonts w:ascii="Bogle" w:hAnsi="Bogle"/>
          <w:b/>
          <w:bCs/>
          <w:noProof/>
          <w:sz w:val="20"/>
          <w:szCs w:val="20"/>
          <w:lang w:val="en-IN" w:eastAsia="en-IN"/>
        </w:rPr>
        <w:drawing>
          <wp:inline distT="0" distB="0" distL="0" distR="0" wp14:anchorId="2FB3F59C" wp14:editId="25E240AF">
            <wp:extent cx="1097280" cy="109728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CheckViaLetter2.png"/>
                    <pic:cNvPicPr/>
                  </pic:nvPicPr>
                  <pic:blipFill>
                    <a:blip r:embed="rId8"/>
                    <a:stretch>
                      <a:fillRect/>
                    </a:stretch>
                  </pic:blipFill>
                  <pic:spPr>
                    <a:xfrm>
                      <a:off x="0" y="0"/>
                      <a:ext cx="1097280" cy="1097280"/>
                    </a:xfrm>
                    <a:prstGeom prst="rect">
                      <a:avLst/>
                    </a:prstGeom>
                  </pic:spPr>
                </pic:pic>
              </a:graphicData>
            </a:graphic>
          </wp:inline>
        </w:drawing>
      </w:r>
    </w:p>
    <w:p w14:paraId="3AC58A88" w14:textId="77777777" w:rsidR="002B7059" w:rsidRPr="00BB3731" w:rsidRDefault="002B7059" w:rsidP="002B7059">
      <w:pPr>
        <w:rPr>
          <w:rFonts w:ascii="Bogle" w:hAnsi="Bogle"/>
          <w:b/>
          <w:sz w:val="20"/>
          <w:szCs w:val="20"/>
        </w:rPr>
      </w:pPr>
      <w:r w:rsidRPr="00BB3731">
        <w:rPr>
          <w:rFonts w:ascii="Bogle" w:hAnsi="Bogle"/>
          <w:b/>
          <w:sz w:val="20"/>
          <w:szCs w:val="20"/>
        </w:rPr>
        <w:t>Are your family members listed above eligible for Walmart’s benefits?</w:t>
      </w:r>
    </w:p>
    <w:p w14:paraId="47606590" w14:textId="77777777" w:rsidR="006A2C7D" w:rsidRPr="00BB3731" w:rsidRDefault="006A2C7D" w:rsidP="00744E11">
      <w:pPr>
        <w:rPr>
          <w:rFonts w:ascii="Bogle" w:hAnsi="Bogle"/>
          <w:sz w:val="20"/>
          <w:szCs w:val="20"/>
        </w:rPr>
      </w:pPr>
      <w:r w:rsidRPr="00BB3731">
        <w:rPr>
          <w:rFonts w:ascii="Bogle" w:hAnsi="Bogle"/>
          <w:sz w:val="20"/>
          <w:szCs w:val="20"/>
        </w:rPr>
        <w:t xml:space="preserve">If </w:t>
      </w:r>
      <w:r w:rsidRPr="00BB3731">
        <w:rPr>
          <w:rFonts w:ascii="Bogle" w:hAnsi="Bogle"/>
          <w:b/>
          <w:sz w:val="20"/>
          <w:szCs w:val="20"/>
        </w:rPr>
        <w:t>YES</w:t>
      </w:r>
      <w:r w:rsidRPr="00BB3731">
        <w:rPr>
          <w:rFonts w:ascii="Bogle" w:hAnsi="Bogle"/>
          <w:sz w:val="20"/>
          <w:szCs w:val="20"/>
        </w:rPr>
        <w:t xml:space="preserve"> see </w:t>
      </w:r>
      <w:r w:rsidRPr="00BB3731">
        <w:rPr>
          <w:rFonts w:ascii="Bogle" w:hAnsi="Bogle"/>
          <w:b/>
          <w:sz w:val="20"/>
          <w:szCs w:val="20"/>
        </w:rPr>
        <w:t>“Submit documents”</w:t>
      </w:r>
      <w:r w:rsidRPr="00BB3731">
        <w:rPr>
          <w:rFonts w:ascii="Bogle" w:hAnsi="Bogle"/>
          <w:sz w:val="20"/>
          <w:szCs w:val="20"/>
        </w:rPr>
        <w:t xml:space="preserve"> section below</w:t>
      </w:r>
    </w:p>
    <w:p w14:paraId="58251D34" w14:textId="77777777" w:rsidR="006A2C7D" w:rsidRPr="00BB3731" w:rsidRDefault="006A2C7D" w:rsidP="00744E11">
      <w:pPr>
        <w:rPr>
          <w:rFonts w:ascii="Bogle" w:hAnsi="Bogle"/>
          <w:sz w:val="20"/>
          <w:szCs w:val="20"/>
        </w:rPr>
      </w:pPr>
      <w:r w:rsidRPr="00BB3731">
        <w:rPr>
          <w:rFonts w:ascii="Bogle" w:hAnsi="Bogle"/>
          <w:sz w:val="20"/>
          <w:szCs w:val="20"/>
        </w:rPr>
        <w:t xml:space="preserve">If </w:t>
      </w:r>
      <w:r w:rsidRPr="00BB3731">
        <w:rPr>
          <w:rFonts w:ascii="Bogle" w:hAnsi="Bogle"/>
          <w:b/>
          <w:sz w:val="20"/>
          <w:szCs w:val="20"/>
        </w:rPr>
        <w:t>NO</w:t>
      </w:r>
      <w:r w:rsidRPr="00BB3731">
        <w:rPr>
          <w:rFonts w:ascii="Bogle" w:hAnsi="Bogle"/>
          <w:sz w:val="20"/>
          <w:szCs w:val="20"/>
        </w:rPr>
        <w:t xml:space="preserve"> see </w:t>
      </w:r>
      <w:r w:rsidRPr="00BB3731">
        <w:rPr>
          <w:rFonts w:ascii="Bogle" w:hAnsi="Bogle"/>
          <w:b/>
          <w:sz w:val="20"/>
          <w:szCs w:val="20"/>
        </w:rPr>
        <w:t>“Drop coverage”</w:t>
      </w:r>
      <w:r w:rsidR="009765D1" w:rsidRPr="00BB3731">
        <w:rPr>
          <w:rFonts w:ascii="Bogle" w:hAnsi="Bogle"/>
          <w:sz w:val="20"/>
          <w:szCs w:val="20"/>
        </w:rPr>
        <w:t xml:space="preserve"> section below</w:t>
      </w:r>
    </w:p>
    <w:p w14:paraId="22DE3034" w14:textId="77777777" w:rsidR="009E0C30" w:rsidRPr="00BB3731" w:rsidRDefault="009765D1" w:rsidP="009E0C30">
      <w:pPr>
        <w:pBdr>
          <w:bottom w:val="single" w:sz="6" w:space="1" w:color="auto"/>
        </w:pBdr>
        <w:spacing w:after="0" w:line="240" w:lineRule="auto"/>
        <w:rPr>
          <w:rFonts w:ascii="Bogle" w:hAnsi="Bogle"/>
          <w:sz w:val="20"/>
          <w:szCs w:val="20"/>
        </w:rPr>
      </w:pPr>
      <w:r w:rsidRPr="00BB3731">
        <w:rPr>
          <w:rFonts w:ascii="Bogle" w:hAnsi="Bogle"/>
          <w:b/>
          <w:sz w:val="20"/>
          <w:szCs w:val="20"/>
        </w:rPr>
        <w:t>Please take action soon to avoid losing coverage for your listed family members.</w:t>
      </w:r>
    </w:p>
    <w:p w14:paraId="40EC0C57" w14:textId="77777777" w:rsidR="009E0C30" w:rsidRPr="00BB3731" w:rsidRDefault="009E0C30" w:rsidP="009E0C30">
      <w:pPr>
        <w:pBdr>
          <w:bottom w:val="single" w:sz="6" w:space="1" w:color="auto"/>
        </w:pBdr>
        <w:spacing w:after="0" w:line="240" w:lineRule="auto"/>
        <w:rPr>
          <w:rFonts w:ascii="Bogle" w:hAnsi="Bogle"/>
          <w:sz w:val="20"/>
          <w:szCs w:val="20"/>
        </w:rPr>
      </w:pPr>
    </w:p>
    <w:p w14:paraId="3AA22A17" w14:textId="77777777" w:rsidR="009E0C30" w:rsidRPr="00BB3731" w:rsidRDefault="009E0C30" w:rsidP="00744E11">
      <w:pPr>
        <w:rPr>
          <w:rFonts w:ascii="Bogle" w:hAnsi="Bogle"/>
          <w:sz w:val="20"/>
          <w:szCs w:val="20"/>
        </w:rPr>
      </w:pPr>
    </w:p>
    <w:bookmarkEnd w:id="2"/>
    <w:p w14:paraId="7A358EF1" w14:textId="77777777" w:rsidR="009765D1" w:rsidRPr="005C330E" w:rsidRDefault="00CC75D0" w:rsidP="00744E11">
      <w:pPr>
        <w:rPr>
          <w:rFonts w:ascii="Bogle" w:hAnsi="Bogle"/>
          <w:sz w:val="28"/>
          <w:szCs w:val="28"/>
        </w:rPr>
      </w:pPr>
      <w:r w:rsidRPr="005C330E">
        <w:rPr>
          <w:rFonts w:ascii="Bogle" w:hAnsi="Bogle"/>
          <w:noProof/>
          <w:color w:val="231F20"/>
          <w:sz w:val="26"/>
          <w:szCs w:val="26"/>
          <w:lang w:val="en-IN" w:eastAsia="en-IN"/>
        </w:rPr>
        <w:drawing>
          <wp:anchor distT="0" distB="0" distL="114300" distR="114300" simplePos="0" relativeHeight="251660288" behindDoc="0" locked="0" layoutInCell="1" allowOverlap="1" wp14:anchorId="73D83956" wp14:editId="491C882F">
            <wp:simplePos x="0" y="0"/>
            <wp:positionH relativeFrom="page">
              <wp:posOffset>636905</wp:posOffset>
            </wp:positionH>
            <wp:positionV relativeFrom="paragraph">
              <wp:posOffset>-82550</wp:posOffset>
            </wp:positionV>
            <wp:extent cx="320040" cy="320040"/>
            <wp:effectExtent l="0" t="0" r="3810" b="381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enenvelope.svg"/>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00D4520E" w:rsidRPr="005C330E">
        <w:rPr>
          <w:rFonts w:ascii="Bogle" w:hAnsi="Bogle"/>
          <w:b/>
        </w:rPr>
        <w:tab/>
      </w:r>
      <w:r w:rsidR="009765D1" w:rsidRPr="005C330E">
        <w:rPr>
          <w:rFonts w:ascii="Bogle" w:hAnsi="Bogle"/>
          <w:b/>
          <w:sz w:val="28"/>
          <w:szCs w:val="28"/>
        </w:rPr>
        <w:t>Submit documents</w:t>
      </w:r>
    </w:p>
    <w:p w14:paraId="73B9A48A" w14:textId="77777777" w:rsidR="009765D1" w:rsidRPr="00BB3731" w:rsidRDefault="009765D1" w:rsidP="00744E11">
      <w:pPr>
        <w:rPr>
          <w:rFonts w:ascii="Bogle" w:hAnsi="Bogle"/>
          <w:sz w:val="20"/>
          <w:szCs w:val="20"/>
        </w:rPr>
      </w:pPr>
      <w:r w:rsidRPr="00BB3731">
        <w:rPr>
          <w:rFonts w:ascii="Bogle" w:hAnsi="Bogle"/>
          <w:sz w:val="20"/>
          <w:szCs w:val="20"/>
        </w:rPr>
        <w:t>Follow these steps to keep benefits for your eligible family members. Submit documents either online through a secure portal or mail copies directly to Consova.</w:t>
      </w:r>
    </w:p>
    <w:p w14:paraId="33EA3F0A" w14:textId="77777777" w:rsidR="00092F4A" w:rsidRPr="00BB3731" w:rsidRDefault="00092F4A" w:rsidP="00744E11">
      <w:pPr>
        <w:rPr>
          <w:rFonts w:ascii="Bogle" w:hAnsi="Bogle"/>
          <w:sz w:val="24"/>
          <w:szCs w:val="24"/>
        </w:rPr>
      </w:pPr>
      <w:bookmarkStart w:id="5" w:name="_Hlk27661024"/>
      <w:r w:rsidRPr="00BB3731">
        <w:rPr>
          <w:rFonts w:ascii="Bogle" w:hAnsi="Bogle"/>
          <w:b/>
          <w:sz w:val="24"/>
          <w:szCs w:val="24"/>
        </w:rPr>
        <w:t>How to submit documents online:</w:t>
      </w:r>
    </w:p>
    <w:p w14:paraId="3C8134AE" w14:textId="77777777" w:rsidR="002056E7" w:rsidRPr="007B3C5D" w:rsidRDefault="00502CC8" w:rsidP="00744E11">
      <w:pPr>
        <w:rPr>
          <w:rFonts w:ascii="Bogle" w:hAnsi="Bogle"/>
          <w:sz w:val="20"/>
          <w:szCs w:val="20"/>
        </w:rPr>
      </w:pPr>
      <w:r w:rsidRPr="007B3C5D">
        <w:rPr>
          <w:rFonts w:ascii="Bogle" w:hAnsi="Bogle"/>
          <w:noProof/>
          <w:sz w:val="20"/>
          <w:szCs w:val="20"/>
          <w:lang w:val="en-IN" w:eastAsia="en-IN"/>
        </w:rPr>
        <w:drawing>
          <wp:inline distT="0" distB="0" distL="0" distR="0" wp14:anchorId="66A15B4C" wp14:editId="573865D9">
            <wp:extent cx="1563624" cy="374904"/>
            <wp:effectExtent l="0" t="0" r="0" b="6350"/>
            <wp:docPr id="5" name="Picture 5" descr="C:\Users\jwinne\Desktop\Up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nne\Desktop\Upload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3624" cy="374904"/>
                    </a:xfrm>
                    <a:prstGeom prst="rect">
                      <a:avLst/>
                    </a:prstGeom>
                    <a:noFill/>
                    <a:ln>
                      <a:noFill/>
                    </a:ln>
                  </pic:spPr>
                </pic:pic>
              </a:graphicData>
            </a:graphic>
          </wp:inline>
        </w:drawing>
      </w:r>
    </w:p>
    <w:p w14:paraId="43CECD14" w14:textId="77777777" w:rsidR="002056E7" w:rsidRPr="007B3C5D" w:rsidRDefault="002056E7" w:rsidP="00744E11">
      <w:pPr>
        <w:rPr>
          <w:rFonts w:ascii="Bogle" w:hAnsi="Bogle"/>
          <w:sz w:val="20"/>
          <w:szCs w:val="20"/>
        </w:rPr>
      </w:pPr>
      <w:r w:rsidRPr="007B3C5D">
        <w:rPr>
          <w:rFonts w:ascii="Bogle" w:hAnsi="Bogle"/>
          <w:sz w:val="20"/>
          <w:szCs w:val="20"/>
        </w:rPr>
        <w:t>Select the “</w:t>
      </w:r>
      <w:r w:rsidR="00206A3F" w:rsidRPr="007B3C5D">
        <w:rPr>
          <w:rFonts w:ascii="Bogle" w:hAnsi="Bogle"/>
          <w:sz w:val="20"/>
          <w:szCs w:val="20"/>
        </w:rPr>
        <w:t>Upload Documents</w:t>
      </w:r>
      <w:r w:rsidRPr="007B3C5D">
        <w:rPr>
          <w:rFonts w:ascii="Bogle" w:hAnsi="Bogle"/>
          <w:sz w:val="20"/>
          <w:szCs w:val="20"/>
        </w:rPr>
        <w:t>” button to upload the required documents. Please note: only PDF, JP</w:t>
      </w:r>
      <w:r w:rsidR="00206A3F" w:rsidRPr="007B3C5D">
        <w:rPr>
          <w:rFonts w:ascii="Bogle" w:hAnsi="Bogle"/>
          <w:sz w:val="20"/>
          <w:szCs w:val="20"/>
        </w:rPr>
        <w:t>E</w:t>
      </w:r>
      <w:r w:rsidRPr="007B3C5D">
        <w:rPr>
          <w:rFonts w:ascii="Bogle" w:hAnsi="Bogle"/>
          <w:sz w:val="20"/>
          <w:szCs w:val="20"/>
        </w:rPr>
        <w:t xml:space="preserve">G, JPG, </w:t>
      </w:r>
      <w:r w:rsidR="00206A3F" w:rsidRPr="007B3C5D">
        <w:rPr>
          <w:rFonts w:ascii="Bogle" w:hAnsi="Bogle"/>
          <w:sz w:val="20"/>
          <w:szCs w:val="20"/>
        </w:rPr>
        <w:t>PNG</w:t>
      </w:r>
      <w:r w:rsidRPr="007B3C5D">
        <w:rPr>
          <w:rFonts w:ascii="Bogle" w:hAnsi="Bogle"/>
          <w:sz w:val="20"/>
          <w:szCs w:val="20"/>
        </w:rPr>
        <w:t xml:space="preserve">, and </w:t>
      </w:r>
      <w:r w:rsidR="00E231F7" w:rsidRPr="007B3C5D">
        <w:rPr>
          <w:rFonts w:ascii="Bogle" w:hAnsi="Bogle"/>
          <w:sz w:val="20"/>
          <w:szCs w:val="20"/>
        </w:rPr>
        <w:t>HEIC</w:t>
      </w:r>
      <w:r w:rsidRPr="007B3C5D">
        <w:rPr>
          <w:rFonts w:ascii="Bogle" w:hAnsi="Bogle"/>
          <w:sz w:val="20"/>
          <w:szCs w:val="20"/>
        </w:rPr>
        <w:t xml:space="preserve"> file formats are accepted. </w:t>
      </w:r>
      <w:r w:rsidRPr="007B3C5D">
        <w:rPr>
          <w:rFonts w:ascii="Bogle" w:hAnsi="Bogle"/>
          <w:b/>
          <w:sz w:val="20"/>
          <w:szCs w:val="20"/>
        </w:rPr>
        <w:t>It’s important to black out the first five digits of any Social Security numbers</w:t>
      </w:r>
      <w:r w:rsidRPr="007B3C5D">
        <w:rPr>
          <w:rFonts w:ascii="Bogle" w:hAnsi="Bogle"/>
          <w:sz w:val="20"/>
          <w:szCs w:val="20"/>
        </w:rPr>
        <w:t>.</w:t>
      </w:r>
    </w:p>
    <w:bookmarkEnd w:id="4"/>
    <w:bookmarkEnd w:id="5"/>
    <w:p w14:paraId="6F9E583F" w14:textId="77777777" w:rsidR="003769D6" w:rsidRPr="007B3C5D" w:rsidRDefault="003769D6" w:rsidP="00744E11">
      <w:pPr>
        <w:rPr>
          <w:rFonts w:ascii="Bogle" w:hAnsi="Bogle"/>
          <w:sz w:val="24"/>
          <w:szCs w:val="24"/>
        </w:rPr>
      </w:pPr>
      <w:r w:rsidRPr="007B3C5D">
        <w:rPr>
          <w:rFonts w:ascii="Bogle" w:hAnsi="Bogle"/>
          <w:b/>
          <w:sz w:val="24"/>
          <w:szCs w:val="24"/>
        </w:rPr>
        <w:t>How to submit documents through the mail:</w:t>
      </w:r>
    </w:p>
    <w:p w14:paraId="28AC5CE1" w14:textId="77777777" w:rsidR="003769D6" w:rsidRPr="007B3C5D" w:rsidRDefault="003769D6" w:rsidP="00744E11">
      <w:pPr>
        <w:rPr>
          <w:rFonts w:ascii="Bogle" w:hAnsi="Bogle"/>
          <w:sz w:val="20"/>
          <w:szCs w:val="20"/>
        </w:rPr>
      </w:pPr>
      <w:r w:rsidRPr="007B3C5D">
        <w:rPr>
          <w:rFonts w:ascii="Bogle" w:hAnsi="Bogle"/>
          <w:sz w:val="20"/>
          <w:szCs w:val="20"/>
        </w:rPr>
        <w:t xml:space="preserve">Please black out the first five digits of any Social Security numbers and attach </w:t>
      </w:r>
      <w:r w:rsidR="006E5798" w:rsidRPr="007B3C5D">
        <w:rPr>
          <w:rFonts w:ascii="Bogle" w:hAnsi="Bogle"/>
          <w:sz w:val="20"/>
          <w:szCs w:val="20"/>
        </w:rPr>
        <w:t>copies</w:t>
      </w:r>
      <w:r w:rsidRPr="007B3C5D">
        <w:rPr>
          <w:rFonts w:ascii="Bogle" w:hAnsi="Bogle"/>
          <w:sz w:val="20"/>
          <w:szCs w:val="20"/>
        </w:rPr>
        <w:t xml:space="preserve"> of your documents along with a copy of this letter and mail to:</w:t>
      </w:r>
    </w:p>
    <w:p w14:paraId="7773DE1B" w14:textId="77777777" w:rsidR="003769D6" w:rsidRPr="007B3C5D" w:rsidRDefault="003769D6" w:rsidP="002A6F20">
      <w:pPr>
        <w:spacing w:after="0" w:line="240" w:lineRule="auto"/>
        <w:rPr>
          <w:rFonts w:ascii="Bogle" w:hAnsi="Bogle"/>
          <w:sz w:val="20"/>
          <w:szCs w:val="20"/>
        </w:rPr>
      </w:pPr>
      <w:r w:rsidRPr="007B3C5D">
        <w:rPr>
          <w:rFonts w:ascii="Bogle" w:hAnsi="Bogle"/>
          <w:sz w:val="20"/>
          <w:szCs w:val="20"/>
        </w:rPr>
        <w:t>Consova</w:t>
      </w:r>
    </w:p>
    <w:p w14:paraId="331C9EC1" w14:textId="77777777" w:rsidR="003769D6" w:rsidRPr="007B3C5D" w:rsidRDefault="003769D6" w:rsidP="002A6F20">
      <w:pPr>
        <w:spacing w:after="0" w:line="240" w:lineRule="auto"/>
        <w:rPr>
          <w:rFonts w:ascii="Bogle" w:hAnsi="Bogle"/>
          <w:sz w:val="20"/>
          <w:szCs w:val="20"/>
        </w:rPr>
      </w:pPr>
      <w:r w:rsidRPr="007B3C5D">
        <w:rPr>
          <w:rFonts w:ascii="Bogle" w:hAnsi="Bogle"/>
          <w:sz w:val="20"/>
          <w:szCs w:val="20"/>
        </w:rPr>
        <w:t>143 Union Blvd., Suite 800</w:t>
      </w:r>
    </w:p>
    <w:p w14:paraId="6C033025" w14:textId="77777777" w:rsidR="003769D6" w:rsidRPr="007B3C5D" w:rsidRDefault="003769D6" w:rsidP="002A6F20">
      <w:pPr>
        <w:spacing w:after="0" w:line="240" w:lineRule="auto"/>
        <w:rPr>
          <w:rFonts w:ascii="Bogle" w:hAnsi="Bogle"/>
          <w:sz w:val="20"/>
          <w:szCs w:val="20"/>
        </w:rPr>
      </w:pPr>
      <w:r w:rsidRPr="007B3C5D">
        <w:rPr>
          <w:rFonts w:ascii="Bogle" w:hAnsi="Bogle"/>
          <w:sz w:val="20"/>
          <w:szCs w:val="20"/>
        </w:rPr>
        <w:t>Lakewood, CO 80228</w:t>
      </w:r>
    </w:p>
    <w:p w14:paraId="515AFA12" w14:textId="77777777" w:rsidR="002A6F20" w:rsidRPr="007B3C5D" w:rsidRDefault="002A6F20" w:rsidP="002A6F20">
      <w:pPr>
        <w:spacing w:after="0" w:line="240" w:lineRule="auto"/>
        <w:rPr>
          <w:rFonts w:ascii="Bogle" w:hAnsi="Bogle"/>
          <w:sz w:val="20"/>
          <w:szCs w:val="20"/>
        </w:rPr>
      </w:pPr>
    </w:p>
    <w:p w14:paraId="2A385D7B" w14:textId="66DDD0A9" w:rsidR="00280541" w:rsidRPr="00FC3714" w:rsidRDefault="00280541" w:rsidP="00744E11">
      <w:pPr>
        <w:rPr>
          <w:rFonts w:ascii="Bogle" w:hAnsi="Bogle"/>
          <w:sz w:val="24"/>
          <w:szCs w:val="24"/>
        </w:rPr>
      </w:pPr>
      <w:r w:rsidRPr="00FC3714">
        <w:rPr>
          <w:rFonts w:ascii="Bogle" w:hAnsi="Bogle"/>
          <w:b/>
          <w:sz w:val="24"/>
          <w:szCs w:val="24"/>
        </w:rPr>
        <w:t>What to expect</w:t>
      </w:r>
      <w:r w:rsidR="00FC3714" w:rsidRPr="00FC3714">
        <w:rPr>
          <w:rFonts w:ascii="Bogle" w:hAnsi="Bogle"/>
          <w:b/>
          <w:sz w:val="24"/>
          <w:szCs w:val="24"/>
        </w:rPr>
        <w:t>:</w:t>
      </w:r>
    </w:p>
    <w:p w14:paraId="4F670276" w14:textId="77777777" w:rsidR="00280541" w:rsidRPr="007B3C5D" w:rsidRDefault="00280541" w:rsidP="00744E11">
      <w:pPr>
        <w:rPr>
          <w:rFonts w:ascii="Bogle" w:hAnsi="Bogle"/>
          <w:sz w:val="20"/>
          <w:szCs w:val="20"/>
        </w:rPr>
      </w:pPr>
      <w:r w:rsidRPr="007B3C5D">
        <w:rPr>
          <w:rFonts w:ascii="Bogle" w:hAnsi="Bogle"/>
          <w:sz w:val="20"/>
          <w:szCs w:val="20"/>
        </w:rPr>
        <w:t xml:space="preserve">Once documents are uploaded or mailed to Consova, allow three to five days for Consova to process them. Consova will mail you a letter updating your status, and notify you if any additional information is </w:t>
      </w:r>
      <w:r w:rsidR="006E5798" w:rsidRPr="007B3C5D">
        <w:rPr>
          <w:rFonts w:ascii="Bogle" w:hAnsi="Bogle"/>
          <w:sz w:val="20"/>
          <w:szCs w:val="20"/>
        </w:rPr>
        <w:t>needed</w:t>
      </w:r>
      <w:r w:rsidRPr="007B3C5D">
        <w:rPr>
          <w:rFonts w:ascii="Bogle" w:hAnsi="Bogle"/>
          <w:sz w:val="20"/>
          <w:szCs w:val="20"/>
        </w:rPr>
        <w:t>. This information will also be available online in the secure portal for you to check on.</w:t>
      </w:r>
    </w:p>
    <w:p w14:paraId="3DD64D59" w14:textId="77777777" w:rsidR="00AA4343" w:rsidRPr="005C330E" w:rsidRDefault="00AA4343">
      <w:pPr>
        <w:rPr>
          <w:rFonts w:ascii="Bogle" w:hAnsi="Bogle"/>
        </w:rPr>
      </w:pPr>
      <w:r w:rsidRPr="005C330E">
        <w:rPr>
          <w:rFonts w:ascii="Bogle" w:hAnsi="Bogle"/>
        </w:rPr>
        <w:br w:type="page"/>
      </w:r>
    </w:p>
    <w:p w14:paraId="6162190F" w14:textId="77777777" w:rsidR="00AA4343" w:rsidRPr="005C330E" w:rsidRDefault="005D6B65" w:rsidP="005D6B65">
      <w:pPr>
        <w:rPr>
          <w:rFonts w:ascii="Bogle" w:hAnsi="Bogle"/>
          <w:b/>
          <w:sz w:val="28"/>
          <w:szCs w:val="28"/>
        </w:rPr>
      </w:pPr>
      <w:r w:rsidRPr="005C330E">
        <w:rPr>
          <w:rFonts w:ascii="Bogle" w:hAnsi="Bogle"/>
          <w:noProof/>
          <w:color w:val="231F20"/>
          <w:sz w:val="36"/>
          <w:szCs w:val="36"/>
          <w:lang w:val="en-IN" w:eastAsia="en-IN"/>
        </w:rPr>
        <w:lastRenderedPageBreak/>
        <w:drawing>
          <wp:anchor distT="0" distB="0" distL="114300" distR="114300" simplePos="0" relativeHeight="251662336" behindDoc="0" locked="0" layoutInCell="1" allowOverlap="1" wp14:anchorId="29A81D9C" wp14:editId="3184B31A">
            <wp:simplePos x="0" y="0"/>
            <wp:positionH relativeFrom="column">
              <wp:posOffset>-3175</wp:posOffset>
            </wp:positionH>
            <wp:positionV relativeFrom="paragraph">
              <wp:posOffset>0</wp:posOffset>
            </wp:positionV>
            <wp:extent cx="274320" cy="274320"/>
            <wp:effectExtent l="0" t="0" r="0" b="0"/>
            <wp:wrapNone/>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se.svg"/>
                    <pic:cNvPicPr/>
                  </pic:nvPicPr>
                  <pic:blipFill>
                    <a:blip r:embed="rId12">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3"/>
                        </a:ext>
                      </a:extLst>
                    </a:blip>
                    <a:stretch>
                      <a:fillRect/>
                    </a:stretch>
                  </pic:blipFill>
                  <pic:spPr>
                    <a:xfrm>
                      <a:off x="0" y="0"/>
                      <a:ext cx="274320" cy="274320"/>
                    </a:xfrm>
                    <a:prstGeom prst="rect">
                      <a:avLst/>
                    </a:prstGeom>
                  </pic:spPr>
                </pic:pic>
              </a:graphicData>
            </a:graphic>
            <wp14:sizeRelH relativeFrom="page">
              <wp14:pctWidth>0</wp14:pctWidth>
            </wp14:sizeRelH>
            <wp14:sizeRelV relativeFrom="page">
              <wp14:pctHeight>0</wp14:pctHeight>
            </wp14:sizeRelV>
          </wp:anchor>
        </w:drawing>
      </w:r>
      <w:r w:rsidRPr="005C330E">
        <w:rPr>
          <w:rFonts w:ascii="Bogle" w:hAnsi="Bogle"/>
          <w:b/>
          <w:sz w:val="28"/>
          <w:szCs w:val="28"/>
        </w:rPr>
        <w:tab/>
      </w:r>
      <w:r w:rsidR="006029D7" w:rsidRPr="005C330E">
        <w:rPr>
          <w:rFonts w:ascii="Bogle" w:hAnsi="Bogle"/>
          <w:b/>
          <w:sz w:val="28"/>
          <w:szCs w:val="28"/>
        </w:rPr>
        <w:t xml:space="preserve">Drop </w:t>
      </w:r>
      <w:r w:rsidR="002D6A82" w:rsidRPr="005C330E">
        <w:rPr>
          <w:rFonts w:ascii="Bogle" w:hAnsi="Bogle"/>
          <w:b/>
          <w:sz w:val="28"/>
          <w:szCs w:val="28"/>
        </w:rPr>
        <w:t>c</w:t>
      </w:r>
      <w:r w:rsidR="006029D7" w:rsidRPr="005C330E">
        <w:rPr>
          <w:rFonts w:ascii="Bogle" w:hAnsi="Bogle"/>
          <w:b/>
          <w:sz w:val="28"/>
          <w:szCs w:val="28"/>
        </w:rPr>
        <w:t>overage</w:t>
      </w:r>
    </w:p>
    <w:p w14:paraId="0B684A77" w14:textId="77777777" w:rsidR="00BC5806" w:rsidRPr="00B04090" w:rsidRDefault="008E1991" w:rsidP="005D6B65">
      <w:pPr>
        <w:rPr>
          <w:rFonts w:ascii="Bogle" w:hAnsi="Bogle"/>
          <w:sz w:val="20"/>
          <w:szCs w:val="20"/>
        </w:rPr>
      </w:pPr>
      <w:r w:rsidRPr="00B04090">
        <w:rPr>
          <w:rFonts w:ascii="Bogle" w:hAnsi="Bogle"/>
          <w:sz w:val="20"/>
          <w:szCs w:val="20"/>
        </w:rPr>
        <w:t>For family members not eligible for Walmart’s benefits, you’ll need to drop their coverage.</w:t>
      </w:r>
    </w:p>
    <w:p w14:paraId="3AFD6DEE" w14:textId="77777777" w:rsidR="007E558C" w:rsidRPr="00B04090" w:rsidRDefault="00404462" w:rsidP="005D6B65">
      <w:pPr>
        <w:rPr>
          <w:rFonts w:ascii="Bogle" w:hAnsi="Bogle"/>
          <w:b/>
          <w:sz w:val="24"/>
          <w:szCs w:val="24"/>
        </w:rPr>
      </w:pPr>
      <w:bookmarkStart w:id="6" w:name="_Hlk28933736"/>
      <w:r w:rsidRPr="00B04090">
        <w:rPr>
          <w:rFonts w:ascii="Bogle" w:hAnsi="Bogle"/>
          <w:b/>
          <w:sz w:val="24"/>
          <w:szCs w:val="24"/>
        </w:rPr>
        <w:t>H</w:t>
      </w:r>
      <w:r w:rsidR="007E558C" w:rsidRPr="00B04090">
        <w:rPr>
          <w:rFonts w:ascii="Bogle" w:hAnsi="Bogle"/>
          <w:b/>
          <w:sz w:val="24"/>
          <w:szCs w:val="24"/>
        </w:rPr>
        <w:t>ow to drop coverage:</w:t>
      </w:r>
    </w:p>
    <w:p w14:paraId="276F0DDE" w14:textId="25B1553D" w:rsidR="00404462" w:rsidRPr="00B04090" w:rsidRDefault="001662E1" w:rsidP="00404462">
      <w:pPr>
        <w:rPr>
          <w:rFonts w:ascii="Bogle" w:hAnsi="Bogle"/>
          <w:sz w:val="20"/>
          <w:szCs w:val="20"/>
        </w:rPr>
      </w:pPr>
      <w:r>
        <w:rPr>
          <w:noProof/>
          <w:lang w:val="en-IN" w:eastAsia="en-IN"/>
        </w:rPr>
        <w:drawing>
          <wp:inline distT="0" distB="0" distL="0" distR="0" wp14:anchorId="1F1FCBAC" wp14:editId="668ED407">
            <wp:extent cx="1706880" cy="287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1778121" cy="300012"/>
                    </a:xfrm>
                    <a:prstGeom prst="rect">
                      <a:avLst/>
                    </a:prstGeom>
                  </pic:spPr>
                </pic:pic>
              </a:graphicData>
            </a:graphic>
          </wp:inline>
        </w:drawing>
      </w:r>
    </w:p>
    <w:p w14:paraId="6A73BF49" w14:textId="07193298" w:rsidR="002B7059" w:rsidRPr="00B04090" w:rsidRDefault="00640199" w:rsidP="002B7059">
      <w:pPr>
        <w:spacing w:after="0"/>
        <w:rPr>
          <w:rFonts w:ascii="Bogle" w:hAnsi="Bogle"/>
          <w:sz w:val="20"/>
          <w:szCs w:val="20"/>
        </w:rPr>
      </w:pPr>
      <w:r>
        <w:rPr>
          <w:rFonts w:ascii="Bogle" w:hAnsi="Bogle"/>
          <w:sz w:val="20"/>
          <w:szCs w:val="20"/>
        </w:rPr>
        <w:t xml:space="preserve">Select the “Report Dependent as Ineligible” button to </w:t>
      </w:r>
      <w:r w:rsidR="00793D8F">
        <w:rPr>
          <w:rFonts w:ascii="Bogle" w:hAnsi="Bogle"/>
          <w:sz w:val="20"/>
          <w:szCs w:val="20"/>
        </w:rPr>
        <w:t xml:space="preserve">advise that your dependent(s) </w:t>
      </w:r>
      <w:r w:rsidR="00D803D1">
        <w:rPr>
          <w:rFonts w:ascii="Bogle" w:hAnsi="Bogle"/>
          <w:sz w:val="20"/>
          <w:szCs w:val="20"/>
        </w:rPr>
        <w:t>are not eligible for coverage.</w:t>
      </w:r>
    </w:p>
    <w:p w14:paraId="757E31DA" w14:textId="77777777" w:rsidR="002B7059" w:rsidRPr="00B04090" w:rsidRDefault="002B7059" w:rsidP="002B7059">
      <w:pPr>
        <w:spacing w:after="0"/>
        <w:rPr>
          <w:rFonts w:ascii="Bogle" w:hAnsi="Bogle"/>
          <w:sz w:val="20"/>
          <w:szCs w:val="20"/>
        </w:rPr>
      </w:pPr>
    </w:p>
    <w:p w14:paraId="054B6C57" w14:textId="7A43F636" w:rsidR="002B7059" w:rsidRPr="00B04090" w:rsidRDefault="002B7059" w:rsidP="002B7059">
      <w:pPr>
        <w:rPr>
          <w:rFonts w:ascii="Bogle" w:hAnsi="Bogle"/>
          <w:sz w:val="24"/>
          <w:szCs w:val="24"/>
        </w:rPr>
      </w:pPr>
      <w:r w:rsidRPr="00B04090">
        <w:rPr>
          <w:rFonts w:ascii="Bogle" w:hAnsi="Bogle"/>
          <w:b/>
          <w:sz w:val="24"/>
          <w:szCs w:val="24"/>
        </w:rPr>
        <w:t>What to expect</w:t>
      </w:r>
      <w:r w:rsidR="00FC3714">
        <w:rPr>
          <w:rFonts w:ascii="Bogle" w:hAnsi="Bogle"/>
          <w:b/>
          <w:sz w:val="24"/>
          <w:szCs w:val="24"/>
        </w:rPr>
        <w:t>:</w:t>
      </w:r>
    </w:p>
    <w:p w14:paraId="3987E7B3" w14:textId="77777777" w:rsidR="002B7059" w:rsidRPr="00B04090" w:rsidRDefault="002B7059" w:rsidP="002B7059">
      <w:pPr>
        <w:rPr>
          <w:rFonts w:ascii="Bogle" w:hAnsi="Bogle"/>
          <w:sz w:val="20"/>
          <w:szCs w:val="20"/>
        </w:rPr>
      </w:pPr>
      <w:r w:rsidRPr="00B04090">
        <w:rPr>
          <w:rFonts w:ascii="Bogle" w:hAnsi="Bogle"/>
          <w:sz w:val="20"/>
          <w:szCs w:val="20"/>
        </w:rPr>
        <w:t>Coverage for the ineligible family members will end as soon as possible once Consova receives the ineligible dependent details from you.</w:t>
      </w:r>
    </w:p>
    <w:p w14:paraId="3456A8BB" w14:textId="0D99F8A2" w:rsidR="007E558C" w:rsidRPr="00B04090" w:rsidRDefault="002B7059" w:rsidP="005D6B65">
      <w:pPr>
        <w:rPr>
          <w:rFonts w:ascii="Bogle" w:hAnsi="Bogle"/>
          <w:sz w:val="20"/>
          <w:szCs w:val="20"/>
        </w:rPr>
      </w:pPr>
      <w:r w:rsidRPr="00B04090">
        <w:rPr>
          <w:rFonts w:ascii="Bogle" w:hAnsi="Bogle"/>
          <w:sz w:val="20"/>
          <w:szCs w:val="20"/>
        </w:rPr>
        <w:t>Dropping coverage on your ineligible family member is the right thing to do and will not impact your job with Walmart</w:t>
      </w:r>
      <w:r w:rsidR="007F2074" w:rsidRPr="00B04090">
        <w:rPr>
          <w:rFonts w:ascii="Bogle" w:hAnsi="Bogle"/>
          <w:sz w:val="20"/>
          <w:szCs w:val="20"/>
        </w:rPr>
        <w:t>.</w:t>
      </w:r>
    </w:p>
    <w:tbl>
      <w:tblPr>
        <w:tblStyle w:val="TableGrid"/>
        <w:tblW w:w="10080" w:type="dxa"/>
        <w:tblLook w:val="04A0" w:firstRow="1" w:lastRow="0" w:firstColumn="1" w:lastColumn="0" w:noHBand="0" w:noVBand="1"/>
      </w:tblPr>
      <w:tblGrid>
        <w:gridCol w:w="10080"/>
      </w:tblGrid>
      <w:tr w:rsidR="005444E6" w:rsidRPr="00B04090" w14:paraId="5D992768" w14:textId="77777777" w:rsidTr="001F639E">
        <w:tc>
          <w:tcPr>
            <w:tcW w:w="10214" w:type="dxa"/>
          </w:tcPr>
          <w:p w14:paraId="7B93D1F7" w14:textId="77777777" w:rsidR="00D82E5B" w:rsidRPr="00B04090" w:rsidRDefault="00D82E5B" w:rsidP="005D6B65">
            <w:pPr>
              <w:rPr>
                <w:rFonts w:ascii="Bogle" w:hAnsi="Bogle"/>
                <w:sz w:val="20"/>
                <w:szCs w:val="20"/>
              </w:rPr>
            </w:pPr>
          </w:p>
          <w:p w14:paraId="70EAEE3C" w14:textId="77777777" w:rsidR="005444E6" w:rsidRPr="00B04090" w:rsidRDefault="00BF65BB" w:rsidP="00D82E5B">
            <w:pPr>
              <w:ind w:left="701"/>
              <w:rPr>
                <w:rFonts w:ascii="Bogle" w:hAnsi="Bogle"/>
                <w:sz w:val="20"/>
                <w:szCs w:val="20"/>
              </w:rPr>
            </w:pPr>
            <w:r w:rsidRPr="00B04090">
              <w:rPr>
                <w:rFonts w:ascii="Bogle" w:hAnsi="Bogle" w:cs="Bogle Black"/>
                <w:b/>
                <w:noProof/>
                <w:color w:val="000000" w:themeColor="text1"/>
                <w:sz w:val="20"/>
                <w:szCs w:val="20"/>
                <w:lang w:val="en-IN" w:eastAsia="en-IN"/>
              </w:rPr>
              <w:drawing>
                <wp:anchor distT="0" distB="0" distL="114300" distR="114300" simplePos="0" relativeHeight="251664384" behindDoc="0" locked="0" layoutInCell="1" allowOverlap="1" wp14:anchorId="7D33C8C0" wp14:editId="46A963D6">
                  <wp:simplePos x="0" y="0"/>
                  <wp:positionH relativeFrom="column">
                    <wp:posOffset>49530</wp:posOffset>
                  </wp:positionH>
                  <wp:positionV relativeFrom="paragraph">
                    <wp:posOffset>7677</wp:posOffset>
                  </wp:positionV>
                  <wp:extent cx="307340" cy="307340"/>
                  <wp:effectExtent l="0" t="0" r="0" b="0"/>
                  <wp:wrapNone/>
                  <wp:docPr id="27" name="Graphic 27"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svg"/>
                          <pic:cNvPicPr/>
                        </pic:nvPicPr>
                        <pic:blipFill>
                          <a:blip r:embed="rId15">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307340" cy="307340"/>
                          </a:xfrm>
                          <a:prstGeom prst="rect">
                            <a:avLst/>
                          </a:prstGeom>
                        </pic:spPr>
                      </pic:pic>
                    </a:graphicData>
                  </a:graphic>
                  <wp14:sizeRelH relativeFrom="page">
                    <wp14:pctWidth>0</wp14:pctWidth>
                  </wp14:sizeRelH>
                  <wp14:sizeRelV relativeFrom="page">
                    <wp14:pctHeight>0</wp14:pctHeight>
                  </wp14:sizeRelV>
                </wp:anchor>
              </w:drawing>
            </w:r>
            <w:r w:rsidR="005444E6" w:rsidRPr="00B04090">
              <w:rPr>
                <w:rFonts w:ascii="Bogle" w:hAnsi="Bogle"/>
                <w:b/>
                <w:sz w:val="20"/>
                <w:szCs w:val="20"/>
              </w:rPr>
              <w:t>Remember:</w:t>
            </w:r>
            <w:r w:rsidR="005444E6" w:rsidRPr="00B04090">
              <w:rPr>
                <w:rFonts w:ascii="Bogle" w:hAnsi="Bogle"/>
                <w:sz w:val="20"/>
                <w:szCs w:val="20"/>
              </w:rPr>
              <w:t xml:space="preserve"> If you don’t respond to the documentation request or send incomplete information, coverage </w:t>
            </w:r>
            <w:r w:rsidR="007B2806" w:rsidRPr="00B04090">
              <w:rPr>
                <w:rFonts w:ascii="Bogle" w:hAnsi="Bogle"/>
                <w:sz w:val="20"/>
                <w:szCs w:val="20"/>
              </w:rPr>
              <w:t xml:space="preserve">will end </w:t>
            </w:r>
            <w:r w:rsidR="005444E6" w:rsidRPr="00B04090">
              <w:rPr>
                <w:rFonts w:ascii="Bogle" w:hAnsi="Bogle"/>
                <w:sz w:val="20"/>
                <w:szCs w:val="20"/>
              </w:rPr>
              <w:t>for your family members listed above.</w:t>
            </w:r>
          </w:p>
          <w:p w14:paraId="7FC25739" w14:textId="77777777" w:rsidR="00D82E5B" w:rsidRPr="00B04090" w:rsidRDefault="00D82E5B" w:rsidP="005D6B65">
            <w:pPr>
              <w:rPr>
                <w:rFonts w:ascii="Bogle" w:hAnsi="Bogle"/>
                <w:sz w:val="20"/>
                <w:szCs w:val="20"/>
              </w:rPr>
            </w:pPr>
          </w:p>
        </w:tc>
      </w:tr>
    </w:tbl>
    <w:p w14:paraId="5789AACE" w14:textId="77777777" w:rsidR="005444E6" w:rsidRPr="00B04090" w:rsidRDefault="005444E6" w:rsidP="005D6B65">
      <w:pPr>
        <w:rPr>
          <w:rFonts w:ascii="Bogle" w:hAnsi="Bogle"/>
          <w:sz w:val="20"/>
          <w:szCs w:val="20"/>
        </w:rPr>
      </w:pPr>
    </w:p>
    <w:p w14:paraId="576A7B80" w14:textId="5F99B420" w:rsidR="001B30B2" w:rsidRPr="005C330E" w:rsidRDefault="001B30B2" w:rsidP="001B30B2">
      <w:pPr>
        <w:rPr>
          <w:rFonts w:ascii="Bogle" w:hAnsi="Bogle"/>
          <w:b/>
          <w:sz w:val="28"/>
          <w:szCs w:val="28"/>
        </w:rPr>
      </w:pPr>
      <w:r w:rsidRPr="005C330E">
        <w:rPr>
          <w:rFonts w:ascii="Bogle" w:hAnsi="Bogle"/>
          <w:b/>
          <w:sz w:val="28"/>
          <w:szCs w:val="28"/>
        </w:rPr>
        <w:t xml:space="preserve">Have </w:t>
      </w:r>
      <w:r w:rsidR="00191556">
        <w:rPr>
          <w:rFonts w:ascii="Bogle" w:hAnsi="Bogle"/>
          <w:b/>
          <w:sz w:val="28"/>
          <w:szCs w:val="28"/>
        </w:rPr>
        <w:t>q</w:t>
      </w:r>
      <w:r w:rsidRPr="005C330E">
        <w:rPr>
          <w:rFonts w:ascii="Bogle" w:hAnsi="Bogle"/>
          <w:b/>
          <w:sz w:val="28"/>
          <w:szCs w:val="28"/>
        </w:rPr>
        <w:t xml:space="preserve">uestions or need </w:t>
      </w:r>
      <w:r w:rsidR="002D6A82" w:rsidRPr="005C330E">
        <w:rPr>
          <w:rFonts w:ascii="Bogle" w:hAnsi="Bogle"/>
          <w:b/>
          <w:sz w:val="28"/>
          <w:szCs w:val="28"/>
        </w:rPr>
        <w:t>h</w:t>
      </w:r>
      <w:r w:rsidRPr="005C330E">
        <w:rPr>
          <w:rFonts w:ascii="Bogle" w:hAnsi="Bogle"/>
          <w:b/>
          <w:sz w:val="28"/>
          <w:szCs w:val="28"/>
        </w:rPr>
        <w:t>elp?</w:t>
      </w:r>
    </w:p>
    <w:p w14:paraId="2B10AF19" w14:textId="77777777" w:rsidR="001B30B2" w:rsidRPr="007F2FFE" w:rsidRDefault="001B30B2" w:rsidP="001B30B2">
      <w:pPr>
        <w:pStyle w:val="ListParagraph"/>
        <w:numPr>
          <w:ilvl w:val="0"/>
          <w:numId w:val="1"/>
        </w:numPr>
        <w:ind w:left="360"/>
        <w:rPr>
          <w:rFonts w:ascii="Bogle" w:hAnsi="Bogle"/>
          <w:sz w:val="20"/>
          <w:szCs w:val="20"/>
        </w:rPr>
      </w:pPr>
      <w:r w:rsidRPr="007F2FFE">
        <w:rPr>
          <w:rFonts w:ascii="Bogle" w:hAnsi="Bogle"/>
          <w:sz w:val="20"/>
          <w:szCs w:val="20"/>
        </w:rPr>
        <w:t xml:space="preserve">Phone: Contact Consova’s Verification Assistance Center at </w:t>
      </w:r>
      <w:r w:rsidR="00F56662" w:rsidRPr="007F2FFE">
        <w:rPr>
          <w:rFonts w:ascii="Bogle" w:hAnsi="Bogle"/>
          <w:b/>
          <w:sz w:val="20"/>
          <w:szCs w:val="20"/>
        </w:rPr>
        <w:t>866-859-8792</w:t>
      </w:r>
      <w:r w:rsidR="00F56662" w:rsidRPr="007F2FFE">
        <w:rPr>
          <w:rFonts w:ascii="Bogle" w:hAnsi="Bogle"/>
          <w:sz w:val="20"/>
          <w:szCs w:val="20"/>
        </w:rPr>
        <w:t xml:space="preserve"> </w:t>
      </w:r>
      <w:r w:rsidRPr="007F2FFE">
        <w:rPr>
          <w:rFonts w:ascii="Bogle" w:hAnsi="Bogle"/>
          <w:sz w:val="20"/>
          <w:szCs w:val="20"/>
        </w:rPr>
        <w:t>Monday – Friday, 7:30 a.m. – 6:00 p.m. CT.</w:t>
      </w:r>
    </w:p>
    <w:p w14:paraId="3A1A2481" w14:textId="0073B27E" w:rsidR="001B30B2" w:rsidRPr="007F2FFE" w:rsidRDefault="001B30B2" w:rsidP="001B30B2">
      <w:pPr>
        <w:pStyle w:val="ListParagraph"/>
        <w:numPr>
          <w:ilvl w:val="0"/>
          <w:numId w:val="1"/>
        </w:numPr>
        <w:ind w:left="360"/>
        <w:rPr>
          <w:rFonts w:ascii="Bogle" w:hAnsi="Bogle"/>
          <w:sz w:val="20"/>
          <w:szCs w:val="20"/>
        </w:rPr>
      </w:pPr>
      <w:r w:rsidRPr="007F2FFE">
        <w:rPr>
          <w:rFonts w:ascii="Bogle" w:hAnsi="Bogle"/>
          <w:sz w:val="20"/>
          <w:szCs w:val="20"/>
        </w:rPr>
        <w:t xml:space="preserve">Online: </w:t>
      </w:r>
      <w:r w:rsidR="001C153C">
        <w:rPr>
          <w:rFonts w:ascii="Bogle" w:hAnsi="Bogle"/>
          <w:sz w:val="20"/>
          <w:szCs w:val="20"/>
        </w:rPr>
        <w:t xml:space="preserve">Go </w:t>
      </w:r>
      <w:r w:rsidR="009A44EE">
        <w:rPr>
          <w:rFonts w:ascii="Bogle" w:hAnsi="Bogle"/>
          <w:sz w:val="20"/>
          <w:szCs w:val="20"/>
        </w:rPr>
        <w:t>to One.Walmart.com/FamilyCheck to access Consova’s secure portal to v</w:t>
      </w:r>
      <w:r w:rsidRPr="007F2FFE">
        <w:rPr>
          <w:rFonts w:ascii="Bogle" w:hAnsi="Bogle"/>
          <w:sz w:val="20"/>
          <w:szCs w:val="20"/>
        </w:rPr>
        <w:t>iew the status of your verification and upload verification documents</w:t>
      </w:r>
      <w:r w:rsidR="006C337C">
        <w:rPr>
          <w:rFonts w:ascii="Bogle" w:hAnsi="Bogle"/>
          <w:sz w:val="20"/>
          <w:szCs w:val="20"/>
        </w:rPr>
        <w:t xml:space="preserve">. </w:t>
      </w:r>
      <w:r w:rsidRPr="007F2FFE">
        <w:rPr>
          <w:rFonts w:ascii="Bogle" w:hAnsi="Bogle"/>
          <w:sz w:val="20"/>
          <w:szCs w:val="20"/>
        </w:rPr>
        <w:t>You can also get your Consova communications online by accessing Consova’s secure portal and setting your Communication Preferences in your Consova Profile. You will be able to view and download all of your Consova communications on the Dashboard in the communications area.</w:t>
      </w:r>
    </w:p>
    <w:bookmarkEnd w:id="6"/>
    <w:p w14:paraId="17F73B36" w14:textId="77777777" w:rsidR="001B30B2" w:rsidRPr="007F2FFE" w:rsidRDefault="001B30B2" w:rsidP="001B30B2">
      <w:pPr>
        <w:rPr>
          <w:rFonts w:ascii="Bogle" w:hAnsi="Bogle"/>
          <w:sz w:val="20"/>
          <w:szCs w:val="20"/>
        </w:rPr>
      </w:pPr>
      <w:r w:rsidRPr="007F2FFE">
        <w:rPr>
          <w:rFonts w:ascii="Bogle" w:hAnsi="Bogle"/>
          <w:sz w:val="20"/>
          <w:szCs w:val="20"/>
        </w:rPr>
        <w:t>Sincerely,</w:t>
      </w:r>
    </w:p>
    <w:p w14:paraId="02A75200" w14:textId="77777777" w:rsidR="001B30B2" w:rsidRPr="007F2FFE" w:rsidRDefault="001B30B2" w:rsidP="005D6B65">
      <w:pPr>
        <w:rPr>
          <w:rFonts w:ascii="Bogle" w:hAnsi="Bogle"/>
          <w:sz w:val="20"/>
          <w:szCs w:val="20"/>
        </w:rPr>
      </w:pPr>
      <w:r w:rsidRPr="007F2FFE">
        <w:rPr>
          <w:rFonts w:ascii="Bogle" w:hAnsi="Bogle"/>
          <w:sz w:val="20"/>
          <w:szCs w:val="20"/>
        </w:rPr>
        <w:t>Consova</w:t>
      </w:r>
    </w:p>
    <w:p w14:paraId="68017322" w14:textId="77777777" w:rsidR="00C538E0" w:rsidRPr="007F2FFE" w:rsidRDefault="00C538E0">
      <w:pPr>
        <w:rPr>
          <w:rFonts w:ascii="Bogle" w:hAnsi="Bogle"/>
          <w:sz w:val="20"/>
          <w:szCs w:val="20"/>
        </w:rPr>
      </w:pPr>
      <w:r w:rsidRPr="007F2FFE">
        <w:rPr>
          <w:rFonts w:ascii="Bogle" w:hAnsi="Bogle"/>
          <w:sz w:val="20"/>
          <w:szCs w:val="20"/>
        </w:rPr>
        <w:br w:type="page"/>
      </w:r>
    </w:p>
    <w:bookmarkEnd w:id="3"/>
    <w:p w14:paraId="1AAAD4D8" w14:textId="77777777" w:rsidR="00C538E0" w:rsidRPr="00002C67" w:rsidRDefault="00B375BA" w:rsidP="007276FC">
      <w:pPr>
        <w:spacing w:after="0" w:line="240" w:lineRule="auto"/>
        <w:jc w:val="center"/>
        <w:rPr>
          <w:rFonts w:ascii="Bogle" w:hAnsi="Bogle"/>
          <w:b/>
          <w:sz w:val="24"/>
          <w:szCs w:val="24"/>
        </w:rPr>
      </w:pPr>
      <w:r w:rsidRPr="00002C67">
        <w:rPr>
          <w:rFonts w:ascii="Bogle" w:hAnsi="Bogle"/>
          <w:b/>
          <w:sz w:val="24"/>
          <w:szCs w:val="24"/>
        </w:rPr>
        <w:lastRenderedPageBreak/>
        <w:t>Dependent Documentation Request – What You Need to Submit to Consova</w:t>
      </w:r>
    </w:p>
    <w:p w14:paraId="26B425C2" w14:textId="77777777" w:rsidR="00B375BA" w:rsidRPr="00002C67" w:rsidRDefault="00B375BA" w:rsidP="00B375BA">
      <w:pPr>
        <w:jc w:val="center"/>
        <w:rPr>
          <w:rFonts w:ascii="Bogle" w:hAnsi="Bogle"/>
          <w:sz w:val="20"/>
          <w:szCs w:val="20"/>
        </w:rPr>
      </w:pPr>
      <w:r w:rsidRPr="00002C67">
        <w:rPr>
          <w:rFonts w:ascii="Bogle" w:hAnsi="Bogle"/>
          <w:sz w:val="20"/>
          <w:szCs w:val="20"/>
        </w:rPr>
        <w:t xml:space="preserve">See the 2020 </w:t>
      </w:r>
      <w:r w:rsidRPr="00002C67">
        <w:rPr>
          <w:rFonts w:ascii="Bogle" w:hAnsi="Bogle"/>
          <w:i/>
          <w:sz w:val="20"/>
          <w:szCs w:val="20"/>
        </w:rPr>
        <w:t>Associate Benefits Book</w:t>
      </w:r>
      <w:r w:rsidRPr="00002C67">
        <w:rPr>
          <w:rFonts w:ascii="Bogle" w:hAnsi="Bogle"/>
          <w:sz w:val="20"/>
          <w:szCs w:val="20"/>
        </w:rPr>
        <w:t xml:space="preserve"> for </w:t>
      </w:r>
      <w:r w:rsidR="007276FC" w:rsidRPr="00002C67">
        <w:rPr>
          <w:rFonts w:ascii="Bogle" w:hAnsi="Bogle"/>
          <w:sz w:val="20"/>
          <w:szCs w:val="20"/>
        </w:rPr>
        <w:t>eligibility details</w:t>
      </w:r>
    </w:p>
    <w:tbl>
      <w:tblPr>
        <w:tblStyle w:val="TableGrid"/>
        <w:tblW w:w="10080" w:type="dxa"/>
        <w:tblLook w:val="04A0" w:firstRow="1" w:lastRow="0" w:firstColumn="1" w:lastColumn="0" w:noHBand="0" w:noVBand="1"/>
      </w:tblPr>
      <w:tblGrid>
        <w:gridCol w:w="4402"/>
        <w:gridCol w:w="5678"/>
      </w:tblGrid>
      <w:tr w:rsidR="00B44564" w:rsidRPr="00002C67" w14:paraId="6F32D41C" w14:textId="77777777" w:rsidTr="00733ED8">
        <w:trPr>
          <w:cantSplit/>
          <w:tblHeader/>
        </w:trPr>
        <w:tc>
          <w:tcPr>
            <w:tcW w:w="3960" w:type="dxa"/>
            <w:shd w:val="clear" w:color="auto" w:fill="F2F2F2" w:themeFill="background1" w:themeFillShade="F2"/>
          </w:tcPr>
          <w:p w14:paraId="68193B4C" w14:textId="77777777" w:rsidR="00B44564" w:rsidRPr="00002C67" w:rsidRDefault="00EC60BA" w:rsidP="007276FC">
            <w:pPr>
              <w:rPr>
                <w:rFonts w:ascii="Bogle" w:hAnsi="Bogle"/>
                <w:b/>
                <w:sz w:val="20"/>
                <w:szCs w:val="20"/>
              </w:rPr>
            </w:pPr>
            <w:r w:rsidRPr="00002C67">
              <w:rPr>
                <w:rFonts w:ascii="Bogle" w:hAnsi="Bogle"/>
                <w:b/>
                <w:sz w:val="20"/>
                <w:szCs w:val="20"/>
              </w:rPr>
              <w:t>Eligibility</w:t>
            </w:r>
          </w:p>
        </w:tc>
        <w:tc>
          <w:tcPr>
            <w:tcW w:w="5107" w:type="dxa"/>
            <w:shd w:val="clear" w:color="auto" w:fill="F2F2F2" w:themeFill="background1" w:themeFillShade="F2"/>
          </w:tcPr>
          <w:p w14:paraId="2B04B8D0" w14:textId="77777777" w:rsidR="00B44564" w:rsidRPr="00002C67" w:rsidRDefault="00EC60BA" w:rsidP="007276FC">
            <w:pPr>
              <w:rPr>
                <w:rFonts w:ascii="Bogle" w:hAnsi="Bogle"/>
                <w:b/>
                <w:sz w:val="20"/>
                <w:szCs w:val="20"/>
              </w:rPr>
            </w:pPr>
            <w:r w:rsidRPr="00002C67">
              <w:rPr>
                <w:rFonts w:ascii="Bogle" w:hAnsi="Bogle"/>
                <w:b/>
                <w:sz w:val="20"/>
                <w:szCs w:val="20"/>
              </w:rPr>
              <w:t>Required Verification Documents</w:t>
            </w:r>
          </w:p>
        </w:tc>
      </w:tr>
      <w:tr w:rsidR="00B44564" w:rsidRPr="00002C67" w14:paraId="411442E8" w14:textId="77777777" w:rsidTr="00733ED8">
        <w:trPr>
          <w:cantSplit/>
        </w:trPr>
        <w:tc>
          <w:tcPr>
            <w:tcW w:w="3960" w:type="dxa"/>
          </w:tcPr>
          <w:p w14:paraId="0C001A21" w14:textId="0DCAA386" w:rsidR="009753E7" w:rsidRPr="00002C67" w:rsidRDefault="00E22679" w:rsidP="007276FC">
            <w:pPr>
              <w:rPr>
                <w:rFonts w:ascii="Bogle" w:hAnsi="Bogle"/>
                <w:sz w:val="20"/>
                <w:szCs w:val="20"/>
              </w:rPr>
            </w:pPr>
            <w:r>
              <w:rPr>
                <w:rFonts w:ascii="Bogle" w:hAnsi="Bogle"/>
                <w:sz w:val="20"/>
                <w:szCs w:val="20"/>
              </w:rPr>
              <w:t>##Spouse</w:t>
            </w:r>
            <w:r w:rsidR="00FD7C6C">
              <w:rPr>
                <w:rFonts w:ascii="Bogle" w:hAnsi="Bogle"/>
                <w:sz w:val="20"/>
                <w:szCs w:val="20"/>
              </w:rPr>
              <w:t>Document</w:t>
            </w:r>
            <w:r>
              <w:rPr>
                <w:rFonts w:ascii="Bogle" w:hAnsi="Bogle"/>
                <w:sz w:val="20"/>
                <w:szCs w:val="20"/>
              </w:rPr>
              <w:t>##</w:t>
            </w:r>
          </w:p>
          <w:p w14:paraId="7AF72373" w14:textId="77777777" w:rsidR="00B44564" w:rsidRPr="00002C67" w:rsidRDefault="00EC60BA" w:rsidP="007276FC">
            <w:pPr>
              <w:rPr>
                <w:rFonts w:ascii="Bogle" w:hAnsi="Bogle"/>
                <w:sz w:val="20"/>
                <w:szCs w:val="20"/>
              </w:rPr>
            </w:pPr>
            <w:r w:rsidRPr="00002C67">
              <w:rPr>
                <w:rFonts w:ascii="Bogle" w:hAnsi="Bogle"/>
                <w:b/>
                <w:sz w:val="20"/>
                <w:szCs w:val="20"/>
              </w:rPr>
              <w:t>Spouse</w:t>
            </w:r>
          </w:p>
          <w:p w14:paraId="7617ED35" w14:textId="77777777" w:rsidR="00EC3097" w:rsidRPr="00002C67" w:rsidRDefault="00EC3097" w:rsidP="007276FC">
            <w:pPr>
              <w:rPr>
                <w:rFonts w:ascii="Bogle" w:hAnsi="Bogle"/>
                <w:sz w:val="20"/>
                <w:szCs w:val="20"/>
              </w:rPr>
            </w:pPr>
          </w:p>
          <w:p w14:paraId="0EF402F7" w14:textId="5791CBDB" w:rsidR="00EC60BA" w:rsidRPr="00002C67" w:rsidRDefault="00EC60BA" w:rsidP="007276FC">
            <w:pPr>
              <w:rPr>
                <w:rFonts w:ascii="Bogle" w:hAnsi="Bogle"/>
                <w:sz w:val="20"/>
                <w:szCs w:val="20"/>
              </w:rPr>
            </w:pPr>
            <w:r w:rsidRPr="00002C67">
              <w:rPr>
                <w:rFonts w:ascii="Bogle" w:hAnsi="Bogle"/>
                <w:sz w:val="20"/>
                <w:szCs w:val="20"/>
              </w:rPr>
              <w:t>Legally married spouse of associate</w:t>
            </w:r>
            <w:r w:rsidR="00133832">
              <w:rPr>
                <w:rFonts w:ascii="Bogle" w:hAnsi="Bogle"/>
                <w:sz w:val="20"/>
                <w:szCs w:val="20"/>
              </w:rPr>
              <w:t xml:space="preserve"> is eligible for Walmart benefits if not legally </w:t>
            </w:r>
            <w:r w:rsidRPr="00002C67">
              <w:rPr>
                <w:rFonts w:ascii="Bogle" w:hAnsi="Bogle"/>
                <w:sz w:val="20"/>
                <w:szCs w:val="20"/>
              </w:rPr>
              <w:t>separated.</w:t>
            </w:r>
          </w:p>
        </w:tc>
        <w:tc>
          <w:tcPr>
            <w:tcW w:w="5107" w:type="dxa"/>
          </w:tcPr>
          <w:p w14:paraId="4222892F" w14:textId="77777777" w:rsidR="009753E7" w:rsidRPr="00002C67" w:rsidRDefault="009753E7" w:rsidP="00EC3097">
            <w:pPr>
              <w:rPr>
                <w:rFonts w:ascii="Bogle" w:hAnsi="Bogle"/>
                <w:sz w:val="20"/>
                <w:szCs w:val="20"/>
              </w:rPr>
            </w:pPr>
          </w:p>
          <w:p w14:paraId="41F5A68B" w14:textId="77777777" w:rsidR="00EC3097" w:rsidRPr="00002C67" w:rsidRDefault="00EC3097" w:rsidP="00EC3097">
            <w:pPr>
              <w:rPr>
                <w:rFonts w:ascii="Bogle" w:hAnsi="Bogle"/>
                <w:sz w:val="20"/>
                <w:szCs w:val="20"/>
              </w:rPr>
            </w:pPr>
            <w:r w:rsidRPr="00002C67">
              <w:rPr>
                <w:rFonts w:ascii="Bogle" w:hAnsi="Bogle"/>
                <w:sz w:val="20"/>
                <w:szCs w:val="20"/>
              </w:rPr>
              <w:t>A copy of marriage certificate</w:t>
            </w:r>
            <w:r w:rsidR="00A17A04" w:rsidRPr="00002C67">
              <w:rPr>
                <w:rFonts w:ascii="Bogle" w:hAnsi="Bogle"/>
                <w:sz w:val="20"/>
                <w:szCs w:val="20"/>
              </w:rPr>
              <w:t xml:space="preserve"> or registration of informal marriage through </w:t>
            </w:r>
            <w:r w:rsidR="001C6028" w:rsidRPr="00002C67">
              <w:rPr>
                <w:rFonts w:ascii="Bogle" w:hAnsi="Bogle"/>
                <w:sz w:val="20"/>
                <w:szCs w:val="20"/>
              </w:rPr>
              <w:t>county or state</w:t>
            </w:r>
          </w:p>
          <w:p w14:paraId="0802ED81" w14:textId="77777777" w:rsidR="009753E7" w:rsidRPr="00002C67" w:rsidRDefault="009753E7" w:rsidP="00EC3097">
            <w:pPr>
              <w:rPr>
                <w:rFonts w:ascii="Bogle" w:hAnsi="Bogle"/>
                <w:sz w:val="20"/>
                <w:szCs w:val="20"/>
              </w:rPr>
            </w:pPr>
          </w:p>
          <w:p w14:paraId="735E1A85" w14:textId="77777777" w:rsidR="00EC3097" w:rsidRPr="00002C67" w:rsidRDefault="00EC3097" w:rsidP="00EC3097">
            <w:pPr>
              <w:rPr>
                <w:rFonts w:ascii="Bogle" w:hAnsi="Bogle"/>
                <w:b/>
                <w:sz w:val="20"/>
                <w:szCs w:val="20"/>
              </w:rPr>
            </w:pPr>
            <w:r w:rsidRPr="00002C67">
              <w:rPr>
                <w:rFonts w:ascii="Bogle" w:hAnsi="Bogle"/>
                <w:b/>
                <w:sz w:val="20"/>
                <w:szCs w:val="20"/>
              </w:rPr>
              <w:t>A</w:t>
            </w:r>
            <w:r w:rsidR="004E5F67" w:rsidRPr="00002C67">
              <w:rPr>
                <w:rFonts w:ascii="Bogle" w:hAnsi="Bogle"/>
                <w:b/>
                <w:sz w:val="20"/>
                <w:szCs w:val="20"/>
              </w:rPr>
              <w:t>nd</w:t>
            </w:r>
          </w:p>
          <w:p w14:paraId="7C2C440B" w14:textId="77777777" w:rsidR="009753E7" w:rsidRPr="00002C67" w:rsidRDefault="009753E7" w:rsidP="00EC3097">
            <w:pPr>
              <w:rPr>
                <w:rFonts w:ascii="Bogle" w:hAnsi="Bogle"/>
                <w:sz w:val="20"/>
                <w:szCs w:val="20"/>
              </w:rPr>
            </w:pPr>
          </w:p>
          <w:p w14:paraId="493B5135" w14:textId="77777777" w:rsidR="00B44564" w:rsidRPr="00002C67" w:rsidRDefault="00EC3097" w:rsidP="00EC3097">
            <w:pPr>
              <w:rPr>
                <w:rFonts w:ascii="Bogle" w:hAnsi="Bogle"/>
                <w:sz w:val="20"/>
                <w:szCs w:val="20"/>
              </w:rPr>
            </w:pPr>
            <w:r w:rsidRPr="00002C67">
              <w:rPr>
                <w:rFonts w:ascii="Bogle" w:hAnsi="Bogle"/>
                <w:sz w:val="20"/>
                <w:szCs w:val="20"/>
              </w:rPr>
              <w:t>A copy of page one through the signature line of your jointly filed federal tax return from the most recent tax season or both of your tax returns if you file separately. Please black out the first five digits of any Social Security numbers and any IRS Identity Protection PIN's.</w:t>
            </w:r>
          </w:p>
          <w:p w14:paraId="03A737CC" w14:textId="77777777" w:rsidR="009753E7" w:rsidRPr="00002C67" w:rsidRDefault="009753E7" w:rsidP="00EC3097">
            <w:pPr>
              <w:rPr>
                <w:rFonts w:ascii="Bogle" w:hAnsi="Bogle"/>
                <w:sz w:val="20"/>
                <w:szCs w:val="20"/>
              </w:rPr>
            </w:pPr>
          </w:p>
        </w:tc>
      </w:tr>
      <w:tr w:rsidR="00B44564" w:rsidRPr="00002C67" w14:paraId="3418758F" w14:textId="77777777" w:rsidTr="00733ED8">
        <w:trPr>
          <w:cantSplit/>
        </w:trPr>
        <w:tc>
          <w:tcPr>
            <w:tcW w:w="3960" w:type="dxa"/>
          </w:tcPr>
          <w:p w14:paraId="4157A828" w14:textId="106DE3B0" w:rsidR="009753E7" w:rsidRPr="00002C67" w:rsidRDefault="00FD7C6C" w:rsidP="007276FC">
            <w:pPr>
              <w:rPr>
                <w:rFonts w:ascii="Bogle" w:hAnsi="Bogle"/>
                <w:sz w:val="20"/>
                <w:szCs w:val="20"/>
              </w:rPr>
            </w:pPr>
            <w:r>
              <w:rPr>
                <w:rFonts w:ascii="Bogle" w:hAnsi="Bogle"/>
                <w:sz w:val="20"/>
                <w:szCs w:val="20"/>
              </w:rPr>
              <w:t>##DomesticPartnerDocument##</w:t>
            </w:r>
          </w:p>
          <w:p w14:paraId="5ADAD342" w14:textId="77777777" w:rsidR="00B44564" w:rsidRPr="00002C67" w:rsidRDefault="00EC3097" w:rsidP="007276FC">
            <w:pPr>
              <w:rPr>
                <w:rFonts w:ascii="Bogle" w:hAnsi="Bogle"/>
                <w:sz w:val="20"/>
                <w:szCs w:val="20"/>
              </w:rPr>
            </w:pPr>
            <w:r w:rsidRPr="00002C67">
              <w:rPr>
                <w:rFonts w:ascii="Bogle" w:hAnsi="Bogle"/>
                <w:b/>
                <w:sz w:val="20"/>
                <w:szCs w:val="20"/>
              </w:rPr>
              <w:t>Domestic Partner</w:t>
            </w:r>
          </w:p>
          <w:p w14:paraId="17E764D1" w14:textId="77777777" w:rsidR="00EC3097" w:rsidRPr="00002C67" w:rsidRDefault="00EC3097" w:rsidP="007276FC">
            <w:pPr>
              <w:rPr>
                <w:rFonts w:ascii="Bogle" w:hAnsi="Bogle"/>
                <w:sz w:val="20"/>
                <w:szCs w:val="20"/>
              </w:rPr>
            </w:pPr>
          </w:p>
          <w:p w14:paraId="3CE001F9" w14:textId="7F6F3F39" w:rsidR="001C6028" w:rsidRPr="00012282" w:rsidRDefault="001C6028" w:rsidP="00012282">
            <w:pPr>
              <w:spacing w:after="120"/>
              <w:ind w:right="86"/>
              <w:rPr>
                <w:rFonts w:ascii="Bogle" w:hAnsi="Bogle"/>
                <w:color w:val="000000" w:themeColor="text1"/>
                <w:sz w:val="20"/>
                <w:szCs w:val="20"/>
              </w:rPr>
            </w:pPr>
            <w:r w:rsidRPr="00002C67">
              <w:rPr>
                <w:rFonts w:ascii="Bogle" w:hAnsi="Bogle"/>
                <w:bCs/>
                <w:color w:val="000000" w:themeColor="text1"/>
                <w:sz w:val="20"/>
                <w:szCs w:val="20"/>
              </w:rPr>
              <w:t>Domestic partner or "partner" of</w:t>
            </w:r>
            <w:r w:rsidRPr="00002C67">
              <w:rPr>
                <w:rFonts w:ascii="Bogle" w:hAnsi="Bogle"/>
                <w:color w:val="000000" w:themeColor="text1"/>
                <w:sz w:val="20"/>
                <w:szCs w:val="20"/>
              </w:rPr>
              <w:t xml:space="preserve"> associate</w:t>
            </w:r>
            <w:r w:rsidR="00C02628">
              <w:rPr>
                <w:rFonts w:ascii="Bogle" w:hAnsi="Bogle"/>
                <w:color w:val="000000" w:themeColor="text1"/>
                <w:sz w:val="20"/>
                <w:szCs w:val="20"/>
              </w:rPr>
              <w:t xml:space="preserve"> is</w:t>
            </w:r>
            <w:r w:rsidRPr="00002C67">
              <w:rPr>
                <w:rFonts w:ascii="Bogle" w:hAnsi="Bogle"/>
                <w:color w:val="000000" w:themeColor="text1"/>
                <w:sz w:val="20"/>
                <w:szCs w:val="20"/>
              </w:rPr>
              <w:t xml:space="preserve"> eligible for Walmart benefits if </w:t>
            </w:r>
            <w:r w:rsidR="00012282">
              <w:rPr>
                <w:rFonts w:ascii="Bogle" w:hAnsi="Bogle"/>
                <w:color w:val="000000" w:themeColor="text1"/>
                <w:sz w:val="20"/>
                <w:szCs w:val="20"/>
              </w:rPr>
              <w:t>you and your domestic partner</w:t>
            </w:r>
            <w:r w:rsidRPr="00002C67">
              <w:rPr>
                <w:rFonts w:ascii="Bogle" w:hAnsi="Bogle"/>
                <w:color w:val="000000" w:themeColor="text1"/>
                <w:sz w:val="20"/>
                <w:szCs w:val="20"/>
              </w:rPr>
              <w:t>:</w:t>
            </w:r>
          </w:p>
          <w:p w14:paraId="78B87BAE" w14:textId="77777777" w:rsidR="001C6028" w:rsidRPr="00002C67" w:rsidRDefault="001C6028" w:rsidP="00A8221A">
            <w:pPr>
              <w:pStyle w:val="3-TableList"/>
              <w:numPr>
                <w:ilvl w:val="1"/>
                <w:numId w:val="8"/>
              </w:numPr>
              <w:ind w:left="701" w:right="68"/>
              <w:rPr>
                <w:color w:val="000000" w:themeColor="text1"/>
              </w:rPr>
            </w:pPr>
            <w:r w:rsidRPr="00002C67">
              <w:rPr>
                <w:color w:val="000000" w:themeColor="text1"/>
              </w:rPr>
              <w:t>Are in an exclusive and committed relationship similar to marriage and have been for at least 12 months</w:t>
            </w:r>
          </w:p>
          <w:p w14:paraId="586DB453" w14:textId="77777777" w:rsidR="001C6028" w:rsidRPr="00002C67" w:rsidRDefault="001C6028" w:rsidP="00A8221A">
            <w:pPr>
              <w:pStyle w:val="3-TableList"/>
              <w:numPr>
                <w:ilvl w:val="1"/>
                <w:numId w:val="8"/>
              </w:numPr>
              <w:ind w:left="701" w:right="68"/>
              <w:rPr>
                <w:color w:val="000000" w:themeColor="text1"/>
              </w:rPr>
            </w:pPr>
            <w:r w:rsidRPr="00002C67">
              <w:rPr>
                <w:color w:val="000000" w:themeColor="text1"/>
              </w:rPr>
              <w:t>Are not married to each other or anyone else</w:t>
            </w:r>
          </w:p>
          <w:p w14:paraId="03ABC692" w14:textId="77777777" w:rsidR="001C6028" w:rsidRPr="00002C67" w:rsidRDefault="001C6028" w:rsidP="00A8221A">
            <w:pPr>
              <w:pStyle w:val="3-TableList"/>
              <w:numPr>
                <w:ilvl w:val="1"/>
                <w:numId w:val="8"/>
              </w:numPr>
              <w:ind w:left="701" w:right="68"/>
              <w:rPr>
                <w:color w:val="000000" w:themeColor="text1"/>
              </w:rPr>
            </w:pPr>
            <w:r w:rsidRPr="00002C67">
              <w:rPr>
                <w:color w:val="000000" w:themeColor="text1"/>
              </w:rPr>
              <w:t>Meet the age for marriage in your home state and are mentally competent to consent to contract</w:t>
            </w:r>
          </w:p>
          <w:p w14:paraId="6FED9086" w14:textId="77777777" w:rsidR="001C6028" w:rsidRPr="00002C67" w:rsidRDefault="001C6028" w:rsidP="00A8221A">
            <w:pPr>
              <w:pStyle w:val="3-TableList"/>
              <w:numPr>
                <w:ilvl w:val="1"/>
                <w:numId w:val="8"/>
              </w:numPr>
              <w:ind w:left="701" w:right="68"/>
              <w:rPr>
                <w:color w:val="000000" w:themeColor="text1"/>
              </w:rPr>
            </w:pPr>
            <w:r w:rsidRPr="00002C67">
              <w:rPr>
                <w:color w:val="000000" w:themeColor="text1"/>
              </w:rPr>
              <w:t>Are not related in a manner that would bar a legal marriage in the state in which you live, and</w:t>
            </w:r>
          </w:p>
          <w:p w14:paraId="07CE5B72" w14:textId="62274D27" w:rsidR="00636D05" w:rsidRDefault="001C6028" w:rsidP="00A8221A">
            <w:pPr>
              <w:pStyle w:val="3-TableList"/>
              <w:numPr>
                <w:ilvl w:val="1"/>
                <w:numId w:val="8"/>
              </w:numPr>
              <w:ind w:left="701" w:right="68"/>
              <w:rPr>
                <w:color w:val="000000" w:themeColor="text1"/>
              </w:rPr>
            </w:pPr>
            <w:r w:rsidRPr="00002C67">
              <w:rPr>
                <w:color w:val="000000" w:themeColor="text1"/>
              </w:rPr>
              <w:t>Are not in the relationship solely for the purpose of obtaining benefits coverage.</w:t>
            </w:r>
          </w:p>
          <w:p w14:paraId="46905643" w14:textId="77777777" w:rsidR="00DC0233" w:rsidRDefault="00DC0233" w:rsidP="00DC0233">
            <w:pPr>
              <w:pStyle w:val="3-TableList"/>
              <w:numPr>
                <w:ilvl w:val="0"/>
                <w:numId w:val="0"/>
              </w:numPr>
              <w:ind w:left="72" w:right="68"/>
              <w:rPr>
                <w:color w:val="000000" w:themeColor="text1"/>
              </w:rPr>
            </w:pPr>
          </w:p>
          <w:p w14:paraId="1296D426" w14:textId="279CD47C" w:rsidR="00EC3097" w:rsidRPr="00002C67" w:rsidRDefault="00DC2DA3" w:rsidP="00DC0233">
            <w:pPr>
              <w:pStyle w:val="3-TableList"/>
              <w:numPr>
                <w:ilvl w:val="0"/>
                <w:numId w:val="0"/>
              </w:numPr>
              <w:ind w:left="72" w:right="68"/>
            </w:pPr>
            <w:r>
              <w:rPr>
                <w:color w:val="000000" w:themeColor="text1"/>
              </w:rPr>
              <w:t>Alternatively, a</w:t>
            </w:r>
            <w:r w:rsidR="001C6028" w:rsidRPr="00002C67">
              <w:rPr>
                <w:color w:val="000000" w:themeColor="text1"/>
              </w:rPr>
              <w:t xml:space="preserve">ny other person to whom you are joined in a legal relationship recognized as creating some or all of the rights of marriage in the state or country in which the relationship was created </w:t>
            </w:r>
            <w:r w:rsidR="00A17C20">
              <w:rPr>
                <w:color w:val="000000" w:themeColor="text1"/>
              </w:rPr>
              <w:t xml:space="preserve">is </w:t>
            </w:r>
            <w:r w:rsidR="001C6028" w:rsidRPr="00002C67">
              <w:rPr>
                <w:color w:val="000000" w:themeColor="text1"/>
              </w:rPr>
              <w:t xml:space="preserve">also </w:t>
            </w:r>
            <w:r w:rsidR="00A17C20">
              <w:rPr>
                <w:color w:val="000000" w:themeColor="text1"/>
              </w:rPr>
              <w:t>a domestic partner</w:t>
            </w:r>
            <w:r w:rsidR="001C6028" w:rsidRPr="00002C67">
              <w:rPr>
                <w:color w:val="000000" w:themeColor="text1"/>
              </w:rPr>
              <w:t>.</w:t>
            </w:r>
          </w:p>
          <w:p w14:paraId="3F555DF7" w14:textId="77777777" w:rsidR="00730492" w:rsidRPr="00002C67" w:rsidRDefault="00730492" w:rsidP="00730492">
            <w:pPr>
              <w:pStyle w:val="3-TableList"/>
              <w:numPr>
                <w:ilvl w:val="0"/>
                <w:numId w:val="0"/>
              </w:numPr>
              <w:ind w:left="404" w:right="68" w:hanging="360"/>
            </w:pPr>
          </w:p>
        </w:tc>
        <w:tc>
          <w:tcPr>
            <w:tcW w:w="5107" w:type="dxa"/>
          </w:tcPr>
          <w:p w14:paraId="4902B45B" w14:textId="77777777" w:rsidR="00B44564" w:rsidRPr="00002C67" w:rsidRDefault="00B44564" w:rsidP="007276FC">
            <w:pPr>
              <w:rPr>
                <w:rFonts w:ascii="Bogle" w:hAnsi="Bogle"/>
                <w:sz w:val="20"/>
                <w:szCs w:val="20"/>
              </w:rPr>
            </w:pPr>
          </w:p>
          <w:p w14:paraId="07CDE8EB" w14:textId="77777777" w:rsidR="00EC57DF" w:rsidRPr="00002C67" w:rsidRDefault="00EC57DF" w:rsidP="00EC57DF">
            <w:pPr>
              <w:rPr>
                <w:rFonts w:ascii="Bogle" w:hAnsi="Bogle"/>
                <w:sz w:val="20"/>
                <w:szCs w:val="20"/>
              </w:rPr>
            </w:pPr>
            <w:r w:rsidRPr="00002C67">
              <w:rPr>
                <w:rFonts w:ascii="Bogle" w:hAnsi="Bogle"/>
                <w:sz w:val="20"/>
                <w:szCs w:val="20"/>
              </w:rPr>
              <w:t>A copy of the enclosed domestic partner affidavit (signed by you and your partner) or Civil Union or Domestic Partner Registration</w:t>
            </w:r>
          </w:p>
          <w:p w14:paraId="016D3B65" w14:textId="77777777" w:rsidR="00E8397C" w:rsidRPr="00002C67" w:rsidRDefault="00E8397C" w:rsidP="00EC57DF">
            <w:pPr>
              <w:rPr>
                <w:rFonts w:ascii="Bogle" w:hAnsi="Bogle"/>
                <w:sz w:val="20"/>
                <w:szCs w:val="20"/>
              </w:rPr>
            </w:pPr>
          </w:p>
          <w:p w14:paraId="568C31C2" w14:textId="77777777" w:rsidR="00EC57DF" w:rsidRPr="00002C67" w:rsidRDefault="00E8397C" w:rsidP="00EC57DF">
            <w:pPr>
              <w:rPr>
                <w:rFonts w:ascii="Bogle" w:hAnsi="Bogle"/>
                <w:sz w:val="20"/>
                <w:szCs w:val="20"/>
              </w:rPr>
            </w:pPr>
            <w:r w:rsidRPr="00002C67">
              <w:rPr>
                <w:rFonts w:ascii="Bogle" w:hAnsi="Bogle"/>
                <w:b/>
                <w:sz w:val="20"/>
                <w:szCs w:val="20"/>
              </w:rPr>
              <w:t>And</w:t>
            </w:r>
          </w:p>
          <w:p w14:paraId="5B5DD5CA" w14:textId="77777777" w:rsidR="00E8397C" w:rsidRPr="00002C67" w:rsidRDefault="00E8397C" w:rsidP="00EC57DF">
            <w:pPr>
              <w:rPr>
                <w:rFonts w:ascii="Bogle" w:hAnsi="Bogle"/>
                <w:sz w:val="20"/>
                <w:szCs w:val="20"/>
              </w:rPr>
            </w:pPr>
          </w:p>
          <w:p w14:paraId="39DF846B" w14:textId="77777777" w:rsidR="00EC57DF" w:rsidRPr="00002C67" w:rsidRDefault="00EC57DF" w:rsidP="00EC57DF">
            <w:pPr>
              <w:rPr>
                <w:rFonts w:ascii="Bogle" w:hAnsi="Bogle"/>
                <w:sz w:val="20"/>
                <w:szCs w:val="20"/>
              </w:rPr>
            </w:pPr>
            <w:r w:rsidRPr="00002C67">
              <w:rPr>
                <w:rFonts w:ascii="Bogle" w:hAnsi="Bogle"/>
                <w:sz w:val="20"/>
                <w:szCs w:val="20"/>
              </w:rPr>
              <w:t>Proof of relationship as evidenced by a copy of one of the following documents:</w:t>
            </w:r>
          </w:p>
          <w:p w14:paraId="4EE7D523" w14:textId="77777777"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Proof of shared residence via joint mortgage statement or rental agreement</w:t>
            </w:r>
          </w:p>
          <w:p w14:paraId="2EE87882" w14:textId="77777777"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Automobile title or registration showing joint ownership of vehicle</w:t>
            </w:r>
          </w:p>
          <w:p w14:paraId="2763D012" w14:textId="4869F4CC"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Joint checking, bank or investment account statement</w:t>
            </w:r>
            <w:r w:rsidR="00B70263">
              <w:rPr>
                <w:rFonts w:ascii="Bogle" w:hAnsi="Bogle"/>
                <w:sz w:val="20"/>
                <w:szCs w:val="20"/>
              </w:rPr>
              <w:t>*</w:t>
            </w:r>
          </w:p>
          <w:p w14:paraId="3B3208E6" w14:textId="23E11905"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Joint credit account statement</w:t>
            </w:r>
            <w:r w:rsidR="00B70263">
              <w:rPr>
                <w:rFonts w:ascii="Bogle" w:hAnsi="Bogle"/>
                <w:sz w:val="20"/>
                <w:szCs w:val="20"/>
              </w:rPr>
              <w:t>*</w:t>
            </w:r>
          </w:p>
          <w:p w14:paraId="098C288A" w14:textId="0D89964F"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Joint utility bill</w:t>
            </w:r>
            <w:r w:rsidR="00B70263">
              <w:rPr>
                <w:rFonts w:ascii="Bogle" w:hAnsi="Bogle"/>
                <w:sz w:val="20"/>
                <w:szCs w:val="20"/>
              </w:rPr>
              <w:t>*</w:t>
            </w:r>
          </w:p>
          <w:p w14:paraId="60FBE676" w14:textId="77777777" w:rsidR="00EC57DF" w:rsidRPr="00002C67" w:rsidRDefault="00EC57DF" w:rsidP="0088344B">
            <w:pPr>
              <w:pStyle w:val="ListParagraph"/>
              <w:numPr>
                <w:ilvl w:val="0"/>
                <w:numId w:val="5"/>
              </w:numPr>
              <w:ind w:left="345"/>
              <w:rPr>
                <w:rFonts w:ascii="Bogle" w:hAnsi="Bogle"/>
                <w:sz w:val="20"/>
                <w:szCs w:val="20"/>
              </w:rPr>
            </w:pPr>
            <w:r w:rsidRPr="00002C67">
              <w:rPr>
                <w:rFonts w:ascii="Bogle" w:hAnsi="Bogle"/>
                <w:sz w:val="20"/>
                <w:szCs w:val="20"/>
              </w:rPr>
              <w:t>A will and/or life insurance policy which designates the other as primary beneficiary</w:t>
            </w:r>
          </w:p>
          <w:p w14:paraId="3AC51CC7" w14:textId="77777777" w:rsidR="00EC57DF" w:rsidRPr="00002C67" w:rsidRDefault="00EC57DF" w:rsidP="00EC57DF">
            <w:pPr>
              <w:rPr>
                <w:rFonts w:ascii="Bogle" w:hAnsi="Bogle"/>
                <w:sz w:val="20"/>
                <w:szCs w:val="20"/>
              </w:rPr>
            </w:pPr>
          </w:p>
          <w:p w14:paraId="36EDC4F4" w14:textId="73CD3C2C" w:rsidR="00EC57DF" w:rsidRPr="00002C67" w:rsidRDefault="00EC57DF" w:rsidP="00EC57DF">
            <w:pPr>
              <w:rPr>
                <w:rFonts w:ascii="Bogle" w:hAnsi="Bogle"/>
                <w:sz w:val="20"/>
                <w:szCs w:val="20"/>
              </w:rPr>
            </w:pPr>
            <w:r w:rsidRPr="00002C67">
              <w:rPr>
                <w:rFonts w:ascii="Bogle" w:hAnsi="Bogle"/>
                <w:b/>
                <w:sz w:val="20"/>
                <w:szCs w:val="20"/>
              </w:rPr>
              <w:t>Please note:</w:t>
            </w:r>
            <w:r w:rsidRPr="00002C67">
              <w:rPr>
                <w:rFonts w:ascii="Bogle" w:hAnsi="Bogle"/>
                <w:sz w:val="20"/>
                <w:szCs w:val="20"/>
              </w:rPr>
              <w:t xml:space="preserve"> </w:t>
            </w:r>
            <w:r w:rsidR="006C4F96">
              <w:rPr>
                <w:rFonts w:ascii="Bogle" w:hAnsi="Bogle"/>
                <w:sz w:val="20"/>
                <w:szCs w:val="20"/>
              </w:rPr>
              <w:t>* These p</w:t>
            </w:r>
            <w:r w:rsidRPr="00002C67">
              <w:rPr>
                <w:rFonts w:ascii="Bogle" w:hAnsi="Bogle"/>
                <w:sz w:val="20"/>
                <w:szCs w:val="20"/>
              </w:rPr>
              <w:t>roof of relationship document</w:t>
            </w:r>
            <w:r w:rsidR="006C4F96">
              <w:rPr>
                <w:rFonts w:ascii="Bogle" w:hAnsi="Bogle"/>
                <w:sz w:val="20"/>
                <w:szCs w:val="20"/>
              </w:rPr>
              <w:t>s</w:t>
            </w:r>
            <w:r w:rsidRPr="00002C67">
              <w:rPr>
                <w:rFonts w:ascii="Bogle" w:hAnsi="Bogle"/>
                <w:sz w:val="20"/>
                <w:szCs w:val="20"/>
              </w:rPr>
              <w:t xml:space="preserve"> need to be dated within 60 days prior to the date of this letter</w:t>
            </w:r>
            <w:r w:rsidR="006C4F96">
              <w:rPr>
                <w:rFonts w:ascii="Bogle" w:hAnsi="Bogle"/>
                <w:sz w:val="20"/>
                <w:szCs w:val="20"/>
              </w:rPr>
              <w:t>. I</w:t>
            </w:r>
            <w:r w:rsidRPr="00002C67">
              <w:rPr>
                <w:rFonts w:ascii="Bogle" w:hAnsi="Bogle"/>
                <w:sz w:val="20"/>
                <w:szCs w:val="20"/>
              </w:rPr>
              <w:t>nsurance and medical-related documents will not be accepted as a proof of relationship. If joint documents are not available, individual documents from associate and partner will be accepted.</w:t>
            </w:r>
          </w:p>
          <w:p w14:paraId="5AA98321" w14:textId="77777777" w:rsidR="0088344B" w:rsidRPr="00002C67" w:rsidRDefault="0088344B" w:rsidP="00EC57DF">
            <w:pPr>
              <w:rPr>
                <w:rFonts w:ascii="Bogle" w:hAnsi="Bogle"/>
                <w:sz w:val="20"/>
                <w:szCs w:val="20"/>
              </w:rPr>
            </w:pPr>
          </w:p>
        </w:tc>
      </w:tr>
      <w:tr w:rsidR="00EC60BA" w:rsidRPr="00002C67" w14:paraId="36EC7DE5" w14:textId="77777777" w:rsidTr="00733ED8">
        <w:trPr>
          <w:cantSplit/>
        </w:trPr>
        <w:tc>
          <w:tcPr>
            <w:tcW w:w="3960" w:type="dxa"/>
          </w:tcPr>
          <w:p w14:paraId="2962D05C" w14:textId="6A31F7D7" w:rsidR="009753E7" w:rsidRPr="00002C67" w:rsidRDefault="00FD7C6C" w:rsidP="007276FC">
            <w:pPr>
              <w:rPr>
                <w:rFonts w:ascii="Bogle" w:hAnsi="Bogle"/>
                <w:sz w:val="20"/>
                <w:szCs w:val="20"/>
              </w:rPr>
            </w:pPr>
            <w:r>
              <w:rPr>
                <w:rFonts w:ascii="Bogle" w:hAnsi="Bogle"/>
                <w:sz w:val="20"/>
                <w:szCs w:val="20"/>
              </w:rPr>
              <w:lastRenderedPageBreak/>
              <w:t>##ChildDocument##</w:t>
            </w:r>
          </w:p>
          <w:p w14:paraId="4EE011FE" w14:textId="77777777" w:rsidR="00EC60BA" w:rsidRPr="00002C67" w:rsidRDefault="00EC3097" w:rsidP="007276FC">
            <w:pPr>
              <w:rPr>
                <w:rFonts w:ascii="Bogle" w:hAnsi="Bogle"/>
                <w:sz w:val="20"/>
                <w:szCs w:val="20"/>
              </w:rPr>
            </w:pPr>
            <w:r w:rsidRPr="00002C67">
              <w:rPr>
                <w:rFonts w:ascii="Bogle" w:hAnsi="Bogle"/>
                <w:b/>
                <w:sz w:val="20"/>
                <w:szCs w:val="20"/>
              </w:rPr>
              <w:t>Child</w:t>
            </w:r>
          </w:p>
          <w:p w14:paraId="051F1C70" w14:textId="77777777" w:rsidR="00EC3097" w:rsidRPr="00002C67" w:rsidRDefault="00EC3097" w:rsidP="007276FC">
            <w:pPr>
              <w:rPr>
                <w:rFonts w:ascii="Bogle" w:hAnsi="Bogle"/>
                <w:sz w:val="20"/>
                <w:szCs w:val="20"/>
              </w:rPr>
            </w:pPr>
          </w:p>
          <w:p w14:paraId="15929C07" w14:textId="118EBB79" w:rsidR="00722AEA" w:rsidRPr="00002C67" w:rsidRDefault="00503B81" w:rsidP="00722AEA">
            <w:pPr>
              <w:rPr>
                <w:rFonts w:ascii="Bogle" w:hAnsi="Bogle"/>
                <w:sz w:val="20"/>
                <w:szCs w:val="20"/>
              </w:rPr>
            </w:pPr>
            <w:r>
              <w:rPr>
                <w:rFonts w:ascii="Bogle" w:hAnsi="Bogle"/>
                <w:sz w:val="20"/>
                <w:szCs w:val="20"/>
              </w:rPr>
              <w:t>A child of an associate is eligible for Walmart benefits as described here:</w:t>
            </w:r>
          </w:p>
          <w:p w14:paraId="347879E2" w14:textId="5FA8CFB4" w:rsidR="00722AEA" w:rsidRPr="00002C67" w:rsidRDefault="00722AEA" w:rsidP="00722AEA">
            <w:pPr>
              <w:pStyle w:val="ListParagraph"/>
              <w:numPr>
                <w:ilvl w:val="0"/>
                <w:numId w:val="11"/>
              </w:numPr>
              <w:ind w:left="341"/>
              <w:rPr>
                <w:rFonts w:ascii="Bogle" w:hAnsi="Bogle"/>
                <w:sz w:val="20"/>
                <w:szCs w:val="20"/>
              </w:rPr>
            </w:pPr>
            <w:r w:rsidRPr="00002C67">
              <w:rPr>
                <w:rFonts w:ascii="Bogle" w:hAnsi="Bogle"/>
                <w:sz w:val="20"/>
                <w:szCs w:val="20"/>
              </w:rPr>
              <w:t>Your dependent child through the end of the month in which the child reaches age 26.</w:t>
            </w:r>
          </w:p>
          <w:p w14:paraId="0CE89591" w14:textId="677A1661" w:rsidR="00722AEA" w:rsidRPr="00002C67" w:rsidRDefault="00722AEA" w:rsidP="00722AEA">
            <w:pPr>
              <w:pStyle w:val="ListParagraph"/>
              <w:numPr>
                <w:ilvl w:val="0"/>
                <w:numId w:val="11"/>
              </w:numPr>
              <w:ind w:left="341"/>
              <w:rPr>
                <w:rFonts w:ascii="Bogle" w:hAnsi="Bogle"/>
                <w:sz w:val="20"/>
                <w:szCs w:val="20"/>
              </w:rPr>
            </w:pPr>
            <w:r w:rsidRPr="00002C67">
              <w:rPr>
                <w:rFonts w:ascii="Bogle" w:hAnsi="Bogle"/>
                <w:sz w:val="20"/>
                <w:szCs w:val="20"/>
              </w:rPr>
              <w:t>Your dependent child</w:t>
            </w:r>
            <w:r w:rsidR="005F56AD">
              <w:rPr>
                <w:rFonts w:ascii="Bogle" w:hAnsi="Bogle"/>
                <w:sz w:val="20"/>
                <w:szCs w:val="20"/>
              </w:rPr>
              <w:t xml:space="preserve"> is any of the following</w:t>
            </w:r>
            <w:r w:rsidRPr="00002C67">
              <w:rPr>
                <w:rFonts w:ascii="Bogle" w:hAnsi="Bogle"/>
                <w:sz w:val="20"/>
                <w:szCs w:val="20"/>
              </w:rPr>
              <w:t>:</w:t>
            </w:r>
          </w:p>
          <w:p w14:paraId="51BE9392" w14:textId="3BCD5199" w:rsidR="00722AEA" w:rsidRPr="00002C67" w:rsidRDefault="00722AEA" w:rsidP="00C401A5">
            <w:pPr>
              <w:pStyle w:val="ListParagraph"/>
              <w:numPr>
                <w:ilvl w:val="1"/>
                <w:numId w:val="12"/>
              </w:numPr>
              <w:ind w:left="701"/>
              <w:rPr>
                <w:rFonts w:ascii="Bogle" w:hAnsi="Bogle"/>
                <w:sz w:val="20"/>
                <w:szCs w:val="20"/>
              </w:rPr>
            </w:pPr>
            <w:r w:rsidRPr="00002C67">
              <w:rPr>
                <w:rFonts w:ascii="Bogle" w:hAnsi="Bogle"/>
                <w:sz w:val="20"/>
                <w:szCs w:val="20"/>
              </w:rPr>
              <w:t>Your natural child</w:t>
            </w:r>
          </w:p>
          <w:p w14:paraId="17303536" w14:textId="23494A7E" w:rsidR="00722AEA" w:rsidRPr="00002C67" w:rsidRDefault="00722AEA" w:rsidP="00C401A5">
            <w:pPr>
              <w:pStyle w:val="ListParagraph"/>
              <w:numPr>
                <w:ilvl w:val="1"/>
                <w:numId w:val="12"/>
              </w:numPr>
              <w:ind w:left="701"/>
              <w:rPr>
                <w:rFonts w:ascii="Bogle" w:hAnsi="Bogle"/>
                <w:sz w:val="20"/>
                <w:szCs w:val="20"/>
              </w:rPr>
            </w:pPr>
            <w:r w:rsidRPr="00002C67">
              <w:rPr>
                <w:rFonts w:ascii="Bogle" w:hAnsi="Bogle"/>
                <w:sz w:val="20"/>
                <w:szCs w:val="20"/>
              </w:rPr>
              <w:t>Your adopted child or child placed with you for adoption</w:t>
            </w:r>
          </w:p>
          <w:p w14:paraId="2F76250C" w14:textId="62D0AEC8" w:rsidR="00722AEA" w:rsidRPr="00002C67" w:rsidRDefault="00F56662" w:rsidP="00C401A5">
            <w:pPr>
              <w:pStyle w:val="ListParagraph"/>
              <w:numPr>
                <w:ilvl w:val="1"/>
                <w:numId w:val="12"/>
              </w:numPr>
              <w:ind w:left="701"/>
              <w:rPr>
                <w:rFonts w:ascii="Bogle" w:hAnsi="Bogle"/>
                <w:sz w:val="20"/>
                <w:szCs w:val="20"/>
              </w:rPr>
            </w:pPr>
            <w:r w:rsidRPr="00002C67">
              <w:rPr>
                <w:rFonts w:ascii="Bogle" w:hAnsi="Bogle"/>
                <w:sz w:val="20"/>
                <w:szCs w:val="20"/>
              </w:rPr>
              <w:t>Your stepchild or child of your eligible partner,</w:t>
            </w:r>
            <w:r w:rsidR="00722AEA" w:rsidRPr="00002C67">
              <w:rPr>
                <w:rFonts w:ascii="Bogle" w:hAnsi="Bogle"/>
                <w:sz w:val="20"/>
                <w:szCs w:val="20"/>
              </w:rPr>
              <w:t xml:space="preserve"> provided however:</w:t>
            </w:r>
          </w:p>
          <w:p w14:paraId="6277FB53" w14:textId="77777777" w:rsidR="00722AEA" w:rsidRPr="00002C67" w:rsidRDefault="00722AEA" w:rsidP="00262002">
            <w:pPr>
              <w:pStyle w:val="ListParagraph"/>
              <w:numPr>
                <w:ilvl w:val="1"/>
                <w:numId w:val="13"/>
              </w:numPr>
              <w:ind w:left="1061"/>
              <w:rPr>
                <w:rFonts w:ascii="Bogle" w:hAnsi="Bogle"/>
                <w:sz w:val="20"/>
                <w:szCs w:val="20"/>
              </w:rPr>
            </w:pPr>
            <w:r w:rsidRPr="00002C67">
              <w:rPr>
                <w:rFonts w:ascii="Bogle" w:hAnsi="Bogle"/>
                <w:sz w:val="20"/>
                <w:szCs w:val="20"/>
              </w:rPr>
              <w:t>Eligibility will end upon divorce or change in partner status, even if the child is under age 26.</w:t>
            </w:r>
          </w:p>
          <w:p w14:paraId="2FF1814F" w14:textId="77777777" w:rsidR="00722AEA" w:rsidRPr="00002C67" w:rsidRDefault="00722AEA" w:rsidP="00262002">
            <w:pPr>
              <w:pStyle w:val="ListParagraph"/>
              <w:numPr>
                <w:ilvl w:val="1"/>
                <w:numId w:val="13"/>
              </w:numPr>
              <w:ind w:left="1061"/>
              <w:rPr>
                <w:rFonts w:ascii="Bogle" w:hAnsi="Bogle"/>
                <w:sz w:val="20"/>
                <w:szCs w:val="20"/>
              </w:rPr>
            </w:pPr>
            <w:r w:rsidRPr="00002C67">
              <w:rPr>
                <w:rFonts w:ascii="Bogle" w:hAnsi="Bogle"/>
                <w:sz w:val="20"/>
                <w:szCs w:val="20"/>
              </w:rPr>
              <w:t>Eligibility will end upon death of your spouse or partner if the child is under age 18, or</w:t>
            </w:r>
          </w:p>
          <w:p w14:paraId="5EFA8B97" w14:textId="77777777" w:rsidR="00722AEA" w:rsidRPr="00002C67" w:rsidRDefault="00722AEA" w:rsidP="00262002">
            <w:pPr>
              <w:pStyle w:val="ListParagraph"/>
              <w:numPr>
                <w:ilvl w:val="1"/>
                <w:numId w:val="13"/>
              </w:numPr>
              <w:ind w:left="1061"/>
              <w:rPr>
                <w:rFonts w:ascii="Bogle" w:hAnsi="Bogle"/>
                <w:sz w:val="20"/>
                <w:szCs w:val="20"/>
              </w:rPr>
            </w:pPr>
            <w:r w:rsidRPr="00002C67">
              <w:rPr>
                <w:rFonts w:ascii="Bogle" w:hAnsi="Bogle"/>
                <w:sz w:val="20"/>
                <w:szCs w:val="20"/>
              </w:rPr>
              <w:t>Eligibility will continue until age 26 in the event of the death of your spouse or partner, if at the time of death: i) the child has attained age 18, and ii) the child is enrolled in the Plan.</w:t>
            </w:r>
          </w:p>
          <w:p w14:paraId="4CC9FC2B" w14:textId="2D1D8611" w:rsidR="00722AEA" w:rsidRPr="00002C67" w:rsidRDefault="00722AEA" w:rsidP="00262002">
            <w:pPr>
              <w:pStyle w:val="ListParagraph"/>
              <w:numPr>
                <w:ilvl w:val="1"/>
                <w:numId w:val="14"/>
              </w:numPr>
              <w:ind w:left="701"/>
              <w:rPr>
                <w:rFonts w:ascii="Bogle" w:hAnsi="Bogle"/>
                <w:sz w:val="20"/>
                <w:szCs w:val="20"/>
              </w:rPr>
            </w:pPr>
            <w:r w:rsidRPr="00002C67">
              <w:rPr>
                <w:rFonts w:ascii="Bogle" w:hAnsi="Bogle"/>
                <w:sz w:val="20"/>
                <w:szCs w:val="20"/>
              </w:rPr>
              <w:t>Your foster child</w:t>
            </w:r>
          </w:p>
          <w:p w14:paraId="7BDBCF11" w14:textId="77777777" w:rsidR="00730492" w:rsidRPr="00002C67" w:rsidRDefault="00722AEA" w:rsidP="00262002">
            <w:pPr>
              <w:pStyle w:val="ListParagraph"/>
              <w:numPr>
                <w:ilvl w:val="1"/>
                <w:numId w:val="14"/>
              </w:numPr>
              <w:ind w:left="701"/>
              <w:rPr>
                <w:rFonts w:ascii="Bogle" w:hAnsi="Bogle"/>
                <w:sz w:val="20"/>
                <w:szCs w:val="20"/>
              </w:rPr>
            </w:pPr>
            <w:r w:rsidRPr="00002C67">
              <w:rPr>
                <w:rFonts w:ascii="Bogle" w:hAnsi="Bogle"/>
                <w:sz w:val="20"/>
                <w:szCs w:val="20"/>
              </w:rPr>
              <w:t>Someone for whom you have legal custody or legal guardianship, provided he or she is living as a member of your household and you provide more than half of his or her support.</w:t>
            </w:r>
          </w:p>
          <w:p w14:paraId="3AA3AA06" w14:textId="77777777" w:rsidR="00EC3097" w:rsidRPr="00002C67" w:rsidRDefault="00EC3097" w:rsidP="007276FC">
            <w:pPr>
              <w:rPr>
                <w:rFonts w:ascii="Bogle" w:hAnsi="Bogle"/>
                <w:sz w:val="20"/>
                <w:szCs w:val="20"/>
              </w:rPr>
            </w:pPr>
          </w:p>
        </w:tc>
        <w:tc>
          <w:tcPr>
            <w:tcW w:w="5107" w:type="dxa"/>
          </w:tcPr>
          <w:p w14:paraId="33BE82EB" w14:textId="77777777" w:rsidR="00EC60BA" w:rsidRPr="00002C67" w:rsidRDefault="00EC60BA" w:rsidP="007276FC">
            <w:pPr>
              <w:rPr>
                <w:rFonts w:ascii="Bogle" w:hAnsi="Bogle"/>
                <w:sz w:val="20"/>
                <w:szCs w:val="20"/>
              </w:rPr>
            </w:pPr>
          </w:p>
          <w:p w14:paraId="2EB149F0" w14:textId="77777777" w:rsidR="004339EF" w:rsidRPr="00002C67" w:rsidRDefault="004339EF" w:rsidP="004339EF">
            <w:pPr>
              <w:rPr>
                <w:rFonts w:ascii="Bogle" w:hAnsi="Bogle"/>
                <w:sz w:val="20"/>
                <w:szCs w:val="20"/>
              </w:rPr>
            </w:pPr>
            <w:r w:rsidRPr="00002C67">
              <w:rPr>
                <w:rFonts w:ascii="Bogle" w:hAnsi="Bogle"/>
                <w:sz w:val="20"/>
                <w:szCs w:val="20"/>
              </w:rPr>
              <w:t>A copy of the following documents (varies by the relationship of the child to the Associate):</w:t>
            </w:r>
          </w:p>
          <w:p w14:paraId="626E4A7C" w14:textId="77777777" w:rsidR="004339EF" w:rsidRPr="00002C67" w:rsidRDefault="004339EF" w:rsidP="00A44AF8">
            <w:pPr>
              <w:pStyle w:val="ListParagraph"/>
              <w:numPr>
                <w:ilvl w:val="0"/>
                <w:numId w:val="16"/>
              </w:numPr>
              <w:ind w:left="345"/>
              <w:rPr>
                <w:rFonts w:ascii="Bogle" w:hAnsi="Bogle"/>
                <w:sz w:val="20"/>
                <w:szCs w:val="20"/>
              </w:rPr>
            </w:pPr>
            <w:r w:rsidRPr="00002C67">
              <w:rPr>
                <w:rFonts w:ascii="Bogle" w:hAnsi="Bogle"/>
                <w:sz w:val="20"/>
                <w:szCs w:val="20"/>
              </w:rPr>
              <w:t>Natural child or legally adopted child: State or county issued birth certificate showing associate’s name or signed court order. If birth certificate lists associate’s maiden name, please provide marriage certificate.</w:t>
            </w:r>
          </w:p>
          <w:p w14:paraId="3C2C7022" w14:textId="77777777" w:rsidR="004339EF" w:rsidRPr="00002C67" w:rsidRDefault="004339EF" w:rsidP="00A44AF8">
            <w:pPr>
              <w:pStyle w:val="ListParagraph"/>
              <w:numPr>
                <w:ilvl w:val="0"/>
                <w:numId w:val="16"/>
              </w:numPr>
              <w:ind w:left="345"/>
              <w:rPr>
                <w:rFonts w:ascii="Bogle" w:hAnsi="Bogle"/>
                <w:sz w:val="20"/>
                <w:szCs w:val="20"/>
              </w:rPr>
            </w:pPr>
            <w:r w:rsidRPr="00002C67">
              <w:rPr>
                <w:rFonts w:ascii="Bogle" w:hAnsi="Bogle"/>
                <w:sz w:val="20"/>
                <w:szCs w:val="20"/>
              </w:rPr>
              <w:t>Stepchild: State or county issued birth certificate showing parents’ names, copy of your marriage certificate, and a copy of page one through the signature line of your Jointly filed federal tax return from the most recent tax season or both of your tax returns if you file separately. Please black out the first five digits of any Social Security numbers and any IRS Identity Protection PINs.</w:t>
            </w:r>
          </w:p>
          <w:p w14:paraId="0FD69036" w14:textId="77777777" w:rsidR="004339EF" w:rsidRPr="00002C67" w:rsidRDefault="004339EF" w:rsidP="00A44AF8">
            <w:pPr>
              <w:pStyle w:val="ListParagraph"/>
              <w:numPr>
                <w:ilvl w:val="0"/>
                <w:numId w:val="16"/>
              </w:numPr>
              <w:ind w:left="345"/>
              <w:rPr>
                <w:rFonts w:ascii="Bogle" w:hAnsi="Bogle"/>
                <w:sz w:val="20"/>
                <w:szCs w:val="20"/>
              </w:rPr>
            </w:pPr>
            <w:r w:rsidRPr="00002C67">
              <w:rPr>
                <w:rFonts w:ascii="Bogle" w:hAnsi="Bogle"/>
                <w:sz w:val="20"/>
                <w:szCs w:val="20"/>
              </w:rPr>
              <w:t>Child of your domestic partner/partner: State or county issued birth certificate and proof of established Domestic Partnership/Partnership.</w:t>
            </w:r>
          </w:p>
          <w:p w14:paraId="35672283" w14:textId="77777777" w:rsidR="004339EF" w:rsidRPr="00002C67" w:rsidRDefault="004339EF" w:rsidP="00A44AF8">
            <w:pPr>
              <w:pStyle w:val="ListParagraph"/>
              <w:numPr>
                <w:ilvl w:val="0"/>
                <w:numId w:val="16"/>
              </w:numPr>
              <w:ind w:left="345"/>
              <w:rPr>
                <w:rFonts w:ascii="Bogle" w:hAnsi="Bogle"/>
                <w:sz w:val="20"/>
                <w:szCs w:val="20"/>
              </w:rPr>
            </w:pPr>
            <w:r w:rsidRPr="00002C67">
              <w:rPr>
                <w:rFonts w:ascii="Bogle" w:hAnsi="Bogle"/>
                <w:sz w:val="20"/>
                <w:szCs w:val="20"/>
              </w:rPr>
              <w:t>Child whom you have legal guardianship: Signed court order and a copy of page one through the signature line of your federal tax returns from the most recent tax season claiming the child as a dependent. Please black out the first five digits of any Social Security numbers and any IRS Identity Protection PINs.</w:t>
            </w:r>
          </w:p>
          <w:p w14:paraId="50A3CC96" w14:textId="77777777" w:rsidR="00D6725B" w:rsidRPr="00002C67" w:rsidRDefault="00D6725B" w:rsidP="007276FC">
            <w:pPr>
              <w:rPr>
                <w:rFonts w:ascii="Bogle" w:hAnsi="Bogle"/>
                <w:sz w:val="20"/>
                <w:szCs w:val="20"/>
              </w:rPr>
            </w:pPr>
          </w:p>
        </w:tc>
      </w:tr>
    </w:tbl>
    <w:p w14:paraId="29A68725" w14:textId="77777777" w:rsidR="007276FC" w:rsidRPr="00002C67" w:rsidRDefault="007276FC" w:rsidP="007276FC">
      <w:pPr>
        <w:rPr>
          <w:rFonts w:ascii="Bogle" w:hAnsi="Bogle"/>
          <w:sz w:val="20"/>
          <w:szCs w:val="20"/>
        </w:rPr>
      </w:pPr>
    </w:p>
    <w:p w14:paraId="749B5ED2" w14:textId="77777777" w:rsidR="00C5333A" w:rsidRPr="00002C67" w:rsidRDefault="006D0BBC" w:rsidP="007276FC">
      <w:pPr>
        <w:rPr>
          <w:rFonts w:ascii="Bogle" w:hAnsi="Bogle"/>
          <w:sz w:val="20"/>
          <w:szCs w:val="20"/>
        </w:rPr>
      </w:pPr>
      <w:r w:rsidRPr="00002C67">
        <w:rPr>
          <w:rFonts w:ascii="Bogle" w:hAnsi="Bogle"/>
          <w:sz w:val="20"/>
          <w:szCs w:val="20"/>
        </w:rPr>
        <w:t xml:space="preserve">If you are unable to provide any of the documents requested, you will need to contact Consova for alternative document options, if applicable. Contact Consova’s Verification Assistance Center at </w:t>
      </w:r>
      <w:r w:rsidR="00F56662" w:rsidRPr="00002C67">
        <w:rPr>
          <w:rFonts w:ascii="Bogle" w:hAnsi="Bogle"/>
          <w:b/>
          <w:sz w:val="20"/>
          <w:szCs w:val="20"/>
        </w:rPr>
        <w:t>866-859-8792</w:t>
      </w:r>
      <w:r w:rsidR="00F56662" w:rsidRPr="00002C67">
        <w:rPr>
          <w:rFonts w:ascii="Bogle" w:hAnsi="Bogle"/>
          <w:sz w:val="20"/>
          <w:szCs w:val="20"/>
        </w:rPr>
        <w:t xml:space="preserve"> </w:t>
      </w:r>
      <w:r w:rsidR="00C5333A" w:rsidRPr="00002C67">
        <w:rPr>
          <w:rFonts w:ascii="Bogle" w:hAnsi="Bogle"/>
          <w:sz w:val="20"/>
          <w:szCs w:val="20"/>
        </w:rPr>
        <w:t>Monday – Friday, 7:30 a.m. – 6:00 p.m. CT.</w:t>
      </w:r>
    </w:p>
    <w:p w14:paraId="079189F7" w14:textId="05B80B8D" w:rsidR="002776ED" w:rsidRPr="00C03EE8" w:rsidRDefault="002776ED" w:rsidP="002776ED">
      <w:pPr>
        <w:jc w:val="center"/>
        <w:rPr>
          <w:rFonts w:ascii="Bogle" w:hAnsi="Bogle"/>
          <w:b/>
          <w:sz w:val="24"/>
          <w:szCs w:val="24"/>
        </w:rPr>
      </w:pPr>
      <w:r w:rsidRPr="00C03EE8">
        <w:rPr>
          <w:rFonts w:ascii="Bogle" w:hAnsi="Bogle"/>
          <w:b/>
          <w:sz w:val="24"/>
          <w:szCs w:val="24"/>
        </w:rPr>
        <w:t>Don’t Forget!</w:t>
      </w:r>
      <w:r w:rsidR="00273139">
        <w:rPr>
          <w:rFonts w:ascii="Bogle" w:hAnsi="Bogle"/>
          <w:b/>
          <w:sz w:val="24"/>
          <w:szCs w:val="24"/>
        </w:rPr>
        <w:t xml:space="preserve"> Your response is r</w:t>
      </w:r>
      <w:r w:rsidR="001636BB">
        <w:rPr>
          <w:rFonts w:ascii="Bogle" w:hAnsi="Bogle"/>
          <w:b/>
          <w:sz w:val="24"/>
          <w:szCs w:val="24"/>
        </w:rPr>
        <w:t xml:space="preserve">equired by </w:t>
      </w:r>
      <w:r w:rsidR="00CE25AD">
        <w:rPr>
          <w:rFonts w:ascii="Bogle" w:hAnsi="Bogle"/>
          <w:b/>
          <w:sz w:val="24"/>
          <w:szCs w:val="24"/>
        </w:rPr>
        <w:t>##LongDeadlineDate1##</w:t>
      </w:r>
      <w:bookmarkStart w:id="7" w:name="_GoBack"/>
      <w:bookmarkEnd w:id="7"/>
    </w:p>
    <w:p w14:paraId="75667CF4" w14:textId="77777777" w:rsidR="00866D67" w:rsidRPr="00C03EE8" w:rsidRDefault="00866D67">
      <w:pPr>
        <w:rPr>
          <w:rFonts w:ascii="Bogle" w:hAnsi="Bogle"/>
          <w:sz w:val="20"/>
          <w:szCs w:val="20"/>
        </w:rPr>
      </w:pPr>
      <w:r w:rsidRPr="0025754A">
        <w:rPr>
          <w:rFonts w:ascii="Bogle" w:hAnsi="Bogle"/>
        </w:rPr>
        <w:br w:type="page"/>
      </w:r>
    </w:p>
    <w:p w14:paraId="77D48DA1" w14:textId="77777777" w:rsidR="00866D67" w:rsidRPr="00E87972" w:rsidRDefault="00AC5414" w:rsidP="00866D67">
      <w:pPr>
        <w:rPr>
          <w:rFonts w:ascii="Bogle" w:hAnsi="Bogle"/>
          <w:b/>
          <w:sz w:val="52"/>
          <w:szCs w:val="52"/>
        </w:rPr>
      </w:pPr>
      <w:bookmarkStart w:id="8" w:name="_Hlk29577840"/>
      <w:r w:rsidRPr="00E87972">
        <w:rPr>
          <w:rFonts w:ascii="Bogle" w:hAnsi="Bogle"/>
          <w:b/>
          <w:sz w:val="52"/>
          <w:szCs w:val="52"/>
        </w:rPr>
        <w:lastRenderedPageBreak/>
        <w:t>Valued Plan Participants</w:t>
      </w:r>
    </w:p>
    <w:p w14:paraId="304A5665" w14:textId="77777777" w:rsidR="00871E4C" w:rsidRPr="00E87972" w:rsidRDefault="00871E4C" w:rsidP="00871E4C">
      <w:pPr>
        <w:rPr>
          <w:rFonts w:ascii="Bogle" w:hAnsi="Bogle"/>
          <w:b/>
          <w:sz w:val="24"/>
          <w:szCs w:val="24"/>
        </w:rPr>
      </w:pPr>
      <w:r w:rsidRPr="00E87972">
        <w:rPr>
          <w:rFonts w:ascii="Bogle" w:hAnsi="Bogle"/>
          <w:b/>
          <w:sz w:val="24"/>
          <w:szCs w:val="24"/>
        </w:rPr>
        <w:t>THE ASSOCIATES’ HEALTH AND WELFARE PLAN (AHWP) RESPECTS THE DIGNITY OF EACH INDIVIDUAL WHO PARTICIPATES IN THE PLAN.</w:t>
      </w:r>
    </w:p>
    <w:p w14:paraId="2EE132BD" w14:textId="77777777" w:rsidR="00871E4C" w:rsidRPr="00E87972" w:rsidRDefault="00871E4C" w:rsidP="00871E4C">
      <w:pPr>
        <w:rPr>
          <w:rFonts w:ascii="Bogle" w:hAnsi="Bogle"/>
          <w:sz w:val="20"/>
          <w:szCs w:val="20"/>
        </w:rPr>
      </w:pPr>
      <w:r w:rsidRPr="00E87972">
        <w:rPr>
          <w:rFonts w:ascii="Bogle" w:hAnsi="Bogle"/>
          <w:sz w:val="20"/>
          <w:szCs w:val="20"/>
        </w:rPr>
        <w:t>The AHWP does not discriminate on the basis of race, color, national origin, sex, age, or disability and strictly prohibits retaliation against any person making a complaint of discrimination. Additionally, we gladly provide our participants with language assistance, auxiliary aids, and services at no cost. We value you as our participant and your satisfaction is important to us.</w:t>
      </w:r>
    </w:p>
    <w:p w14:paraId="10645288" w14:textId="77777777" w:rsidR="00871E4C" w:rsidRPr="00E87972" w:rsidRDefault="00871E4C" w:rsidP="00871E4C">
      <w:pPr>
        <w:rPr>
          <w:rFonts w:ascii="Bogle" w:hAnsi="Bogle"/>
          <w:sz w:val="20"/>
          <w:szCs w:val="20"/>
        </w:rPr>
      </w:pPr>
      <w:r w:rsidRPr="00E87972">
        <w:rPr>
          <w:rFonts w:ascii="Bogle" w:hAnsi="Bogle"/>
          <w:sz w:val="20"/>
          <w:szCs w:val="20"/>
        </w:rPr>
        <w:t>If you need such assistance or have concerns with your Plan services, please call the number on the back of your plan ID card. If you have any questions or concerns, please use one of the methods below so that we can better serve you.</w:t>
      </w:r>
    </w:p>
    <w:p w14:paraId="73BEE506" w14:textId="77777777" w:rsidR="00871E4C" w:rsidRPr="00E87972" w:rsidRDefault="00871E4C" w:rsidP="00871E4C">
      <w:pPr>
        <w:rPr>
          <w:rFonts w:ascii="Bogle" w:hAnsi="Bogle"/>
          <w:sz w:val="20"/>
          <w:szCs w:val="20"/>
        </w:rPr>
      </w:pPr>
      <w:r w:rsidRPr="00E87972">
        <w:rPr>
          <w:rFonts w:ascii="Bogle" w:hAnsi="Bogle"/>
          <w:sz w:val="20"/>
          <w:szCs w:val="20"/>
        </w:rPr>
        <w:t>For assistance, call the number on the back of your plan ID card.</w:t>
      </w:r>
    </w:p>
    <w:p w14:paraId="7D650B2A" w14:textId="77777777" w:rsidR="00871E4C" w:rsidRPr="00E87972" w:rsidRDefault="00871E4C" w:rsidP="00871E4C">
      <w:pPr>
        <w:rPr>
          <w:rFonts w:ascii="Bogle" w:hAnsi="Bogle"/>
          <w:sz w:val="20"/>
          <w:szCs w:val="20"/>
        </w:rPr>
      </w:pPr>
      <w:r w:rsidRPr="00E87972">
        <w:rPr>
          <w:rFonts w:ascii="Bogle" w:hAnsi="Bogle"/>
          <w:sz w:val="20"/>
          <w:szCs w:val="20"/>
        </w:rPr>
        <w:t xml:space="preserve">To learn about or use our grievance process, contact People Services at </w:t>
      </w:r>
      <w:r w:rsidRPr="00E87972">
        <w:rPr>
          <w:rFonts w:ascii="Bogle" w:hAnsi="Bogle"/>
          <w:b/>
          <w:sz w:val="20"/>
          <w:szCs w:val="20"/>
          <w:u w:val="single"/>
        </w:rPr>
        <w:t>800-421-1362</w:t>
      </w:r>
      <w:r w:rsidR="0015717F" w:rsidRPr="00E87972">
        <w:rPr>
          <w:rFonts w:ascii="Bogle" w:hAnsi="Bogle"/>
          <w:sz w:val="20"/>
          <w:szCs w:val="20"/>
        </w:rPr>
        <w:t>.</w:t>
      </w:r>
    </w:p>
    <w:p w14:paraId="286A515B" w14:textId="77777777" w:rsidR="00871E4C" w:rsidRPr="00E87972" w:rsidRDefault="00871E4C" w:rsidP="00871E4C">
      <w:pPr>
        <w:rPr>
          <w:rFonts w:ascii="Bogle" w:hAnsi="Bogle"/>
          <w:sz w:val="20"/>
          <w:szCs w:val="20"/>
        </w:rPr>
      </w:pPr>
      <w:r w:rsidRPr="00E87972">
        <w:rPr>
          <w:rFonts w:ascii="Bogle" w:hAnsi="Bogle"/>
          <w:sz w:val="20"/>
          <w:szCs w:val="20"/>
        </w:rPr>
        <w:t>To file a complaint of discrimination, contact the U.S. Department of Health and Human Services, Office of Civil Rights:</w:t>
      </w:r>
    </w:p>
    <w:p w14:paraId="11BFD6B8" w14:textId="77777777" w:rsidR="00871E4C" w:rsidRPr="00E87972" w:rsidRDefault="00871E4C" w:rsidP="004D093D">
      <w:pPr>
        <w:pStyle w:val="ListParagraph"/>
        <w:numPr>
          <w:ilvl w:val="0"/>
          <w:numId w:val="17"/>
        </w:numPr>
        <w:spacing w:after="0" w:line="240" w:lineRule="auto"/>
        <w:ind w:left="360"/>
        <w:rPr>
          <w:rFonts w:ascii="Bogle" w:hAnsi="Bogle"/>
          <w:sz w:val="20"/>
          <w:szCs w:val="20"/>
        </w:rPr>
      </w:pPr>
      <w:r w:rsidRPr="00E87972">
        <w:rPr>
          <w:rFonts w:ascii="Bogle" w:hAnsi="Bogle"/>
          <w:sz w:val="20"/>
          <w:szCs w:val="20"/>
        </w:rPr>
        <w:t>Phone: 800-368-1019 or 800-537-7697 (TDD)</w:t>
      </w:r>
    </w:p>
    <w:p w14:paraId="079D0F56" w14:textId="77777777" w:rsidR="00871E4C" w:rsidRPr="00E87972" w:rsidRDefault="00871E4C" w:rsidP="004D093D">
      <w:pPr>
        <w:pStyle w:val="ListParagraph"/>
        <w:numPr>
          <w:ilvl w:val="0"/>
          <w:numId w:val="17"/>
        </w:numPr>
        <w:spacing w:after="0" w:line="240" w:lineRule="auto"/>
        <w:ind w:left="360"/>
        <w:rPr>
          <w:rFonts w:ascii="Bogle" w:hAnsi="Bogle"/>
          <w:sz w:val="20"/>
          <w:szCs w:val="20"/>
        </w:rPr>
      </w:pPr>
      <w:r w:rsidRPr="00E87972">
        <w:rPr>
          <w:rFonts w:ascii="Bogle" w:hAnsi="Bogle"/>
          <w:sz w:val="20"/>
          <w:szCs w:val="20"/>
        </w:rPr>
        <w:t>Website: https://ocrportal.hhs.gov/ocr/cp/wizard_cp.jsf</w:t>
      </w:r>
    </w:p>
    <w:p w14:paraId="2F621C74" w14:textId="77777777" w:rsidR="00871E4C" w:rsidRPr="00E87972" w:rsidRDefault="00871E4C" w:rsidP="004D093D">
      <w:pPr>
        <w:pStyle w:val="ListParagraph"/>
        <w:numPr>
          <w:ilvl w:val="0"/>
          <w:numId w:val="17"/>
        </w:numPr>
        <w:spacing w:after="0" w:line="240" w:lineRule="auto"/>
        <w:ind w:left="360"/>
        <w:rPr>
          <w:rFonts w:ascii="Bogle" w:hAnsi="Bogle"/>
          <w:sz w:val="20"/>
          <w:szCs w:val="20"/>
        </w:rPr>
      </w:pPr>
      <w:r w:rsidRPr="00E87972">
        <w:rPr>
          <w:rFonts w:ascii="Bogle" w:hAnsi="Bogle"/>
          <w:sz w:val="20"/>
          <w:szCs w:val="20"/>
        </w:rPr>
        <w:t>Email: OCRCompliant@hhs.gov</w:t>
      </w:r>
    </w:p>
    <w:p w14:paraId="61EA492F" w14:textId="77777777" w:rsidR="004D093D" w:rsidRPr="00E87972" w:rsidRDefault="004D093D" w:rsidP="004D093D">
      <w:pPr>
        <w:pStyle w:val="ListParagraph"/>
        <w:spacing w:after="0" w:line="240" w:lineRule="auto"/>
        <w:ind w:left="0"/>
        <w:rPr>
          <w:rFonts w:ascii="Bogle" w:hAnsi="Bogle"/>
          <w:sz w:val="20"/>
          <w:szCs w:val="20"/>
        </w:rPr>
      </w:pPr>
    </w:p>
    <w:p w14:paraId="7F161288" w14:textId="2E714B6F" w:rsidR="0007510C" w:rsidRDefault="00871E4C" w:rsidP="00B913AD">
      <w:pPr>
        <w:rPr>
          <w:rFonts w:ascii="Bogle" w:hAnsi="Bogle"/>
          <w:b/>
          <w:sz w:val="20"/>
          <w:szCs w:val="20"/>
          <w:u w:val="single"/>
        </w:rPr>
      </w:pPr>
      <w:r w:rsidRPr="00E87972">
        <w:rPr>
          <w:rFonts w:ascii="Bogle" w:hAnsi="Bogle"/>
          <w:sz w:val="20"/>
          <w:szCs w:val="20"/>
        </w:rPr>
        <w:t xml:space="preserve">Interpreter Services are available at no cost. </w:t>
      </w:r>
      <w:r w:rsidRPr="00E87972">
        <w:rPr>
          <w:rFonts w:ascii="Bogle" w:hAnsi="Bogle"/>
          <w:b/>
          <w:sz w:val="20"/>
          <w:szCs w:val="20"/>
          <w:u w:val="single"/>
        </w:rPr>
        <w:t>800-421-1362</w:t>
      </w:r>
      <w:bookmarkEnd w:id="8"/>
    </w:p>
    <w:p w14:paraId="4E3E1B2F" w14:textId="77777777" w:rsidR="00B913AD" w:rsidRPr="004C0B12" w:rsidRDefault="00B913AD" w:rsidP="00B913AD">
      <w:pPr>
        <w:rPr>
          <w:rFonts w:ascii="Bogle" w:hAnsi="Bogle"/>
          <w:sz w:val="20"/>
          <w:szCs w:val="20"/>
        </w:rPr>
      </w:pPr>
    </w:p>
    <w:p w14:paraId="4B67BF22" w14:textId="28152521" w:rsidR="00B913AD" w:rsidRPr="00B913AD" w:rsidRDefault="00B913AD" w:rsidP="00B913AD">
      <w:pPr>
        <w:rPr>
          <w:rFonts w:ascii="Bogle" w:hAnsi="Bogle"/>
          <w:sz w:val="17"/>
          <w:szCs w:val="16"/>
        </w:rPr>
      </w:pPr>
      <w:r>
        <w:rPr>
          <w:noProof/>
          <w:lang w:val="en-IN" w:eastAsia="en-IN"/>
        </w:rPr>
        <w:drawing>
          <wp:inline distT="0" distB="0" distL="0" distR="0" wp14:anchorId="1DD2BD83" wp14:editId="1844F26E">
            <wp:extent cx="6492240" cy="3279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3279775"/>
                    </a:xfrm>
                    <a:prstGeom prst="rect">
                      <a:avLst/>
                    </a:prstGeom>
                  </pic:spPr>
                </pic:pic>
              </a:graphicData>
            </a:graphic>
          </wp:inline>
        </w:drawing>
      </w:r>
    </w:p>
    <w:sectPr w:rsidR="00B913AD" w:rsidRPr="00B913AD" w:rsidSect="00B913AD">
      <w:headerReference w:type="even" r:id="rId18"/>
      <w:headerReference w:type="default" r:id="rId19"/>
      <w:footerReference w:type="even" r:id="rId20"/>
      <w:footerReference w:type="default" r:id="rId21"/>
      <w:headerReference w:type="first" r:id="rId22"/>
      <w:footerReference w:type="first" r:id="rId23"/>
      <w:pgSz w:w="12240" w:h="15840" w:code="1"/>
      <w:pgMar w:top="720" w:right="1008" w:bottom="288"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0E86" w14:textId="77777777" w:rsidR="00006EF1" w:rsidRDefault="00006EF1" w:rsidP="006F5F20">
      <w:pPr>
        <w:spacing w:after="0" w:line="240" w:lineRule="auto"/>
      </w:pPr>
      <w:r>
        <w:separator/>
      </w:r>
    </w:p>
  </w:endnote>
  <w:endnote w:type="continuationSeparator" w:id="0">
    <w:p w14:paraId="2CE1DCDB" w14:textId="77777777" w:rsidR="00006EF1" w:rsidRDefault="00006EF1" w:rsidP="006F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gle">
    <w:altName w:val="Calibri"/>
    <w:panose1 w:val="00000000000000000000"/>
    <w:charset w:val="00"/>
    <w:family w:val="swiss"/>
    <w:notTrueType/>
    <w:pitch w:val="variable"/>
    <w:sig w:usb0="A000002F" w:usb1="5000201B" w:usb2="00000000" w:usb3="00000000" w:csb0="00000093" w:csb1="00000000"/>
  </w:font>
  <w:font w:name="Segoe UI">
    <w:panose1 w:val="020B0502040204020203"/>
    <w:charset w:val="00"/>
    <w:family w:val="swiss"/>
    <w:pitch w:val="variable"/>
    <w:sig w:usb0="E10022FF" w:usb1="C000E47F" w:usb2="00000029" w:usb3="00000000" w:csb0="000001DF" w:csb1="00000000"/>
  </w:font>
  <w:font w:name="Bogle Black">
    <w:altName w:val="Calibri"/>
    <w:panose1 w:val="00000000000000000000"/>
    <w:charset w:val="00"/>
    <w:family w:val="swiss"/>
    <w:notTrueType/>
    <w:pitch w:val="variable"/>
    <w:sig w:usb0="A000002F" w:usb1="5000201B" w:usb2="00000000" w:usb3="00000000" w:csb0="00000093" w:csb1="00000000"/>
  </w:font>
  <w:font w:name="39251">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2939D" w14:textId="77777777" w:rsidR="002613C7" w:rsidRDefault="002613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F4BF" w14:textId="77777777" w:rsidR="003E4116" w:rsidRPr="00DA39B4" w:rsidRDefault="006F5F20" w:rsidP="00D937F6">
    <w:pPr>
      <w:pStyle w:val="Footer"/>
      <w:tabs>
        <w:tab w:val="clear" w:pos="4680"/>
        <w:tab w:val="clear" w:pos="9360"/>
        <w:tab w:val="right" w:pos="10620"/>
      </w:tabs>
      <w:ind w:left="-540" w:right="-396"/>
      <w:rPr>
        <w:rFonts w:ascii="Bogle" w:hAnsi="Bogle"/>
        <w:sz w:val="14"/>
        <w:szCs w:val="16"/>
      </w:rPr>
    </w:pPr>
    <w:r w:rsidRPr="00DA39B4">
      <w:rPr>
        <w:rFonts w:ascii="Bogle" w:hAnsi="Bogle"/>
        <w:sz w:val="14"/>
        <w:szCs w:val="16"/>
      </w:rPr>
      <w:t>##ClientName##</w:t>
    </w:r>
    <w:r w:rsidR="00DA55B0" w:rsidRPr="00DA39B4">
      <w:rPr>
        <w:rFonts w:ascii="Bogle" w:hAnsi="Bogle"/>
        <w:sz w:val="14"/>
        <w:szCs w:val="16"/>
      </w:rPr>
      <w:tab/>
      <w:t>143 Union Blvd., Suite 800, Lakewood, CO 80228</w:t>
    </w:r>
  </w:p>
  <w:p w14:paraId="511B1AE7" w14:textId="77777777" w:rsidR="003E4116" w:rsidRPr="00DA39B4" w:rsidRDefault="00D937F6" w:rsidP="00D937F6">
    <w:pPr>
      <w:pStyle w:val="Footer"/>
      <w:tabs>
        <w:tab w:val="clear" w:pos="4680"/>
        <w:tab w:val="clear" w:pos="9360"/>
        <w:tab w:val="right" w:pos="10620"/>
      </w:tabs>
      <w:ind w:left="-540" w:right="-396"/>
      <w:rPr>
        <w:rFonts w:ascii="Bogle" w:hAnsi="Bogle"/>
        <w:sz w:val="14"/>
        <w:szCs w:val="16"/>
      </w:rPr>
    </w:pPr>
    <w:r w:rsidRPr="00DA39B4">
      <w:rPr>
        <w:rFonts w:ascii="Bogle" w:hAnsi="Bogle"/>
        <w:sz w:val="14"/>
        <w:szCs w:val="16"/>
      </w:rPr>
      <w:t>##AuditDate##</w:t>
    </w:r>
    <w:r w:rsidRPr="00DA39B4">
      <w:rPr>
        <w:rFonts w:ascii="Bogle" w:hAnsi="Bogle"/>
        <w:sz w:val="14"/>
        <w:szCs w:val="16"/>
      </w:rPr>
      <w:tab/>
    </w:r>
    <w:r w:rsidR="00DA55B0" w:rsidRPr="00DA39B4">
      <w:rPr>
        <w:rFonts w:ascii="Bogle" w:hAnsi="Bogle"/>
        <w:sz w:val="14"/>
        <w:szCs w:val="16"/>
      </w:rPr>
      <w:t>Caution: Form contains personalized encoded information. Do not share with others.</w:t>
    </w:r>
  </w:p>
  <w:p w14:paraId="17E3EFC1" w14:textId="7971EF4E" w:rsidR="00DA55B0" w:rsidRPr="003E4116" w:rsidRDefault="0019663C" w:rsidP="00D01E11">
    <w:pPr>
      <w:pStyle w:val="Footer"/>
      <w:tabs>
        <w:tab w:val="clear" w:pos="4680"/>
        <w:tab w:val="clear" w:pos="9360"/>
        <w:tab w:val="right" w:pos="10620"/>
      </w:tabs>
      <w:ind w:left="-540" w:right="-396"/>
      <w:rPr>
        <w:sz w:val="16"/>
        <w:szCs w:val="16"/>
      </w:rPr>
    </w:pPr>
    <w:r>
      <w:rPr>
        <w:sz w:val="16"/>
        <w:szCs w:val="16"/>
      </w:rPr>
      <w:tab/>
    </w:r>
    <w:r w:rsidR="002613C7">
      <w:rPr>
        <w:rFonts w:ascii="39251" w:eastAsia="Times New Roman" w:hAnsi="39251" w:cs="Times New Roman"/>
        <w:sz w:val="36"/>
        <w:szCs w:val="36"/>
      </w:rPr>
      <w:t>##EmployeeId##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FD7AD" w14:textId="77777777" w:rsidR="002613C7" w:rsidRDefault="002613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211D" w14:textId="77777777" w:rsidR="00006EF1" w:rsidRDefault="00006EF1" w:rsidP="006F5F20">
      <w:pPr>
        <w:spacing w:after="0" w:line="240" w:lineRule="auto"/>
      </w:pPr>
      <w:r>
        <w:separator/>
      </w:r>
    </w:p>
  </w:footnote>
  <w:footnote w:type="continuationSeparator" w:id="0">
    <w:p w14:paraId="0357581B" w14:textId="77777777" w:rsidR="00006EF1" w:rsidRDefault="00006EF1" w:rsidP="006F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0819B" w14:textId="77777777" w:rsidR="002613C7" w:rsidRDefault="002613C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DDA9F" w14:textId="77777777" w:rsidR="002613C7" w:rsidRDefault="002613C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485F" w14:textId="77777777" w:rsidR="002613C7" w:rsidRDefault="002613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11C9"/>
    <w:multiLevelType w:val="hybridMultilevel"/>
    <w:tmpl w:val="7EFAB0A0"/>
    <w:lvl w:ilvl="0" w:tplc="F4A2B10E">
      <w:numFmt w:val="bullet"/>
      <w:lvlText w:val="-"/>
      <w:lvlJc w:val="left"/>
      <w:pPr>
        <w:ind w:left="764" w:hanging="360"/>
      </w:pPr>
      <w:rPr>
        <w:rFonts w:ascii="Times New Roman" w:eastAsia="Times New Roman" w:hAnsi="Times New Roman"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11FB7CC1"/>
    <w:multiLevelType w:val="hybridMultilevel"/>
    <w:tmpl w:val="88746E88"/>
    <w:lvl w:ilvl="0" w:tplc="04090001">
      <w:start w:val="1"/>
      <w:numFmt w:val="bullet"/>
      <w:lvlText w:val=""/>
      <w:lvlJc w:val="left"/>
      <w:pPr>
        <w:ind w:left="720" w:hanging="360"/>
      </w:pPr>
      <w:rPr>
        <w:rFonts w:ascii="Symbol" w:hAnsi="Symbol" w:hint="default"/>
      </w:rPr>
    </w:lvl>
    <w:lvl w:ilvl="1" w:tplc="0ED0A3C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E62E4"/>
    <w:multiLevelType w:val="hybridMultilevel"/>
    <w:tmpl w:val="176A9570"/>
    <w:lvl w:ilvl="0" w:tplc="04090001">
      <w:start w:val="1"/>
      <w:numFmt w:val="bullet"/>
      <w:lvlText w:val=""/>
      <w:lvlJc w:val="left"/>
      <w:pPr>
        <w:ind w:left="720" w:hanging="360"/>
      </w:pPr>
      <w:rPr>
        <w:rFonts w:ascii="Symbol" w:hAnsi="Symbol" w:hint="default"/>
      </w:rPr>
    </w:lvl>
    <w:lvl w:ilvl="1" w:tplc="F4A2B10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133DB"/>
    <w:multiLevelType w:val="hybridMultilevel"/>
    <w:tmpl w:val="417C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E6113"/>
    <w:multiLevelType w:val="hybridMultilevel"/>
    <w:tmpl w:val="C5E43878"/>
    <w:lvl w:ilvl="0" w:tplc="F4A2B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1717"/>
    <w:multiLevelType w:val="hybridMultilevel"/>
    <w:tmpl w:val="06E619C8"/>
    <w:lvl w:ilvl="0" w:tplc="04090001">
      <w:start w:val="1"/>
      <w:numFmt w:val="bullet"/>
      <w:lvlText w:val=""/>
      <w:lvlJc w:val="left"/>
      <w:pPr>
        <w:ind w:left="720" w:hanging="360"/>
      </w:pPr>
      <w:rPr>
        <w:rFonts w:ascii="Symbol" w:hAnsi="Symbol" w:hint="default"/>
      </w:rPr>
    </w:lvl>
    <w:lvl w:ilvl="1" w:tplc="F4A2B10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D7D0A"/>
    <w:multiLevelType w:val="hybridMultilevel"/>
    <w:tmpl w:val="9C10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B6A82"/>
    <w:multiLevelType w:val="hybridMultilevel"/>
    <w:tmpl w:val="076070A0"/>
    <w:lvl w:ilvl="0" w:tplc="F4A2B10E">
      <w:numFmt w:val="bullet"/>
      <w:lvlText w:val="-"/>
      <w:lvlJc w:val="left"/>
      <w:pPr>
        <w:ind w:left="720" w:hanging="360"/>
      </w:pPr>
      <w:rPr>
        <w:rFonts w:ascii="Times New Roman" w:eastAsia="Times New Roman" w:hAnsi="Times New Roman" w:cs="Times New Roman" w:hint="default"/>
      </w:rPr>
    </w:lvl>
    <w:lvl w:ilvl="1" w:tplc="0ED0A3C2">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6443E"/>
    <w:multiLevelType w:val="hybridMultilevel"/>
    <w:tmpl w:val="D054C906"/>
    <w:lvl w:ilvl="0" w:tplc="8C38A0B8">
      <w:numFmt w:val="decimal"/>
      <w:pStyle w:val="SPDBullet1Table"/>
      <w:lvlText w:val=""/>
      <w:lvlJc w:val="left"/>
      <w:pPr>
        <w:tabs>
          <w:tab w:val="num" w:pos="288"/>
        </w:tabs>
        <w:ind w:left="288" w:hanging="288"/>
      </w:pPr>
      <w:rPr>
        <w:rFonts w:ascii="Wingdings" w:hAnsi="Wingdings" w:cs="Wingdings" w:hint="default"/>
        <w:sz w:val="20"/>
        <w:szCs w:val="20"/>
      </w:rPr>
    </w:lvl>
    <w:lvl w:ilvl="1" w:tplc="F4A2B10E">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54844F5"/>
    <w:multiLevelType w:val="hybridMultilevel"/>
    <w:tmpl w:val="6A4E9ECE"/>
    <w:lvl w:ilvl="0" w:tplc="04090001">
      <w:start w:val="1"/>
      <w:numFmt w:val="bullet"/>
      <w:lvlText w:val=""/>
      <w:lvlJc w:val="left"/>
      <w:pPr>
        <w:ind w:left="720" w:hanging="360"/>
      </w:pPr>
      <w:rPr>
        <w:rFonts w:ascii="Symbol" w:hAnsi="Symbol" w:hint="default"/>
      </w:rPr>
    </w:lvl>
    <w:lvl w:ilvl="1" w:tplc="F4A2B10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C73D5"/>
    <w:multiLevelType w:val="hybridMultilevel"/>
    <w:tmpl w:val="F6A267B2"/>
    <w:lvl w:ilvl="0" w:tplc="F4A2B1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F76C3"/>
    <w:multiLevelType w:val="hybridMultilevel"/>
    <w:tmpl w:val="C18E199C"/>
    <w:lvl w:ilvl="0" w:tplc="EC227F10">
      <w:start w:val="1"/>
      <w:numFmt w:val="bullet"/>
      <w:pStyle w:val="3-TableList"/>
      <w:lvlText w:val="•"/>
      <w:lvlJc w:val="left"/>
      <w:pPr>
        <w:ind w:left="720" w:hanging="360"/>
      </w:pPr>
      <w:rPr>
        <w:rFonts w:ascii="Bogle" w:hAnsi="Bogle" w:hint="default"/>
        <w:b w:val="0"/>
        <w:bCs w:val="0"/>
        <w:i w:val="0"/>
        <w:iCs w:val="0"/>
        <w:caps w:val="0"/>
        <w:smallCaps w:val="0"/>
        <w:strike w:val="0"/>
        <w:dstrike w:val="0"/>
        <w:outline w:val="0"/>
        <w:emboss w:val="0"/>
        <w:imprint w:val="0"/>
        <w:color w:val="000000" w:themeColor="text1"/>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F55B1"/>
    <w:multiLevelType w:val="hybridMultilevel"/>
    <w:tmpl w:val="4C82A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263EA"/>
    <w:multiLevelType w:val="hybridMultilevel"/>
    <w:tmpl w:val="BE02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233FE"/>
    <w:multiLevelType w:val="hybridMultilevel"/>
    <w:tmpl w:val="CBDEB46C"/>
    <w:lvl w:ilvl="0" w:tplc="0ED0A3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13F91"/>
    <w:multiLevelType w:val="hybridMultilevel"/>
    <w:tmpl w:val="D9D0953A"/>
    <w:lvl w:ilvl="0" w:tplc="0ED0A3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86F8C"/>
    <w:multiLevelType w:val="hybridMultilevel"/>
    <w:tmpl w:val="3E84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8"/>
  </w:num>
  <w:num w:numId="5">
    <w:abstractNumId w:val="16"/>
  </w:num>
  <w:num w:numId="6">
    <w:abstractNumId w:val="3"/>
  </w:num>
  <w:num w:numId="7">
    <w:abstractNumId w:val="12"/>
  </w:num>
  <w:num w:numId="8">
    <w:abstractNumId w:val="5"/>
  </w:num>
  <w:num w:numId="9">
    <w:abstractNumId w:val="7"/>
  </w:num>
  <w:num w:numId="10">
    <w:abstractNumId w:val="4"/>
  </w:num>
  <w:num w:numId="11">
    <w:abstractNumId w:val="13"/>
  </w:num>
  <w:num w:numId="12">
    <w:abstractNumId w:val="9"/>
  </w:num>
  <w:num w:numId="13">
    <w:abstractNumId w:val="1"/>
  </w:num>
  <w:num w:numId="14">
    <w:abstractNumId w:val="2"/>
  </w:num>
  <w:num w:numId="15">
    <w:abstractNumId w:val="1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11"/>
    <w:rsid w:val="00002C67"/>
    <w:rsid w:val="00006EF1"/>
    <w:rsid w:val="00006FD5"/>
    <w:rsid w:val="00012282"/>
    <w:rsid w:val="00012338"/>
    <w:rsid w:val="00013350"/>
    <w:rsid w:val="00033070"/>
    <w:rsid w:val="0003347D"/>
    <w:rsid w:val="00045F75"/>
    <w:rsid w:val="00056A78"/>
    <w:rsid w:val="00061D1B"/>
    <w:rsid w:val="0007510C"/>
    <w:rsid w:val="00092F4A"/>
    <w:rsid w:val="000A668C"/>
    <w:rsid w:val="000C09BE"/>
    <w:rsid w:val="000D50B3"/>
    <w:rsid w:val="000E4C89"/>
    <w:rsid w:val="000E7018"/>
    <w:rsid w:val="000F68FA"/>
    <w:rsid w:val="001253C6"/>
    <w:rsid w:val="00133832"/>
    <w:rsid w:val="0015287B"/>
    <w:rsid w:val="0015717F"/>
    <w:rsid w:val="001636BB"/>
    <w:rsid w:val="001662E1"/>
    <w:rsid w:val="00176AAD"/>
    <w:rsid w:val="0018187B"/>
    <w:rsid w:val="00186D1C"/>
    <w:rsid w:val="00191556"/>
    <w:rsid w:val="0019663C"/>
    <w:rsid w:val="001B30B2"/>
    <w:rsid w:val="001B3A62"/>
    <w:rsid w:val="001C153C"/>
    <w:rsid w:val="001C57AE"/>
    <w:rsid w:val="001C6028"/>
    <w:rsid w:val="001D5ED4"/>
    <w:rsid w:val="001F07FC"/>
    <w:rsid w:val="001F3C65"/>
    <w:rsid w:val="001F42F7"/>
    <w:rsid w:val="001F639E"/>
    <w:rsid w:val="00200258"/>
    <w:rsid w:val="002047F0"/>
    <w:rsid w:val="002056E7"/>
    <w:rsid w:val="00206A3F"/>
    <w:rsid w:val="00206CAB"/>
    <w:rsid w:val="00223F4F"/>
    <w:rsid w:val="002249C7"/>
    <w:rsid w:val="00225D35"/>
    <w:rsid w:val="0023364C"/>
    <w:rsid w:val="0024161C"/>
    <w:rsid w:val="0025754A"/>
    <w:rsid w:val="00260FC0"/>
    <w:rsid w:val="002613C7"/>
    <w:rsid w:val="00262002"/>
    <w:rsid w:val="00273139"/>
    <w:rsid w:val="0027599B"/>
    <w:rsid w:val="002776ED"/>
    <w:rsid w:val="00280541"/>
    <w:rsid w:val="002A0DAC"/>
    <w:rsid w:val="002A18E0"/>
    <w:rsid w:val="002A6F20"/>
    <w:rsid w:val="002B6B53"/>
    <w:rsid w:val="002B7059"/>
    <w:rsid w:val="002B738C"/>
    <w:rsid w:val="002C094E"/>
    <w:rsid w:val="002C3615"/>
    <w:rsid w:val="002D338B"/>
    <w:rsid w:val="002D6A82"/>
    <w:rsid w:val="002D7156"/>
    <w:rsid w:val="00307D4B"/>
    <w:rsid w:val="00314440"/>
    <w:rsid w:val="00326C13"/>
    <w:rsid w:val="00334EA4"/>
    <w:rsid w:val="003769D6"/>
    <w:rsid w:val="003843E5"/>
    <w:rsid w:val="00386EB4"/>
    <w:rsid w:val="003B2095"/>
    <w:rsid w:val="003E4116"/>
    <w:rsid w:val="003E77A9"/>
    <w:rsid w:val="003F5CC0"/>
    <w:rsid w:val="00404462"/>
    <w:rsid w:val="0042792E"/>
    <w:rsid w:val="004339EF"/>
    <w:rsid w:val="004376B2"/>
    <w:rsid w:val="00445B24"/>
    <w:rsid w:val="004478C8"/>
    <w:rsid w:val="00452222"/>
    <w:rsid w:val="00464D11"/>
    <w:rsid w:val="00466C5C"/>
    <w:rsid w:val="00467249"/>
    <w:rsid w:val="004745F1"/>
    <w:rsid w:val="004B2B59"/>
    <w:rsid w:val="004B4FF2"/>
    <w:rsid w:val="004C0B12"/>
    <w:rsid w:val="004D093D"/>
    <w:rsid w:val="004E5F67"/>
    <w:rsid w:val="004E68D5"/>
    <w:rsid w:val="005018C9"/>
    <w:rsid w:val="00502CC8"/>
    <w:rsid w:val="00503B81"/>
    <w:rsid w:val="00505B02"/>
    <w:rsid w:val="00507797"/>
    <w:rsid w:val="00517DD7"/>
    <w:rsid w:val="0053020D"/>
    <w:rsid w:val="005430C9"/>
    <w:rsid w:val="005444E6"/>
    <w:rsid w:val="00544B23"/>
    <w:rsid w:val="00560E3E"/>
    <w:rsid w:val="005643DB"/>
    <w:rsid w:val="005772DB"/>
    <w:rsid w:val="00584485"/>
    <w:rsid w:val="005B13E4"/>
    <w:rsid w:val="005B2D80"/>
    <w:rsid w:val="005B7507"/>
    <w:rsid w:val="005C0BEC"/>
    <w:rsid w:val="005C330E"/>
    <w:rsid w:val="005C4DC5"/>
    <w:rsid w:val="005D19D8"/>
    <w:rsid w:val="005D6B65"/>
    <w:rsid w:val="005E52A7"/>
    <w:rsid w:val="005F09E8"/>
    <w:rsid w:val="005F56AD"/>
    <w:rsid w:val="006029D7"/>
    <w:rsid w:val="00603C38"/>
    <w:rsid w:val="00612289"/>
    <w:rsid w:val="00621A37"/>
    <w:rsid w:val="00627FEE"/>
    <w:rsid w:val="00636D05"/>
    <w:rsid w:val="00640199"/>
    <w:rsid w:val="006404E4"/>
    <w:rsid w:val="006624CA"/>
    <w:rsid w:val="006820AF"/>
    <w:rsid w:val="006A2125"/>
    <w:rsid w:val="006A2C7D"/>
    <w:rsid w:val="006B235F"/>
    <w:rsid w:val="006B3760"/>
    <w:rsid w:val="006B42BB"/>
    <w:rsid w:val="006B6988"/>
    <w:rsid w:val="006C337C"/>
    <w:rsid w:val="006C4F7D"/>
    <w:rsid w:val="006C4F96"/>
    <w:rsid w:val="006D0BBC"/>
    <w:rsid w:val="006D2210"/>
    <w:rsid w:val="006D63D8"/>
    <w:rsid w:val="006E26A2"/>
    <w:rsid w:val="006E2D4E"/>
    <w:rsid w:val="006E37C9"/>
    <w:rsid w:val="006E5798"/>
    <w:rsid w:val="006F0D33"/>
    <w:rsid w:val="006F5F20"/>
    <w:rsid w:val="00704AB7"/>
    <w:rsid w:val="00717089"/>
    <w:rsid w:val="00722AEA"/>
    <w:rsid w:val="007276FC"/>
    <w:rsid w:val="00730492"/>
    <w:rsid w:val="00733ED8"/>
    <w:rsid w:val="00744E11"/>
    <w:rsid w:val="007603EE"/>
    <w:rsid w:val="00791A13"/>
    <w:rsid w:val="00793D8F"/>
    <w:rsid w:val="007A511E"/>
    <w:rsid w:val="007B2806"/>
    <w:rsid w:val="007B3C5D"/>
    <w:rsid w:val="007B4D96"/>
    <w:rsid w:val="007C46F0"/>
    <w:rsid w:val="007E0E2F"/>
    <w:rsid w:val="007E3663"/>
    <w:rsid w:val="007E558C"/>
    <w:rsid w:val="007F2074"/>
    <w:rsid w:val="007F2FFE"/>
    <w:rsid w:val="007F39DA"/>
    <w:rsid w:val="008039DD"/>
    <w:rsid w:val="0080579E"/>
    <w:rsid w:val="00810B37"/>
    <w:rsid w:val="00821664"/>
    <w:rsid w:val="0082236F"/>
    <w:rsid w:val="00831AEA"/>
    <w:rsid w:val="008326E0"/>
    <w:rsid w:val="008347B5"/>
    <w:rsid w:val="0085076C"/>
    <w:rsid w:val="00866D67"/>
    <w:rsid w:val="00871E4C"/>
    <w:rsid w:val="0088344B"/>
    <w:rsid w:val="00885675"/>
    <w:rsid w:val="00891D59"/>
    <w:rsid w:val="008B062A"/>
    <w:rsid w:val="008B6B09"/>
    <w:rsid w:val="008D090A"/>
    <w:rsid w:val="008D5639"/>
    <w:rsid w:val="008D744D"/>
    <w:rsid w:val="008E1179"/>
    <w:rsid w:val="008E1991"/>
    <w:rsid w:val="008F5E02"/>
    <w:rsid w:val="00911EBE"/>
    <w:rsid w:val="00940CC9"/>
    <w:rsid w:val="00947403"/>
    <w:rsid w:val="009666D4"/>
    <w:rsid w:val="00967584"/>
    <w:rsid w:val="009753E7"/>
    <w:rsid w:val="009765D1"/>
    <w:rsid w:val="00990D4D"/>
    <w:rsid w:val="009916C0"/>
    <w:rsid w:val="0099400F"/>
    <w:rsid w:val="00994DD2"/>
    <w:rsid w:val="009A44EE"/>
    <w:rsid w:val="009A7763"/>
    <w:rsid w:val="009A7A1F"/>
    <w:rsid w:val="009B2468"/>
    <w:rsid w:val="009E0C30"/>
    <w:rsid w:val="009E557A"/>
    <w:rsid w:val="00A17A04"/>
    <w:rsid w:val="00A17C20"/>
    <w:rsid w:val="00A21E68"/>
    <w:rsid w:val="00A44AF8"/>
    <w:rsid w:val="00A71205"/>
    <w:rsid w:val="00A76C59"/>
    <w:rsid w:val="00A81F43"/>
    <w:rsid w:val="00A8221A"/>
    <w:rsid w:val="00A94D2A"/>
    <w:rsid w:val="00AA4343"/>
    <w:rsid w:val="00AA62EE"/>
    <w:rsid w:val="00AB2CF2"/>
    <w:rsid w:val="00AC11F8"/>
    <w:rsid w:val="00AC5414"/>
    <w:rsid w:val="00AD07F8"/>
    <w:rsid w:val="00AD7D2B"/>
    <w:rsid w:val="00AE3DDD"/>
    <w:rsid w:val="00AF0AC9"/>
    <w:rsid w:val="00AF5924"/>
    <w:rsid w:val="00B04090"/>
    <w:rsid w:val="00B179F8"/>
    <w:rsid w:val="00B375BA"/>
    <w:rsid w:val="00B44564"/>
    <w:rsid w:val="00B5241E"/>
    <w:rsid w:val="00B70263"/>
    <w:rsid w:val="00B70C08"/>
    <w:rsid w:val="00B73751"/>
    <w:rsid w:val="00B913AD"/>
    <w:rsid w:val="00B942E8"/>
    <w:rsid w:val="00BA1158"/>
    <w:rsid w:val="00BB3731"/>
    <w:rsid w:val="00BB7ADB"/>
    <w:rsid w:val="00BC29C4"/>
    <w:rsid w:val="00BC5806"/>
    <w:rsid w:val="00BC7B57"/>
    <w:rsid w:val="00BD5F5F"/>
    <w:rsid w:val="00BF65BB"/>
    <w:rsid w:val="00BF69C6"/>
    <w:rsid w:val="00C00811"/>
    <w:rsid w:val="00C02628"/>
    <w:rsid w:val="00C03EE8"/>
    <w:rsid w:val="00C13191"/>
    <w:rsid w:val="00C21919"/>
    <w:rsid w:val="00C308A5"/>
    <w:rsid w:val="00C401A5"/>
    <w:rsid w:val="00C4791A"/>
    <w:rsid w:val="00C5333A"/>
    <w:rsid w:val="00C538E0"/>
    <w:rsid w:val="00C57ACB"/>
    <w:rsid w:val="00C913A3"/>
    <w:rsid w:val="00CA089F"/>
    <w:rsid w:val="00CA1FF5"/>
    <w:rsid w:val="00CA7188"/>
    <w:rsid w:val="00CC191F"/>
    <w:rsid w:val="00CC75D0"/>
    <w:rsid w:val="00CC77D2"/>
    <w:rsid w:val="00CE191C"/>
    <w:rsid w:val="00CE25AD"/>
    <w:rsid w:val="00CF0664"/>
    <w:rsid w:val="00CF4CFB"/>
    <w:rsid w:val="00D01E11"/>
    <w:rsid w:val="00D10CC5"/>
    <w:rsid w:val="00D13997"/>
    <w:rsid w:val="00D205EC"/>
    <w:rsid w:val="00D35B38"/>
    <w:rsid w:val="00D436DA"/>
    <w:rsid w:val="00D4520E"/>
    <w:rsid w:val="00D6725B"/>
    <w:rsid w:val="00D803D1"/>
    <w:rsid w:val="00D82E5B"/>
    <w:rsid w:val="00D86F5A"/>
    <w:rsid w:val="00D937F6"/>
    <w:rsid w:val="00DA137B"/>
    <w:rsid w:val="00DA39B4"/>
    <w:rsid w:val="00DA55B0"/>
    <w:rsid w:val="00DB4811"/>
    <w:rsid w:val="00DC0233"/>
    <w:rsid w:val="00DC2DA3"/>
    <w:rsid w:val="00E00A2B"/>
    <w:rsid w:val="00E112CE"/>
    <w:rsid w:val="00E154E9"/>
    <w:rsid w:val="00E22679"/>
    <w:rsid w:val="00E231F7"/>
    <w:rsid w:val="00E8109E"/>
    <w:rsid w:val="00E8397C"/>
    <w:rsid w:val="00E84B3F"/>
    <w:rsid w:val="00E866DA"/>
    <w:rsid w:val="00E87972"/>
    <w:rsid w:val="00E914F8"/>
    <w:rsid w:val="00E959FD"/>
    <w:rsid w:val="00EA66B4"/>
    <w:rsid w:val="00EC3097"/>
    <w:rsid w:val="00EC57DF"/>
    <w:rsid w:val="00EC60BA"/>
    <w:rsid w:val="00ED38A9"/>
    <w:rsid w:val="00F12EE2"/>
    <w:rsid w:val="00F13E78"/>
    <w:rsid w:val="00F225DC"/>
    <w:rsid w:val="00F23F7D"/>
    <w:rsid w:val="00F45E9F"/>
    <w:rsid w:val="00F5229F"/>
    <w:rsid w:val="00F56662"/>
    <w:rsid w:val="00F64760"/>
    <w:rsid w:val="00F736DA"/>
    <w:rsid w:val="00F76876"/>
    <w:rsid w:val="00FC343F"/>
    <w:rsid w:val="00FC3714"/>
    <w:rsid w:val="00FD232F"/>
    <w:rsid w:val="00FD7C6C"/>
    <w:rsid w:val="00FE699E"/>
    <w:rsid w:val="00FE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00D8"/>
  <w15:chartTrackingRefBased/>
  <w15:docId w15:val="{830C207D-279A-48BD-A2A6-464DA69B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F20"/>
  </w:style>
  <w:style w:type="paragraph" w:styleId="Footer">
    <w:name w:val="footer"/>
    <w:basedOn w:val="Normal"/>
    <w:link w:val="FooterChar"/>
    <w:uiPriority w:val="99"/>
    <w:unhideWhenUsed/>
    <w:rsid w:val="006F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F20"/>
  </w:style>
  <w:style w:type="paragraph" w:styleId="BalloonText">
    <w:name w:val="Balloon Text"/>
    <w:basedOn w:val="Normal"/>
    <w:link w:val="BalloonTextChar"/>
    <w:uiPriority w:val="99"/>
    <w:semiHidden/>
    <w:unhideWhenUsed/>
    <w:rsid w:val="00822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36F"/>
    <w:rPr>
      <w:rFonts w:ascii="Segoe UI" w:hAnsi="Segoe UI" w:cs="Segoe UI"/>
      <w:sz w:val="18"/>
      <w:szCs w:val="18"/>
    </w:rPr>
  </w:style>
  <w:style w:type="table" w:styleId="TableGrid">
    <w:name w:val="Table Grid"/>
    <w:basedOn w:val="TableNormal"/>
    <w:uiPriority w:val="3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DA"/>
    <w:pPr>
      <w:ind w:left="720"/>
      <w:contextualSpacing/>
    </w:pPr>
  </w:style>
  <w:style w:type="paragraph" w:customStyle="1" w:styleId="3-TableList">
    <w:name w:val="3-Table List"/>
    <w:basedOn w:val="ListParagraph"/>
    <w:uiPriority w:val="1"/>
    <w:qFormat/>
    <w:rsid w:val="001C6028"/>
    <w:pPr>
      <w:numPr>
        <w:numId w:val="2"/>
      </w:numPr>
      <w:spacing w:after="120" w:line="240" w:lineRule="auto"/>
      <w:ind w:left="404" w:right="-36"/>
    </w:pPr>
    <w:rPr>
      <w:rFonts w:ascii="Bogle" w:eastAsia="Times New Roman" w:hAnsi="Bogle" w:cs="Bogle"/>
      <w:sz w:val="20"/>
      <w:szCs w:val="20"/>
    </w:rPr>
  </w:style>
  <w:style w:type="paragraph" w:customStyle="1" w:styleId="SPDBullet1Table">
    <w:name w:val="SPD Bullet 1 Table"/>
    <w:basedOn w:val="Normal"/>
    <w:rsid w:val="00EC57DF"/>
    <w:pPr>
      <w:numPr>
        <w:numId w:val="4"/>
      </w:num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D07F8"/>
    <w:rPr>
      <w:sz w:val="16"/>
      <w:szCs w:val="16"/>
    </w:rPr>
  </w:style>
  <w:style w:type="paragraph" w:styleId="CommentText">
    <w:name w:val="annotation text"/>
    <w:basedOn w:val="Normal"/>
    <w:link w:val="CommentTextChar"/>
    <w:uiPriority w:val="99"/>
    <w:semiHidden/>
    <w:unhideWhenUsed/>
    <w:rsid w:val="00AD07F8"/>
    <w:pPr>
      <w:spacing w:line="240" w:lineRule="auto"/>
    </w:pPr>
    <w:rPr>
      <w:sz w:val="20"/>
      <w:szCs w:val="20"/>
    </w:rPr>
  </w:style>
  <w:style w:type="character" w:customStyle="1" w:styleId="CommentTextChar">
    <w:name w:val="Comment Text Char"/>
    <w:basedOn w:val="DefaultParagraphFont"/>
    <w:link w:val="CommentText"/>
    <w:uiPriority w:val="99"/>
    <w:semiHidden/>
    <w:rsid w:val="00AD07F8"/>
    <w:rPr>
      <w:sz w:val="20"/>
      <w:szCs w:val="20"/>
    </w:rPr>
  </w:style>
  <w:style w:type="paragraph" w:styleId="CommentSubject">
    <w:name w:val="annotation subject"/>
    <w:basedOn w:val="CommentText"/>
    <w:next w:val="CommentText"/>
    <w:link w:val="CommentSubjectChar"/>
    <w:uiPriority w:val="99"/>
    <w:semiHidden/>
    <w:unhideWhenUsed/>
    <w:rsid w:val="00AD07F8"/>
    <w:rPr>
      <w:b/>
      <w:bCs/>
    </w:rPr>
  </w:style>
  <w:style w:type="character" w:customStyle="1" w:styleId="CommentSubjectChar">
    <w:name w:val="Comment Subject Char"/>
    <w:basedOn w:val="CommentTextChar"/>
    <w:link w:val="CommentSubject"/>
    <w:uiPriority w:val="99"/>
    <w:semiHidden/>
    <w:rsid w:val="00AD07F8"/>
    <w:rPr>
      <w:b/>
      <w:bCs/>
      <w:sz w:val="20"/>
      <w:szCs w:val="20"/>
    </w:rPr>
  </w:style>
  <w:style w:type="paragraph" w:styleId="BodyText">
    <w:name w:val="Body Text"/>
    <w:basedOn w:val="Normal"/>
    <w:link w:val="BodyTextChar"/>
    <w:uiPriority w:val="1"/>
    <w:qFormat/>
    <w:rsid w:val="003F5CC0"/>
    <w:pPr>
      <w:widowControl w:val="0"/>
      <w:autoSpaceDE w:val="0"/>
      <w:autoSpaceDN w:val="0"/>
      <w:spacing w:after="0" w:line="240" w:lineRule="auto"/>
    </w:pPr>
    <w:rPr>
      <w:rFonts w:ascii="Bogle" w:eastAsia="Bogle" w:hAnsi="Bogle" w:cs="Bogle"/>
      <w:sz w:val="17"/>
      <w:szCs w:val="17"/>
      <w:lang w:bidi="en-US"/>
    </w:rPr>
  </w:style>
  <w:style w:type="character" w:customStyle="1" w:styleId="BodyTextChar">
    <w:name w:val="Body Text Char"/>
    <w:basedOn w:val="DefaultParagraphFont"/>
    <w:link w:val="BodyText"/>
    <w:uiPriority w:val="1"/>
    <w:rsid w:val="003F5CC0"/>
    <w:rPr>
      <w:rFonts w:ascii="Bogle" w:eastAsia="Bogle" w:hAnsi="Bogle" w:cs="Bogle"/>
      <w:sz w:val="17"/>
      <w:szCs w:val="17"/>
      <w:lang w:bidi="en-US"/>
    </w:rPr>
  </w:style>
  <w:style w:type="paragraph" w:styleId="NoSpacing">
    <w:name w:val="No Spacing"/>
    <w:uiPriority w:val="1"/>
    <w:qFormat/>
    <w:rsid w:val="008347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4.sv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Winne</dc:creator>
  <cp:keywords/>
  <dc:description/>
  <cp:lastModifiedBy>Bose Abraham</cp:lastModifiedBy>
  <cp:revision>19</cp:revision>
  <cp:lastPrinted>2019-12-27T18:50:00Z</cp:lastPrinted>
  <dcterms:created xsi:type="dcterms:W3CDTF">2020-02-20T00:21:00Z</dcterms:created>
  <dcterms:modified xsi:type="dcterms:W3CDTF">2020-02-20T09:27:00Z</dcterms:modified>
</cp:coreProperties>
</file>