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B279D5" w:rsidRDefault="00644BB7">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644BB7">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B279D5" w:rsidRDefault="00644BB7">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644BB7">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B279D5" w:rsidRPr="00F91AFC" w:rsidRDefault="00644BB7">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644BB7">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B279D5" w:rsidRPr="00F91AFC" w:rsidRDefault="00644BB7">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644BB7">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644BB7">
          <w:pPr>
            <w:pStyle w:val="TOC1"/>
            <w:tabs>
              <w:tab w:val="right" w:leader="dot" w:pos="9016"/>
            </w:tabs>
            <w:rPr>
              <w:rFonts w:cstheme="minorBidi"/>
              <w:noProof/>
            </w:rPr>
          </w:pPr>
          <w:hyperlink w:anchor="_Toc7681050" w:history="1">
            <w:r w:rsidR="0014195E" w:rsidRPr="007E1688">
              <w:rPr>
                <w:rStyle w:val="Hyperlink"/>
                <w:noProof/>
              </w:rPr>
              <w:t>1.Background</w:t>
            </w:r>
            <w:r w:rsidR="0014195E">
              <w:rPr>
                <w:noProof/>
                <w:webHidden/>
              </w:rPr>
              <w:tab/>
            </w:r>
            <w:r w:rsidR="0014195E">
              <w:rPr>
                <w:noProof/>
                <w:webHidden/>
              </w:rPr>
              <w:fldChar w:fldCharType="begin"/>
            </w:r>
            <w:r w:rsidR="0014195E">
              <w:rPr>
                <w:noProof/>
                <w:webHidden/>
              </w:rPr>
              <w:instrText xml:space="preserve"> PAGEREF _Toc7681050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50316334" w14:textId="043D543B" w:rsidR="0014195E" w:rsidRDefault="00644BB7">
          <w:pPr>
            <w:pStyle w:val="TOC2"/>
            <w:tabs>
              <w:tab w:val="right" w:leader="dot" w:pos="9016"/>
            </w:tabs>
            <w:rPr>
              <w:rFonts w:cstheme="minorBidi"/>
              <w:noProof/>
            </w:rPr>
          </w:pPr>
          <w:hyperlink w:anchor="_Toc7681051" w:history="1">
            <w:r w:rsidR="0014195E" w:rsidRPr="007E1688">
              <w:rPr>
                <w:rStyle w:val="Hyperlink"/>
                <w:noProof/>
              </w:rPr>
              <w:t>1.1 Aims of the project.</w:t>
            </w:r>
            <w:r w:rsidR="0014195E">
              <w:rPr>
                <w:noProof/>
                <w:webHidden/>
              </w:rPr>
              <w:tab/>
            </w:r>
            <w:r w:rsidR="0014195E">
              <w:rPr>
                <w:noProof/>
                <w:webHidden/>
              </w:rPr>
              <w:fldChar w:fldCharType="begin"/>
            </w:r>
            <w:r w:rsidR="0014195E">
              <w:rPr>
                <w:noProof/>
                <w:webHidden/>
              </w:rPr>
              <w:instrText xml:space="preserve"> PAGEREF _Toc7681051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11B79F2E" w14:textId="7BF35F4D" w:rsidR="0014195E" w:rsidRDefault="00644BB7">
          <w:pPr>
            <w:pStyle w:val="TOC2"/>
            <w:tabs>
              <w:tab w:val="right" w:leader="dot" w:pos="9016"/>
            </w:tabs>
            <w:rPr>
              <w:rFonts w:cstheme="minorBidi"/>
              <w:noProof/>
            </w:rPr>
          </w:pPr>
          <w:hyperlink w:anchor="_Toc7681052" w:history="1">
            <w:r w:rsidR="0014195E" w:rsidRPr="007E1688">
              <w:rPr>
                <w:rStyle w:val="Hyperlink"/>
                <w:noProof/>
              </w:rPr>
              <w:t>1.2 The Team Composition</w:t>
            </w:r>
            <w:r w:rsidR="0014195E">
              <w:rPr>
                <w:noProof/>
                <w:webHidden/>
              </w:rPr>
              <w:tab/>
            </w:r>
            <w:r w:rsidR="0014195E">
              <w:rPr>
                <w:noProof/>
                <w:webHidden/>
              </w:rPr>
              <w:fldChar w:fldCharType="begin"/>
            </w:r>
            <w:r w:rsidR="0014195E">
              <w:rPr>
                <w:noProof/>
                <w:webHidden/>
              </w:rPr>
              <w:instrText xml:space="preserve"> PAGEREF _Toc7681052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4C6260A8" w14:textId="0FCA9B10" w:rsidR="0014195E" w:rsidRDefault="00644BB7">
          <w:pPr>
            <w:pStyle w:val="TOC2"/>
            <w:tabs>
              <w:tab w:val="right" w:leader="dot" w:pos="9016"/>
            </w:tabs>
            <w:rPr>
              <w:rFonts w:cstheme="minorBidi"/>
              <w:noProof/>
            </w:rPr>
          </w:pPr>
          <w:hyperlink w:anchor="_Toc7681053" w:history="1">
            <w:r w:rsidR="0014195E" w:rsidRPr="007E1688">
              <w:rPr>
                <w:rStyle w:val="Hyperlink"/>
                <w:noProof/>
              </w:rPr>
              <w:t>1.3 The authors role in the team</w:t>
            </w:r>
            <w:r w:rsidR="0014195E">
              <w:rPr>
                <w:noProof/>
                <w:webHidden/>
              </w:rPr>
              <w:tab/>
            </w:r>
            <w:r w:rsidR="0014195E">
              <w:rPr>
                <w:noProof/>
                <w:webHidden/>
              </w:rPr>
              <w:fldChar w:fldCharType="begin"/>
            </w:r>
            <w:r w:rsidR="0014195E">
              <w:rPr>
                <w:noProof/>
                <w:webHidden/>
              </w:rPr>
              <w:instrText xml:space="preserve"> PAGEREF _Toc7681053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7522E8AA" w14:textId="7B7F5547" w:rsidR="0014195E" w:rsidRDefault="00644BB7">
          <w:pPr>
            <w:pStyle w:val="TOC2"/>
            <w:tabs>
              <w:tab w:val="right" w:leader="dot" w:pos="9016"/>
            </w:tabs>
            <w:rPr>
              <w:rFonts w:cstheme="minorBidi"/>
              <w:noProof/>
            </w:rPr>
          </w:pPr>
          <w:hyperlink w:anchor="_Toc7681054" w:history="1">
            <w:r w:rsidR="0014195E" w:rsidRPr="007E1688">
              <w:rPr>
                <w:rStyle w:val="Hyperlink"/>
                <w:noProof/>
              </w:rPr>
              <w:t>1.4 The state of production from first milestone</w:t>
            </w:r>
            <w:r w:rsidR="0014195E">
              <w:rPr>
                <w:noProof/>
                <w:webHidden/>
              </w:rPr>
              <w:tab/>
            </w:r>
            <w:r w:rsidR="0014195E">
              <w:rPr>
                <w:noProof/>
                <w:webHidden/>
              </w:rPr>
              <w:fldChar w:fldCharType="begin"/>
            </w:r>
            <w:r w:rsidR="0014195E">
              <w:rPr>
                <w:noProof/>
                <w:webHidden/>
              </w:rPr>
              <w:instrText xml:space="preserve"> PAGEREF _Toc7681054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5744C794" w14:textId="6850479A" w:rsidR="0014195E" w:rsidRDefault="00644BB7">
          <w:pPr>
            <w:pStyle w:val="TOC2"/>
            <w:tabs>
              <w:tab w:val="right" w:leader="dot" w:pos="9016"/>
            </w:tabs>
            <w:rPr>
              <w:rFonts w:cstheme="minorBidi"/>
              <w:noProof/>
            </w:rPr>
          </w:pPr>
          <w:hyperlink w:anchor="_Toc7681055" w:history="1">
            <w:r w:rsidR="0014195E" w:rsidRPr="007E1688">
              <w:rPr>
                <w:rStyle w:val="Hyperlink"/>
                <w:noProof/>
              </w:rPr>
              <w:t>2.Introduction</w:t>
            </w:r>
            <w:r w:rsidR="0014195E">
              <w:rPr>
                <w:noProof/>
                <w:webHidden/>
              </w:rPr>
              <w:tab/>
            </w:r>
            <w:r w:rsidR="0014195E">
              <w:rPr>
                <w:noProof/>
                <w:webHidden/>
              </w:rPr>
              <w:fldChar w:fldCharType="begin"/>
            </w:r>
            <w:r w:rsidR="0014195E">
              <w:rPr>
                <w:noProof/>
                <w:webHidden/>
              </w:rPr>
              <w:instrText xml:space="preserve"> PAGEREF _Toc7681055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04A9627E" w14:textId="6AB9DF61" w:rsidR="0014195E" w:rsidRDefault="00644BB7">
          <w:pPr>
            <w:pStyle w:val="TOC1"/>
            <w:tabs>
              <w:tab w:val="right" w:leader="dot" w:pos="9016"/>
            </w:tabs>
            <w:rPr>
              <w:rFonts w:cstheme="minorBidi"/>
              <w:noProof/>
            </w:rPr>
          </w:pPr>
          <w:hyperlink w:anchor="_Toc7681056" w:history="1">
            <w:r w:rsidR="0014195E" w:rsidRPr="007E1688">
              <w:rPr>
                <w:rStyle w:val="Hyperlink"/>
                <w:noProof/>
              </w:rPr>
              <w:t>3.Technical Art</w:t>
            </w:r>
            <w:r w:rsidR="0014195E">
              <w:rPr>
                <w:noProof/>
                <w:webHidden/>
              </w:rPr>
              <w:tab/>
            </w:r>
            <w:r w:rsidR="0014195E">
              <w:rPr>
                <w:noProof/>
                <w:webHidden/>
              </w:rPr>
              <w:fldChar w:fldCharType="begin"/>
            </w:r>
            <w:r w:rsidR="0014195E">
              <w:rPr>
                <w:noProof/>
                <w:webHidden/>
              </w:rPr>
              <w:instrText xml:space="preserve"> PAGEREF _Toc7681056 \h </w:instrText>
            </w:r>
            <w:r w:rsidR="0014195E">
              <w:rPr>
                <w:noProof/>
                <w:webHidden/>
              </w:rPr>
            </w:r>
            <w:r w:rsidR="0014195E">
              <w:rPr>
                <w:noProof/>
                <w:webHidden/>
              </w:rPr>
              <w:fldChar w:fldCharType="separate"/>
            </w:r>
            <w:r w:rsidR="0014195E">
              <w:rPr>
                <w:noProof/>
                <w:webHidden/>
              </w:rPr>
              <w:t>4</w:t>
            </w:r>
            <w:r w:rsidR="0014195E">
              <w:rPr>
                <w:noProof/>
                <w:webHidden/>
              </w:rPr>
              <w:fldChar w:fldCharType="end"/>
            </w:r>
          </w:hyperlink>
        </w:p>
        <w:p w14:paraId="71343A90" w14:textId="059BA9D2" w:rsidR="0014195E" w:rsidRDefault="00644BB7">
          <w:pPr>
            <w:pStyle w:val="TOC2"/>
            <w:tabs>
              <w:tab w:val="right" w:leader="dot" w:pos="9016"/>
            </w:tabs>
            <w:rPr>
              <w:rFonts w:cstheme="minorBidi"/>
              <w:noProof/>
            </w:rPr>
          </w:pPr>
          <w:hyperlink w:anchor="_Toc7681057" w:history="1">
            <w:r w:rsidR="0014195E" w:rsidRPr="007E1688">
              <w:rPr>
                <w:rStyle w:val="Hyperlink"/>
                <w:noProof/>
              </w:rPr>
              <w:t>3.1 A Designer Creating Technical Art tools</w:t>
            </w:r>
            <w:r w:rsidR="0014195E">
              <w:rPr>
                <w:noProof/>
                <w:webHidden/>
              </w:rPr>
              <w:tab/>
            </w:r>
            <w:r w:rsidR="0014195E">
              <w:rPr>
                <w:noProof/>
                <w:webHidden/>
              </w:rPr>
              <w:fldChar w:fldCharType="begin"/>
            </w:r>
            <w:r w:rsidR="0014195E">
              <w:rPr>
                <w:noProof/>
                <w:webHidden/>
              </w:rPr>
              <w:instrText xml:space="preserve"> PAGEREF _Toc7681057 \h </w:instrText>
            </w:r>
            <w:r w:rsidR="0014195E">
              <w:rPr>
                <w:noProof/>
                <w:webHidden/>
              </w:rPr>
            </w:r>
            <w:r w:rsidR="0014195E">
              <w:rPr>
                <w:noProof/>
                <w:webHidden/>
              </w:rPr>
              <w:fldChar w:fldCharType="separate"/>
            </w:r>
            <w:r w:rsidR="0014195E">
              <w:rPr>
                <w:noProof/>
                <w:webHidden/>
              </w:rPr>
              <w:t>6</w:t>
            </w:r>
            <w:r w:rsidR="0014195E">
              <w:rPr>
                <w:noProof/>
                <w:webHidden/>
              </w:rPr>
              <w:fldChar w:fldCharType="end"/>
            </w:r>
          </w:hyperlink>
        </w:p>
        <w:p w14:paraId="7BB78864" w14:textId="2BEC94D0" w:rsidR="0014195E" w:rsidRDefault="00644BB7">
          <w:pPr>
            <w:pStyle w:val="TOC2"/>
            <w:tabs>
              <w:tab w:val="right" w:leader="dot" w:pos="9016"/>
            </w:tabs>
            <w:rPr>
              <w:rFonts w:cstheme="minorBidi"/>
              <w:noProof/>
            </w:rPr>
          </w:pPr>
          <w:hyperlink w:anchor="_Toc7681058" w:history="1">
            <w:r w:rsidR="0014195E" w:rsidRPr="007E1688">
              <w:rPr>
                <w:rStyle w:val="Hyperlink"/>
                <w:noProof/>
              </w:rPr>
              <w:t>3.1.1 Brief discussion of relevant literature</w:t>
            </w:r>
            <w:r w:rsidR="0014195E">
              <w:rPr>
                <w:noProof/>
                <w:webHidden/>
              </w:rPr>
              <w:tab/>
            </w:r>
            <w:r w:rsidR="0014195E">
              <w:rPr>
                <w:noProof/>
                <w:webHidden/>
              </w:rPr>
              <w:fldChar w:fldCharType="begin"/>
            </w:r>
            <w:r w:rsidR="0014195E">
              <w:rPr>
                <w:noProof/>
                <w:webHidden/>
              </w:rPr>
              <w:instrText xml:space="preserve"> PAGEREF _Toc7681058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4AF85BB0" w14:textId="18757953" w:rsidR="0014195E" w:rsidRDefault="00644BB7">
          <w:pPr>
            <w:pStyle w:val="TOC2"/>
            <w:tabs>
              <w:tab w:val="right" w:leader="dot" w:pos="9016"/>
            </w:tabs>
            <w:rPr>
              <w:rFonts w:cstheme="minorBidi"/>
              <w:noProof/>
            </w:rPr>
          </w:pPr>
          <w:hyperlink w:anchor="_Toc7681059" w:history="1">
            <w:r w:rsidR="0014195E" w:rsidRPr="007E1688">
              <w:rPr>
                <w:rStyle w:val="Hyperlink"/>
                <w:noProof/>
              </w:rPr>
              <w:t>3.1.2 How this work was approached (design etc)</w:t>
            </w:r>
            <w:r w:rsidR="0014195E">
              <w:rPr>
                <w:noProof/>
                <w:webHidden/>
              </w:rPr>
              <w:tab/>
            </w:r>
            <w:r w:rsidR="0014195E">
              <w:rPr>
                <w:noProof/>
                <w:webHidden/>
              </w:rPr>
              <w:fldChar w:fldCharType="begin"/>
            </w:r>
            <w:r w:rsidR="0014195E">
              <w:rPr>
                <w:noProof/>
                <w:webHidden/>
              </w:rPr>
              <w:instrText xml:space="preserve"> PAGEREF _Toc7681059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34E2566A" w14:textId="189CDC17" w:rsidR="0014195E" w:rsidRDefault="00644BB7">
          <w:pPr>
            <w:pStyle w:val="TOC2"/>
            <w:tabs>
              <w:tab w:val="right" w:leader="dot" w:pos="9016"/>
            </w:tabs>
            <w:rPr>
              <w:rFonts w:cstheme="minorBidi"/>
              <w:noProof/>
            </w:rPr>
          </w:pPr>
          <w:hyperlink w:anchor="_Toc7681060" w:history="1">
            <w:r w:rsidR="0014195E" w:rsidRPr="007E1688">
              <w:rPr>
                <w:rStyle w:val="Hyperlink"/>
                <w:noProof/>
              </w:rPr>
              <w:t>3.1.3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_Toc7681060 \h </w:instrText>
            </w:r>
            <w:r w:rsidR="0014195E">
              <w:rPr>
                <w:noProof/>
                <w:webHidden/>
              </w:rPr>
            </w:r>
            <w:r w:rsidR="0014195E">
              <w:rPr>
                <w:noProof/>
                <w:webHidden/>
              </w:rPr>
              <w:fldChar w:fldCharType="separate"/>
            </w:r>
            <w:r w:rsidR="0014195E">
              <w:rPr>
                <w:noProof/>
                <w:webHidden/>
              </w:rPr>
              <w:t>8</w:t>
            </w:r>
            <w:r w:rsidR="0014195E">
              <w:rPr>
                <w:noProof/>
                <w:webHidden/>
              </w:rPr>
              <w:fldChar w:fldCharType="end"/>
            </w:r>
          </w:hyperlink>
        </w:p>
        <w:p w14:paraId="6A19F46D" w14:textId="2E6340D0" w:rsidR="0014195E" w:rsidRDefault="00644BB7">
          <w:pPr>
            <w:pStyle w:val="TOC2"/>
            <w:tabs>
              <w:tab w:val="right" w:leader="dot" w:pos="9016"/>
            </w:tabs>
            <w:rPr>
              <w:rFonts w:cstheme="minorBidi"/>
              <w:noProof/>
            </w:rPr>
          </w:pPr>
          <w:hyperlink w:anchor="_Toc7681061" w:history="1">
            <w:r w:rsidR="0014195E" w:rsidRPr="007E1688">
              <w:rPr>
                <w:rStyle w:val="Hyperlink"/>
                <w:noProof/>
              </w:rPr>
              <w:t>3.2 Testing method</w:t>
            </w:r>
            <w:r w:rsidR="0014195E">
              <w:rPr>
                <w:noProof/>
                <w:webHidden/>
              </w:rPr>
              <w:tab/>
            </w:r>
            <w:r w:rsidR="0014195E">
              <w:rPr>
                <w:noProof/>
                <w:webHidden/>
              </w:rPr>
              <w:fldChar w:fldCharType="begin"/>
            </w:r>
            <w:r w:rsidR="0014195E">
              <w:rPr>
                <w:noProof/>
                <w:webHidden/>
              </w:rPr>
              <w:instrText xml:space="preserve"> PAGEREF _Toc7681061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00C2E43A" w14:textId="3FCC0656" w:rsidR="0014195E" w:rsidRDefault="00644BB7">
          <w:pPr>
            <w:pStyle w:val="TOC2"/>
            <w:tabs>
              <w:tab w:val="right" w:leader="dot" w:pos="9016"/>
            </w:tabs>
            <w:rPr>
              <w:rFonts w:cstheme="minorBidi"/>
              <w:noProof/>
            </w:rPr>
          </w:pPr>
          <w:hyperlink w:anchor="_Toc7681062" w:history="1">
            <w:r w:rsidR="0014195E" w:rsidRPr="007E1688">
              <w:rPr>
                <w:rStyle w:val="Hyperlink"/>
                <w:noProof/>
              </w:rPr>
              <w:t>3.2.1 Brief discussion of relevant literature</w:t>
            </w:r>
            <w:r w:rsidR="0014195E">
              <w:rPr>
                <w:noProof/>
                <w:webHidden/>
              </w:rPr>
              <w:tab/>
            </w:r>
            <w:r w:rsidR="0014195E">
              <w:rPr>
                <w:noProof/>
                <w:webHidden/>
              </w:rPr>
              <w:fldChar w:fldCharType="begin"/>
            </w:r>
            <w:r w:rsidR="0014195E">
              <w:rPr>
                <w:noProof/>
                <w:webHidden/>
              </w:rPr>
              <w:instrText xml:space="preserve"> PAGEREF _Toc7681062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4FBA2464" w14:textId="577AF32B" w:rsidR="0014195E" w:rsidRDefault="00644BB7">
          <w:pPr>
            <w:pStyle w:val="TOC2"/>
            <w:tabs>
              <w:tab w:val="right" w:leader="dot" w:pos="9016"/>
            </w:tabs>
            <w:rPr>
              <w:rFonts w:cstheme="minorBidi"/>
              <w:noProof/>
            </w:rPr>
          </w:pPr>
          <w:hyperlink w:anchor="_Toc7681063" w:history="1">
            <w:r w:rsidR="0014195E" w:rsidRPr="007E1688">
              <w:rPr>
                <w:rStyle w:val="Hyperlink"/>
                <w:noProof/>
              </w:rPr>
              <w:t>3.2.2 How this work was approached (design etc)</w:t>
            </w:r>
            <w:r w:rsidR="0014195E">
              <w:rPr>
                <w:noProof/>
                <w:webHidden/>
              </w:rPr>
              <w:tab/>
            </w:r>
            <w:r w:rsidR="0014195E">
              <w:rPr>
                <w:noProof/>
                <w:webHidden/>
              </w:rPr>
              <w:fldChar w:fldCharType="begin"/>
            </w:r>
            <w:r w:rsidR="0014195E">
              <w:rPr>
                <w:noProof/>
                <w:webHidden/>
              </w:rPr>
              <w:instrText xml:space="preserve"> PAGEREF _Toc7681063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3312E752" w14:textId="6ADF2DEB" w:rsidR="0014195E" w:rsidRDefault="00644BB7">
          <w:pPr>
            <w:pStyle w:val="TOC2"/>
            <w:tabs>
              <w:tab w:val="right" w:leader="dot" w:pos="9016"/>
            </w:tabs>
            <w:rPr>
              <w:rFonts w:cstheme="minorBidi"/>
              <w:noProof/>
            </w:rPr>
          </w:pPr>
          <w:hyperlink w:anchor="_Toc7681064" w:history="1">
            <w:r w:rsidR="0014195E" w:rsidRPr="007E1688">
              <w:rPr>
                <w:rStyle w:val="Hyperlink"/>
                <w:noProof/>
              </w:rPr>
              <w:t>3.2.3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_Toc7681064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774115AB" w14:textId="7CFE3DE5" w:rsidR="0014195E" w:rsidRDefault="00644BB7">
          <w:pPr>
            <w:pStyle w:val="TOC1"/>
            <w:tabs>
              <w:tab w:val="right" w:leader="dot" w:pos="9016"/>
            </w:tabs>
            <w:rPr>
              <w:rFonts w:cstheme="minorBidi"/>
              <w:noProof/>
            </w:rPr>
          </w:pPr>
          <w:hyperlink w:anchor="_Toc7681065" w:history="1">
            <w:r w:rsidR="0014195E" w:rsidRPr="007E1688">
              <w:rPr>
                <w:rStyle w:val="Hyperlink"/>
                <w:noProof/>
              </w:rPr>
              <w:t>4. Potential political views on the project</w:t>
            </w:r>
            <w:r w:rsidR="0014195E">
              <w:rPr>
                <w:noProof/>
                <w:webHidden/>
              </w:rPr>
              <w:tab/>
            </w:r>
            <w:r w:rsidR="0014195E">
              <w:rPr>
                <w:noProof/>
                <w:webHidden/>
              </w:rPr>
              <w:fldChar w:fldCharType="begin"/>
            </w:r>
            <w:r w:rsidR="0014195E">
              <w:rPr>
                <w:noProof/>
                <w:webHidden/>
              </w:rPr>
              <w:instrText xml:space="preserve"> PAGEREF _Toc7681065 \h </w:instrText>
            </w:r>
            <w:r w:rsidR="0014195E">
              <w:rPr>
                <w:noProof/>
                <w:webHidden/>
              </w:rPr>
            </w:r>
            <w:r w:rsidR="0014195E">
              <w:rPr>
                <w:noProof/>
                <w:webHidden/>
              </w:rPr>
              <w:fldChar w:fldCharType="separate"/>
            </w:r>
            <w:r w:rsidR="0014195E">
              <w:rPr>
                <w:noProof/>
                <w:webHidden/>
              </w:rPr>
              <w:t>10</w:t>
            </w:r>
            <w:r w:rsidR="0014195E">
              <w:rPr>
                <w:noProof/>
                <w:webHidden/>
              </w:rPr>
              <w:fldChar w:fldCharType="end"/>
            </w:r>
          </w:hyperlink>
        </w:p>
        <w:p w14:paraId="16E93C02" w14:textId="1DBE988B" w:rsidR="0014195E" w:rsidRDefault="00644BB7">
          <w:pPr>
            <w:pStyle w:val="TOC2"/>
            <w:tabs>
              <w:tab w:val="left" w:pos="660"/>
              <w:tab w:val="right" w:leader="dot" w:pos="9016"/>
            </w:tabs>
            <w:rPr>
              <w:rFonts w:cstheme="minorBidi"/>
              <w:noProof/>
            </w:rPr>
          </w:pPr>
          <w:hyperlink w:anchor="_Toc7681066" w:history="1">
            <w:r w:rsidR="0014195E" w:rsidRPr="007E1688">
              <w:rPr>
                <w:rStyle w:val="Hyperlink"/>
                <w:noProof/>
              </w:rPr>
              <w:t>4.</w:t>
            </w:r>
            <w:r w:rsidR="0014195E">
              <w:rPr>
                <w:rFonts w:cstheme="minorBidi"/>
                <w:noProof/>
              </w:rPr>
              <w:tab/>
            </w:r>
            <w:r w:rsidR="0014195E" w:rsidRPr="007E1688">
              <w:rPr>
                <w:rStyle w:val="Hyperlink"/>
                <w:noProof/>
              </w:rPr>
              <w:t>Reflection</w:t>
            </w:r>
            <w:r w:rsidR="0014195E">
              <w:rPr>
                <w:noProof/>
                <w:webHidden/>
              </w:rPr>
              <w:tab/>
            </w:r>
            <w:r w:rsidR="0014195E">
              <w:rPr>
                <w:noProof/>
                <w:webHidden/>
              </w:rPr>
              <w:fldChar w:fldCharType="begin"/>
            </w:r>
            <w:r w:rsidR="0014195E">
              <w:rPr>
                <w:noProof/>
                <w:webHidden/>
              </w:rPr>
              <w:instrText xml:space="preserve"> PAGEREF _Toc7681066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0CAFC803" w14:textId="09F67652" w:rsidR="0014195E" w:rsidRDefault="00644BB7">
          <w:pPr>
            <w:pStyle w:val="TOC2"/>
            <w:tabs>
              <w:tab w:val="left" w:pos="660"/>
              <w:tab w:val="right" w:leader="dot" w:pos="9016"/>
            </w:tabs>
            <w:rPr>
              <w:rFonts w:cstheme="minorBidi"/>
              <w:noProof/>
            </w:rPr>
          </w:pPr>
          <w:hyperlink w:anchor="_Toc7681067" w:history="1">
            <w:r w:rsidR="0014195E" w:rsidRPr="007E1688">
              <w:rPr>
                <w:rStyle w:val="Hyperlink"/>
                <w:noProof/>
              </w:rPr>
              <w:t>5.</w:t>
            </w:r>
            <w:r w:rsidR="0014195E">
              <w:rPr>
                <w:rFonts w:cstheme="minorBidi"/>
                <w:noProof/>
              </w:rPr>
              <w:tab/>
            </w:r>
            <w:r w:rsidR="0014195E" w:rsidRPr="007E1688">
              <w:rPr>
                <w:rStyle w:val="Hyperlink"/>
                <w:noProof/>
              </w:rPr>
              <w:t>Conclusion</w:t>
            </w:r>
            <w:r w:rsidR="0014195E">
              <w:rPr>
                <w:noProof/>
                <w:webHidden/>
              </w:rPr>
              <w:tab/>
            </w:r>
            <w:r w:rsidR="0014195E">
              <w:rPr>
                <w:noProof/>
                <w:webHidden/>
              </w:rPr>
              <w:fldChar w:fldCharType="begin"/>
            </w:r>
            <w:r w:rsidR="0014195E">
              <w:rPr>
                <w:noProof/>
                <w:webHidden/>
              </w:rPr>
              <w:instrText xml:space="preserve"> PAGEREF _Toc7681067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4E98BFCE" w14:textId="4E0502FD" w:rsidR="0014195E" w:rsidRDefault="00644BB7">
          <w:pPr>
            <w:pStyle w:val="TOC1"/>
            <w:tabs>
              <w:tab w:val="left" w:pos="440"/>
              <w:tab w:val="right" w:leader="dot" w:pos="9016"/>
            </w:tabs>
            <w:rPr>
              <w:rFonts w:cstheme="minorBidi"/>
              <w:noProof/>
            </w:rPr>
          </w:pPr>
          <w:hyperlink w:anchor="_Toc7681068" w:history="1">
            <w:r w:rsidR="0014195E" w:rsidRPr="007E1688">
              <w:rPr>
                <w:rStyle w:val="Hyperlink"/>
                <w:noProof/>
              </w:rPr>
              <w:t>6.</w:t>
            </w:r>
            <w:r w:rsidR="0014195E">
              <w:rPr>
                <w:rFonts w:cstheme="minorBidi"/>
                <w:noProof/>
              </w:rPr>
              <w:tab/>
            </w:r>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_Toc7681068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55031BD3" w14:textId="098B2C84" w:rsidR="0014195E" w:rsidRDefault="00644BB7">
          <w:pPr>
            <w:pStyle w:val="TOC1"/>
            <w:tabs>
              <w:tab w:val="right" w:leader="dot" w:pos="9016"/>
            </w:tabs>
            <w:rPr>
              <w:rFonts w:cstheme="minorBidi"/>
              <w:noProof/>
            </w:rPr>
          </w:pPr>
          <w:hyperlink w:anchor="_Toc7681069" w:history="1">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_Toc7681069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644BB7">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7681049"/>
      <w:r w:rsidRPr="00260E98">
        <w:rPr>
          <w:u w:val="single"/>
        </w:rPr>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7681050"/>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681051"/>
      <w:r>
        <w:t xml:space="preserve">1.1 </w:t>
      </w:r>
      <w:r w:rsidR="004C00C0">
        <w:t>Aims of the project</w:t>
      </w:r>
      <w:r w:rsidR="00E45BD2">
        <w:t>.</w:t>
      </w:r>
      <w:bookmarkEnd w:id="2"/>
    </w:p>
    <w:p w14:paraId="3CEE926B" w14:textId="7F3195C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5E28CD" w:rsidRPr="00542044">
        <w:rPr>
          <w:highlight w:val="yellow"/>
        </w:rPr>
        <w:t xml:space="preserve"> and Spyro</w:t>
      </w:r>
      <w:r w:rsidR="0028323E">
        <w:t xml:space="preserve"> </w:t>
      </w:r>
      <w:r w:rsidR="00CB650F" w:rsidRPr="00CB650F">
        <w:rPr>
          <w:highlight w:val="yellow"/>
        </w:rPr>
        <w:t>Reignited Trilogy</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EndPr/>
        <w:sdtContent>
          <w:r w:rsidR="009C0DA1">
            <w:fldChar w:fldCharType="begin"/>
          </w:r>
          <w:r w:rsidR="009C0DA1">
            <w:instrText xml:space="preserve"> CITATION Ton16 \l 2057 </w:instrText>
          </w:r>
          <w:r w:rsidR="009C0DA1">
            <w:fldChar w:fldCharType="separate"/>
          </w:r>
          <w:r w:rsidR="00095404">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681052"/>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502BE7FC"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6801BF37" w:rsidR="0028410B" w:rsidRPr="0028410B" w:rsidRDefault="0028410B" w:rsidP="00C37300">
      <w:pPr>
        <w:pStyle w:val="Heading2"/>
      </w:pPr>
      <w:bookmarkStart w:id="4" w:name="_Toc7681053"/>
      <w:commentRangeStart w:id="5"/>
      <w:r>
        <w:lastRenderedPageBreak/>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42236D8" w14:textId="77777777"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t>
      </w:r>
    </w:p>
    <w:p w14:paraId="61164862" w14:textId="779682BB"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 </w:t>
      </w:r>
      <w:commentRangeEnd w:id="6"/>
      <w:r w:rsidR="001A7F80">
        <w:rPr>
          <w:rStyle w:val="CommentReference"/>
        </w:rPr>
        <w:commentReference w:id="6"/>
      </w:r>
      <w:r>
        <w:t>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7681054"/>
      <w:commentRangeStart w:id="8"/>
      <w:r>
        <w:t xml:space="preserve">1.4 </w:t>
      </w:r>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bookmarkEnd w:id="7"/>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7681055"/>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0" w:name="_Toc7681056"/>
      <w:commentRangeStart w:id="11"/>
      <w:r>
        <w:lastRenderedPageBreak/>
        <w:t>3.</w:t>
      </w:r>
      <w:r w:rsidR="00633F2C">
        <w:t>Technical Art</w:t>
      </w:r>
      <w:commentRangeEnd w:id="11"/>
      <w:r w:rsidR="00A101B8">
        <w:rPr>
          <w:rStyle w:val="CommentReference"/>
          <w:rFonts w:asciiTheme="minorHAnsi" w:eastAsiaTheme="minorHAnsi" w:hAnsiTheme="minorHAnsi" w:cstheme="minorBidi"/>
          <w:color w:val="auto"/>
        </w:rPr>
        <w:commentReference w:id="11"/>
      </w:r>
      <w:bookmarkEnd w:id="10"/>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51B63424"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095404" w:rsidRPr="00095404">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776BB73B"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095404" w:rsidRPr="00095404">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095404">
            <w:rPr>
              <w:noProof/>
              <w:highlight w:val="yellow"/>
            </w:rPr>
            <w:t xml:space="preserve"> </w:t>
          </w:r>
          <w:r w:rsidR="00095404" w:rsidRPr="00095404">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4E9C5FE8"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095404" w:rsidRPr="00095404">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w:t>
      </w:r>
      <w:r w:rsidR="00356472" w:rsidRPr="008B389E">
        <w:rPr>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lang w:val="en-US"/>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5A9AE60D"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095404" w:rsidRPr="00095404">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2"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2"/>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1A7B4B72" w:rsidR="00B279D5" w:rsidRPr="00E12E83" w:rsidRDefault="00B279D5" w:rsidP="009E185F">
                            <w:pPr>
                              <w:pStyle w:val="Caption"/>
                              <w:rPr>
                                <w:noProof/>
                              </w:rPr>
                            </w:pPr>
                            <w:bookmarkStart w:id="13" w:name="_Toc6402518"/>
                            <w:bookmarkStart w:id="14"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1A7B4B72" w:rsidR="00B279D5" w:rsidRPr="00E12E83" w:rsidRDefault="00B279D5" w:rsidP="009E185F">
                      <w:pPr>
                        <w:pStyle w:val="Caption"/>
                        <w:rPr>
                          <w:noProof/>
                        </w:rPr>
                      </w:pPr>
                      <w:bookmarkStart w:id="15" w:name="_Toc6402518"/>
                      <w:bookmarkStart w:id="16"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5"/>
                      <w:bookmarkEnd w:id="16"/>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842C067"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7E3EA9CF">
            <wp:simplePos x="0" y="0"/>
            <wp:positionH relativeFrom="margin">
              <wp:posOffset>-59690</wp:posOffset>
            </wp:positionH>
            <wp:positionV relativeFrom="paragraph">
              <wp:posOffset>1743075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p>
    <w:p w14:paraId="2841E8AF" w14:textId="353A864C" w:rsidR="009E185F" w:rsidRDefault="00CB0559" w:rsidP="00CB0559">
      <w:pPr>
        <w:pStyle w:val="Caption"/>
      </w:pPr>
      <w:bookmarkStart w:id="17"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3E335B">
        <w:rPr>
          <w:noProof/>
        </w:rPr>
        <w:t>2</w:t>
      </w:r>
      <w:r w:rsidR="002C72F9">
        <w:rPr>
          <w:noProof/>
        </w:rPr>
        <w:fldChar w:fldCharType="end"/>
      </w:r>
      <w:r>
        <w:t>- Fence Tool</w:t>
      </w:r>
      <w:bookmarkEnd w:id="17"/>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8" w:name="_Toc7681058"/>
      <w:r>
        <w:rPr>
          <w:u w:val="single"/>
        </w:rPr>
        <w:t>3.1.1 Brief discussion of relevant literature</w:t>
      </w:r>
      <w:bookmarkEnd w:id="18"/>
    </w:p>
    <w:p w14:paraId="7EAD547E" w14:textId="02E5972F" w:rsidR="00F07622" w:rsidRDefault="00644BB7" w:rsidP="00F07622">
      <w:hyperlink r:id="rId20" w:history="1">
        <w:r w:rsidR="00131B4B" w:rsidRPr="0034417A">
          <w:rPr>
            <w:rStyle w:val="Hyperlink"/>
          </w:rPr>
          <w:t>https://www.gamasutra.com/view/feature/130074/the_codeart_divide_how_technical_.php?page=2</w:t>
        </w:r>
      </w:hyperlink>
    </w:p>
    <w:p w14:paraId="2EE2BB35" w14:textId="1FF333B8" w:rsidR="00131B4B" w:rsidRDefault="002C2C64" w:rsidP="00F07622">
      <w:proofErr w:type="spellStart"/>
      <w:r>
        <w:t>A</w:t>
      </w:r>
      <w:proofErr w:type="spellEnd"/>
      <w:r>
        <w:t xml:space="preserve"> article </w:t>
      </w:r>
      <w:r w:rsidRPr="002C2C64">
        <w:rPr>
          <w:highlight w:val="yellow"/>
        </w:rPr>
        <w:t xml:space="preserve">by </w:t>
      </w:r>
      <w:sdt>
        <w:sdtPr>
          <w:rPr>
            <w:highlight w:val="yellow"/>
          </w:rPr>
          <w:id w:val="1403709373"/>
          <w:citation/>
        </w:sdtPr>
        <w:sdtContent>
          <w:r w:rsidRPr="002C2C64">
            <w:rPr>
              <w:highlight w:val="yellow"/>
            </w:rPr>
            <w:fldChar w:fldCharType="begin"/>
          </w:r>
          <w:r w:rsidRPr="002C2C64">
            <w:rPr>
              <w:highlight w:val="yellow"/>
            </w:rPr>
            <w:instrText xml:space="preserve"> CITATION Hay08 \l 2057 </w:instrText>
          </w:r>
          <w:r w:rsidRPr="002C2C64">
            <w:rPr>
              <w:highlight w:val="yellow"/>
            </w:rPr>
            <w:fldChar w:fldCharType="separate"/>
          </w:r>
          <w:r w:rsidRPr="002C2C64">
            <w:rPr>
              <w:noProof/>
              <w:highlight w:val="yellow"/>
            </w:rPr>
            <w:t>(Haynes, 2008)</w:t>
          </w:r>
          <w:r w:rsidRPr="002C2C64">
            <w:rPr>
              <w:highlight w:val="yellow"/>
            </w:rPr>
            <w:fldChar w:fldCharType="end"/>
          </w:r>
        </w:sdtContent>
      </w:sdt>
      <w:r>
        <w:t xml:space="preserve"> writes about the multitude of roles that a technical artist has </w:t>
      </w:r>
      <w:r w:rsidRPr="002C2C64">
        <w:rPr>
          <w:highlight w:val="yellow"/>
        </w:rPr>
        <w:t>(page 2</w:t>
      </w:r>
      <w:r>
        <w:t xml:space="preserve">), for instance the tools programmer, of which was briefly just discussed above, goes onto agree with how the tools technical artist develops tools to assist in pipeline such as the artist. It used to be the job of </w:t>
      </w:r>
      <w:bookmarkStart w:id="19" w:name="_GoBack"/>
      <w:bookmarkEnd w:id="19"/>
      <w:r>
        <w:t xml:space="preserve">the programmer to make these tools, but he goes onto say how the programmers had trouble communicating with artists, but as the technical artist role has become more apparent in the industry, a person with experience in both art and programming the communication problem seems to dissipate.  </w:t>
      </w:r>
    </w:p>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7681059"/>
      <w:r>
        <w:rPr>
          <w:u w:val="single"/>
        </w:rPr>
        <w:t xml:space="preserve">3.1.2 </w:t>
      </w:r>
      <w:r w:rsidR="0094743D">
        <w:rPr>
          <w:u w:val="single"/>
        </w:rPr>
        <w:t>How this work was approached (design etc)</w:t>
      </w:r>
      <w:bookmarkEnd w:id="20"/>
    </w:p>
    <w:p w14:paraId="5F01C9F5" w14:textId="239E60E1"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 xml:space="preserve">which when using the tool could be done in minutes, tools like the path generator and the fence generator allowed the designer to quickly implement their ideas. This </w:t>
      </w:r>
      <w:r w:rsidR="000F40AD">
        <w:lastRenderedPageBreak/>
        <w:t>made the designers more adamant to level design, which were tested, with the result</w:t>
      </w:r>
      <w:r w:rsidR="00AF5ADE">
        <w:t xml:space="preserve">s better levels for the players. </w:t>
      </w:r>
      <w:proofErr w:type="gramStart"/>
      <w:r w:rsidR="00AF5ADE">
        <w:t>This methods</w:t>
      </w:r>
      <w:proofErr w:type="gramEnd"/>
      <w:r w:rsidR="00AF5ADE">
        <w:t xml:space="preserve"> is similar to </w:t>
      </w:r>
      <w:r w:rsidR="00AF5ADE" w:rsidRPr="00AF5ADE">
        <w:rPr>
          <w:highlight w:val="yellow"/>
        </w:rPr>
        <w:t>Volitions</w:t>
      </w:r>
      <w:r w:rsidR="00AF5ADE">
        <w:t xml:space="preserve"> workflow of implementation of technical art </w:t>
      </w:r>
      <w:r w:rsidR="00863559">
        <w:t xml:space="preserve">which is shown in </w:t>
      </w:r>
      <w:r w:rsidR="00863559" w:rsidRPr="00863559">
        <w:rPr>
          <w:highlight w:val="yellow"/>
        </w:rPr>
        <w:t xml:space="preserve">Figure </w:t>
      </w:r>
      <w:r w:rsidR="00863559" w:rsidRPr="00863559">
        <w:rPr>
          <w:highlight w:val="red"/>
        </w:rPr>
        <w:t>3</w:t>
      </w:r>
    </w:p>
    <w:p w14:paraId="0D582751" w14:textId="77777777" w:rsidR="003E335B" w:rsidRDefault="003E335B" w:rsidP="003E335B">
      <w:pPr>
        <w:keepNext/>
      </w:pPr>
      <w:r w:rsidRPr="003E335B">
        <w:rPr>
          <w:noProof/>
          <w:lang w:val="en-US"/>
        </w:rPr>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38DBAB52" w14:textId="2DEDAA41" w:rsidR="006E460A" w:rsidRDefault="003E335B" w:rsidP="003E335B">
      <w:pPr>
        <w:pStyle w:val="Caption"/>
      </w:pPr>
      <w:r>
        <w:t xml:space="preserve">Figure </w:t>
      </w:r>
      <w:r w:rsidR="0033089E">
        <w:rPr>
          <w:noProof/>
        </w:rPr>
        <w:fldChar w:fldCharType="begin"/>
      </w:r>
      <w:r w:rsidR="0033089E">
        <w:rPr>
          <w:noProof/>
        </w:rPr>
        <w:instrText xml:space="preserve"> SEQ Figure \* ARABIC </w:instrText>
      </w:r>
      <w:r w:rsidR="0033089E">
        <w:rPr>
          <w:noProof/>
        </w:rPr>
        <w:fldChar w:fldCharType="separate"/>
      </w:r>
      <w:r>
        <w:rPr>
          <w:noProof/>
        </w:rPr>
        <w:t>3</w:t>
      </w:r>
      <w:r w:rsidR="0033089E">
        <w:rPr>
          <w:noProof/>
        </w:rPr>
        <w:fldChar w:fldCharType="end"/>
      </w:r>
      <w:r>
        <w:t>-</w:t>
      </w:r>
      <w:r w:rsidRPr="0069521D">
        <w:t>Volition's flowchart for feature requests as well as a change management plan.</w:t>
      </w:r>
    </w:p>
    <w:p w14:paraId="6D299652" w14:textId="77777777" w:rsidR="009035F7" w:rsidRPr="006E460A" w:rsidRDefault="009035F7" w:rsidP="006E460A"/>
    <w:p w14:paraId="0E93E74C" w14:textId="07FB849B" w:rsidR="005B210E" w:rsidRDefault="00F828EE" w:rsidP="00F828EE">
      <w:pPr>
        <w:pStyle w:val="Heading2"/>
      </w:pPr>
      <w:bookmarkStart w:id="21" w:name="_Toc7681060"/>
      <w:r>
        <w:t>3.1.3 Problems, solutions and evaluation of this work in comparison to research undertaken</w:t>
      </w:r>
      <w:bookmarkEnd w:id="21"/>
    </w:p>
    <w:p w14:paraId="571ADDE3" w14:textId="22A86223" w:rsidR="00633F2C" w:rsidRDefault="00633F2C" w:rsidP="00633F2C"/>
    <w:p w14:paraId="0E4AB661" w14:textId="31DF696A"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22" w:name="_Toc7681061"/>
      <w:r>
        <w:t xml:space="preserve">3.2 </w:t>
      </w:r>
      <w:r w:rsidR="00A04FC6">
        <w:t>Testing method</w:t>
      </w:r>
      <w:bookmarkEnd w:id="22"/>
    </w:p>
    <w:p w14:paraId="7611F0EE" w14:textId="0898ED8B"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095404" w:rsidRPr="00095404">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lastRenderedPageBreak/>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799A12CF" w:rsidR="00F828EE" w:rsidRPr="007707EF" w:rsidRDefault="00F828EE" w:rsidP="00F828EE">
      <w:pPr>
        <w:pStyle w:val="Heading2"/>
        <w:jc w:val="both"/>
        <w:rPr>
          <w:u w:val="single"/>
        </w:rPr>
      </w:pPr>
      <w:bookmarkStart w:id="23" w:name="_Toc7681062"/>
      <w:r>
        <w:rPr>
          <w:u w:val="single"/>
        </w:rPr>
        <w:t>3.2.1 Brief discussion of relevant literature</w:t>
      </w:r>
      <w:bookmarkEnd w:id="23"/>
    </w:p>
    <w:p w14:paraId="4071919D" w14:textId="01AC9BB2" w:rsidR="007A2C8F" w:rsidRDefault="007A2C8F" w:rsidP="008E194B">
      <w:pPr>
        <w:pStyle w:val="Heading2"/>
        <w:jc w:val="both"/>
      </w:pPr>
    </w:p>
    <w:p w14:paraId="232D7015" w14:textId="7A6FEAA3" w:rsidR="00F828EE" w:rsidRPr="007707EF" w:rsidRDefault="00F828EE" w:rsidP="00F828EE">
      <w:pPr>
        <w:pStyle w:val="Heading2"/>
        <w:jc w:val="both"/>
        <w:rPr>
          <w:u w:val="single"/>
        </w:rPr>
      </w:pPr>
      <w:bookmarkStart w:id="24" w:name="_Toc7681063"/>
      <w:r>
        <w:rPr>
          <w:u w:val="single"/>
        </w:rPr>
        <w:t>3.2.2 How this work was approached (design etc)</w:t>
      </w:r>
      <w:bookmarkEnd w:id="24"/>
    </w:p>
    <w:p w14:paraId="612B25A1" w14:textId="77777777" w:rsidR="00F07622" w:rsidRDefault="00F07622" w:rsidP="00F828EE">
      <w:pPr>
        <w:pStyle w:val="Heading2"/>
      </w:pPr>
    </w:p>
    <w:p w14:paraId="1E640927" w14:textId="37816869" w:rsidR="0048198D" w:rsidRDefault="00F828EE" w:rsidP="00F07622">
      <w:pPr>
        <w:pStyle w:val="Heading2"/>
      </w:pPr>
      <w:bookmarkStart w:id="25" w:name="_Toc7681064"/>
      <w:r>
        <w:t>3.2.3 Problems, solutions and evaluation of this work in comparison to research undertaken</w:t>
      </w:r>
      <w:bookmarkEnd w:id="25"/>
    </w:p>
    <w:p w14:paraId="51B4E13B" w14:textId="154FB299" w:rsidR="00716F38" w:rsidRDefault="00716F38" w:rsidP="00F07622"/>
    <w:p w14:paraId="4C497A9E" w14:textId="0E8BC17F" w:rsidR="006374B7" w:rsidRDefault="006374B7" w:rsidP="00F07622"/>
    <w:p w14:paraId="25AED4A8" w14:textId="74CE1A8B" w:rsidR="006374B7" w:rsidRDefault="006374B7" w:rsidP="00F07622"/>
    <w:p w14:paraId="3C968BA0" w14:textId="59BC8E6F" w:rsidR="00716F38" w:rsidRDefault="00D42FD1" w:rsidP="00D42FD1">
      <w:pPr>
        <w:pStyle w:val="Heading1"/>
      </w:pPr>
      <w:bookmarkStart w:id="26" w:name="_Toc7681065"/>
      <w:r>
        <w:t xml:space="preserve">4. </w:t>
      </w:r>
      <w:r w:rsidR="00716F38">
        <w:t>Potential political views on the project</w:t>
      </w:r>
      <w:bookmarkEnd w:id="26"/>
    </w:p>
    <w:p w14:paraId="31B10F3E" w14:textId="77777777" w:rsidR="0084301E" w:rsidRPr="0084301E" w:rsidRDefault="0084301E" w:rsidP="0084301E"/>
    <w:p w14:paraId="639EA649" w14:textId="32987842" w:rsidR="0084301E" w:rsidRDefault="0084301E" w:rsidP="00131B4B">
      <w:pPr>
        <w:pStyle w:val="ListParagraph"/>
        <w:rPr>
          <w:u w:val="single"/>
        </w:rPr>
      </w:pPr>
      <w:r w:rsidRPr="0084301E">
        <w:rPr>
          <w:u w:val="single"/>
        </w:rPr>
        <w:t>Australian Culture</w:t>
      </w:r>
    </w:p>
    <w:p w14:paraId="1E4A53CB" w14:textId="77777777" w:rsidR="00131B4B" w:rsidRPr="00131B4B" w:rsidRDefault="00131B4B" w:rsidP="00131B4B">
      <w:pPr>
        <w:pStyle w:val="ListParagraph"/>
        <w:rPr>
          <w:u w:val="single"/>
        </w:rPr>
      </w:pPr>
    </w:p>
    <w:p w14:paraId="53D0AC02" w14:textId="2F91CACB" w:rsidR="00D64CFC" w:rsidRDefault="00716F38" w:rsidP="00716F38">
      <w:pPr>
        <w:pStyle w:val="ListParagraph"/>
      </w:pPr>
      <w:r>
        <w:t>With the increase in political movement</w:t>
      </w:r>
      <w:r w:rsidR="005D2EFD">
        <w:t xml:space="preserve"> and censorship</w:t>
      </w:r>
      <w:r>
        <w:t xml:space="preserve"> in recent years as shown by</w:t>
      </w:r>
      <w:r w:rsidR="00A0238C">
        <w:t xml:space="preserve"> </w:t>
      </w:r>
      <w:sdt>
        <w:sdtPr>
          <w:id w:val="-451862580"/>
          <w:citation/>
        </w:sdtPr>
        <w:sdtEndPr/>
        <w:sdtContent>
          <w:r w:rsidR="005D2EFD">
            <w:fldChar w:fldCharType="begin"/>
          </w:r>
          <w:r w:rsidR="005D2EFD">
            <w:rPr>
              <w:highlight w:val="yellow"/>
            </w:rPr>
            <w:instrText xml:space="preserve"> CITATION The \l 2057 </w:instrText>
          </w:r>
          <w:r w:rsidR="005D2EFD">
            <w:fldChar w:fldCharType="separate"/>
          </w:r>
          <w:r w:rsidR="005D2EFD" w:rsidRPr="005D2EFD">
            <w:rPr>
              <w:noProof/>
              <w:highlight w:val="yellow"/>
            </w:rPr>
            <w:t>(Mochizuki, 2018)</w:t>
          </w:r>
          <w:r w:rsidR="005D2EFD">
            <w:fldChar w:fldCharType="end"/>
          </w:r>
        </w:sdtContent>
      </w:sdt>
      <w:r w:rsidR="005D2EFD">
        <w:t>,</w:t>
      </w:r>
      <w:sdt>
        <w:sdtPr>
          <w:id w:val="-1548064227"/>
          <w:citation/>
        </w:sdtPr>
        <w:sdtEndPr/>
        <w:sdtContent>
          <w:r w:rsidR="005D2EFD">
            <w:fldChar w:fldCharType="begin"/>
          </w:r>
          <w:r w:rsidR="005D2EFD">
            <w:instrText xml:space="preserve"> CITATION Nat19 \l 2057 </w:instrText>
          </w:r>
          <w:r w:rsidR="005D2EFD">
            <w:fldChar w:fldCharType="separate"/>
          </w:r>
          <w:r w:rsidR="005D2EFD">
            <w:rPr>
              <w:noProof/>
            </w:rPr>
            <w:t xml:space="preserve"> (Grayson, 2019)</w:t>
          </w:r>
          <w:r w:rsidR="005D2EFD">
            <w:fldChar w:fldCharType="end"/>
          </w:r>
        </w:sdtContent>
      </w:sdt>
      <w:r w:rsidR="005D2EFD">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095404" w:rsidRPr="00C96265">
            <w:rPr>
              <w:noProof/>
              <w:highlight w:val="yellow"/>
            </w:rPr>
            <w:t>(Ismail, 2018)</w:t>
          </w:r>
          <w:r w:rsidR="0035684C" w:rsidRPr="00C96265">
            <w:rPr>
              <w:highlight w:val="yellow"/>
            </w:rPr>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w:t>
      </w:r>
      <w:r w:rsidR="005D2EFD">
        <w:rPr>
          <w:noProof/>
          <w:lang w:val="en-US"/>
        </w:rPr>
        <w:lastRenderedPageBreak/>
        <w:t>using a form of sterotype in the game and may demand for either a censored version such as 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End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143AAA">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0E1677" w:rsidRPr="000E1677">
        <w:rPr>
          <w:noProof/>
          <w:highlight w:val="yellow"/>
          <w:lang w:val="en-US"/>
        </w:rPr>
        <w:t>mario</w:t>
      </w:r>
      <w:r w:rsidR="000E1677">
        <w:rPr>
          <w:noProof/>
          <w:lang w:val="en-US"/>
        </w:rPr>
        <w:t xml:space="preserve">, collecting mushrooms </w:t>
      </w:r>
      <w:sdt>
        <w:sdtPr>
          <w:rPr>
            <w:noProof/>
            <w:lang w:val="en-US"/>
          </w:rPr>
          <w:id w:val="1458917569"/>
          <w:citation/>
        </w:sdtPr>
        <w:sdtEnd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0E1677">
            <w:rPr>
              <w:noProof/>
            </w:rPr>
            <w:t>(Lee, 2018)</w:t>
          </w:r>
          <w:r w:rsidR="000E1677">
            <w:rPr>
              <w:noProof/>
              <w:lang w:val="en-US"/>
            </w:rPr>
            <w:fldChar w:fldCharType="end"/>
          </w:r>
        </w:sdtContent>
      </w:sdt>
      <w:r w:rsidR="000E1677">
        <w:rPr>
          <w:noProof/>
          <w:lang w:val="en-US"/>
        </w:rPr>
        <w:t xml:space="preserve">. </w:t>
      </w:r>
    </w:p>
    <w:p w14:paraId="7C818C91" w14:textId="799ED8AD" w:rsidR="0084301E" w:rsidRDefault="003E12F8" w:rsidP="00716F38">
      <w:pPr>
        <w:pStyle w:val="ListParagraph"/>
      </w:pPr>
      <w:r>
        <w:rPr>
          <w:noProof/>
          <w:lang w:val="en-US"/>
        </w:rPr>
        <w:drawing>
          <wp:anchor distT="0" distB="0" distL="114300" distR="114300" simplePos="0" relativeHeight="251679744" behindDoc="0" locked="0" layoutInCell="1" allowOverlap="1" wp14:anchorId="06F27EFB" wp14:editId="635F7249">
            <wp:simplePos x="0" y="0"/>
            <wp:positionH relativeFrom="margin">
              <wp:posOffset>3154045</wp:posOffset>
            </wp:positionH>
            <wp:positionV relativeFrom="paragraph">
              <wp:posOffset>9525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inline distT="0" distB="0" distL="0" distR="0" wp14:anchorId="556E4571" wp14:editId="477DD7C4">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822" cy="2044058"/>
                    </a:xfrm>
                    <a:prstGeom prst="rect">
                      <a:avLst/>
                    </a:prstGeom>
                  </pic:spPr>
                </pic:pic>
              </a:graphicData>
            </a:graphic>
          </wp:inline>
        </w:drawing>
      </w:r>
      <w:r w:rsidR="0056668A" w:rsidRPr="005666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lastRenderedPageBreak/>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716F38">
      <w:pPr>
        <w:pStyle w:val="ListParagraph"/>
        <w:rPr>
          <w:u w:val="single"/>
        </w:rPr>
      </w:pPr>
      <w:r w:rsidRPr="0084301E">
        <w:rPr>
          <w:u w:val="single"/>
        </w:rPr>
        <w:t>Capitalistic</w:t>
      </w:r>
      <w:r w:rsidR="00CD1F25">
        <w:rPr>
          <w:u w:val="single"/>
        </w:rPr>
        <w:t xml:space="preserve"> propaganda</w:t>
      </w:r>
    </w:p>
    <w:p w14:paraId="19FA6F94" w14:textId="0BD4528D" w:rsidR="0084301E" w:rsidRPr="0084301E" w:rsidRDefault="0084301E" w:rsidP="00716F38">
      <w:pPr>
        <w:pStyle w:val="ListParagraph"/>
        <w:rPr>
          <w:u w:val="single"/>
        </w:rPr>
      </w:pPr>
    </w:p>
    <w:p w14:paraId="7B1B967F" w14:textId="458714E8"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48A0B7AD" w:rsidR="00B72186" w:rsidRDefault="00B72186" w:rsidP="00716F38">
      <w:pPr>
        <w:pStyle w:val="ListParagraph"/>
      </w:pPr>
    </w:p>
    <w:p w14:paraId="6E1FDD45" w14:textId="7A12656E" w:rsidR="00B72186" w:rsidRDefault="00B72186" w:rsidP="00716F38">
      <w:pPr>
        <w:pStyle w:val="ListParagraph"/>
        <w:rPr>
          <w:u w:val="single"/>
        </w:rPr>
      </w:pPr>
      <w:r w:rsidRPr="00B72186">
        <w:rPr>
          <w:u w:val="single"/>
        </w:rPr>
        <w:t>Censorship</w:t>
      </w:r>
    </w:p>
    <w:p w14:paraId="2ECA388E" w14:textId="1EE86259" w:rsidR="00B72186" w:rsidRDefault="00B72186" w:rsidP="00716F38">
      <w:pPr>
        <w:pStyle w:val="ListParagraph"/>
        <w:rPr>
          <w:u w:val="single"/>
        </w:rPr>
      </w:pPr>
    </w:p>
    <w:p w14:paraId="5411C41A" w14:textId="2460F4D8"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095404" w:rsidRPr="00095404">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492B9CBE"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EndPr/>
        <w:sdtContent>
          <w:r w:rsidR="00C07EAB">
            <w:fldChar w:fldCharType="begin"/>
          </w:r>
          <w:r w:rsidR="00C07EAB">
            <w:instrText xml:space="preserve"> CITATION Nat19 \l 2057 </w:instrText>
          </w:r>
          <w:r w:rsidR="00C07EAB">
            <w:fldChar w:fldCharType="separate"/>
          </w:r>
          <w:r w:rsidR="00095404">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7571B38" w:rsidR="00F07622" w:rsidRDefault="009954EE" w:rsidP="008E1B49">
      <w:pPr>
        <w:pStyle w:val="Heading2"/>
        <w:jc w:val="both"/>
      </w:pPr>
      <w:bookmarkStart w:id="27" w:name="_Toc7681066"/>
      <w:r>
        <w:lastRenderedPageBreak/>
        <w:t xml:space="preserve">5. </w:t>
      </w:r>
      <w:r w:rsidR="00F828EE">
        <w:t>Reflection</w:t>
      </w:r>
      <w:bookmarkEnd w:id="27"/>
    </w:p>
    <w:p w14:paraId="63BC205D" w14:textId="12E92092"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p>
    <w:p w14:paraId="149340A8" w14:textId="6E1A150D" w:rsidR="00BD6C93" w:rsidRDefault="00BD6C93" w:rsidP="008E1B49">
      <w:r>
        <w:t>When in the middle of development, the work load was not shared equally I find, as some people in the group either did not do the work or did it too such poor quality that somebody else had to do, needless to say the work got done in the end</w:t>
      </w:r>
      <w:r w:rsidR="0057306B">
        <w:t xml:space="preserve"> or at least till the next milestone.</w:t>
      </w:r>
    </w:p>
    <w:p w14:paraId="79A679D9" w14:textId="4E532164" w:rsidR="0057306B" w:rsidRDefault="0057306B" w:rsidP="008E1B49">
      <w:r>
        <w:t xml:space="preserve">Towards the end once we fixed all the problems with how to make a successful build it was all polish,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2B9737CB" w:rsidR="009954EE" w:rsidRDefault="008E1B49" w:rsidP="009954EE">
      <w:pPr>
        <w:pStyle w:val="Heading2"/>
      </w:pPr>
      <w:r>
        <w:t xml:space="preserve">            </w:t>
      </w:r>
      <w:r w:rsidR="009954EE">
        <w:t>5.1 Team</w:t>
      </w:r>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54640543" w:rsidR="009954EE" w:rsidRDefault="009954EE" w:rsidP="008E1B49">
      <w:pPr>
        <w:pStyle w:val="Heading2"/>
        <w:numPr>
          <w:ilvl w:val="1"/>
          <w:numId w:val="23"/>
        </w:numPr>
      </w:pPr>
      <w:r>
        <w:t>Team Contribution</w:t>
      </w:r>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lastRenderedPageBreak/>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77777777" w:rsidR="00F07622" w:rsidRPr="00F07622" w:rsidRDefault="00F07622" w:rsidP="00F07622"/>
    <w:p w14:paraId="5CA85D34" w14:textId="6D652B39" w:rsidR="008D5B44" w:rsidRDefault="008E1B49" w:rsidP="008E1B49">
      <w:pPr>
        <w:pStyle w:val="Heading2"/>
        <w:jc w:val="both"/>
      </w:pPr>
      <w:bookmarkStart w:id="28" w:name="_Toc7681067"/>
      <w:r>
        <w:t xml:space="preserve">6. </w:t>
      </w:r>
      <w:r w:rsidR="00F828EE">
        <w:t>Conclusion</w:t>
      </w:r>
      <w:bookmarkEnd w:id="28"/>
    </w:p>
    <w:p w14:paraId="5D38092A" w14:textId="4C0B97FA" w:rsidR="008E1B49" w:rsidRDefault="008E1B49" w:rsidP="008E1B49"/>
    <w:p w14:paraId="73D23EFD" w14:textId="46B8346B" w:rsidR="008E1B49" w:rsidRDefault="008E1B49" w:rsidP="008E1B49"/>
    <w:p w14:paraId="23BFBCE6" w14:textId="12B15119" w:rsidR="008E1B49" w:rsidRDefault="008E1B49" w:rsidP="008E1B49"/>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6"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7"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8"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9" w:history="1">
        <w:r w:rsidR="009E3948">
          <w:rPr>
            <w:rStyle w:val="Hyperlink"/>
          </w:rPr>
          <w:t>http://interactive.libsyn.com/cory-barlog</w:t>
        </w:r>
      </w:hyperlink>
    </w:p>
    <w:p w14:paraId="215E504D" w14:textId="26043738" w:rsidR="00FF3ACB" w:rsidRDefault="009E3948" w:rsidP="008E194B">
      <w:pPr>
        <w:jc w:val="both"/>
      </w:pPr>
      <w:r>
        <w:lastRenderedPageBreak/>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644BB7" w:rsidP="00BB5060">
      <w:pPr>
        <w:jc w:val="both"/>
      </w:pPr>
      <w:hyperlink r:id="rId30" w:history="1">
        <w:r w:rsidR="00EF668D">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p>
    <w:p w14:paraId="06A3C80F" w14:textId="2D4E1B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9" w:name="_Toc7681068"/>
      <w:r>
        <w:rPr>
          <w:u w:val="single"/>
        </w:rPr>
        <w:t>Bibliography</w:t>
      </w:r>
      <w:bookmarkEnd w:id="29"/>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30"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30"/>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050B14CE" w14:textId="77777777" w:rsidR="00095404" w:rsidRDefault="009611F2" w:rsidP="00095404">
              <w:pPr>
                <w:pStyle w:val="Bibliography"/>
                <w:ind w:left="720" w:hanging="720"/>
                <w:rPr>
                  <w:noProof/>
                  <w:sz w:val="24"/>
                  <w:szCs w:val="24"/>
                </w:rPr>
              </w:pPr>
              <w:r>
                <w:fldChar w:fldCharType="begin"/>
              </w:r>
              <w:r>
                <w:instrText xml:space="preserve"> BIBLIOGRAPHY </w:instrText>
              </w:r>
              <w:r>
                <w:fldChar w:fldCharType="separate"/>
              </w:r>
              <w:r w:rsidR="00095404">
                <w:rPr>
                  <w:noProof/>
                </w:rPr>
                <w:t>Barlog, C. (2018, May 25). God of War's Cory Barlog. (T. Price, Interviewer)</w:t>
              </w:r>
            </w:p>
            <w:p w14:paraId="1529D617" w14:textId="77777777" w:rsidR="00095404" w:rsidRDefault="00095404" w:rsidP="00095404">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0106ED20" w14:textId="77777777" w:rsidR="00095404" w:rsidRDefault="00095404" w:rsidP="00095404">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01C3A405" w14:textId="77777777" w:rsidR="00095404" w:rsidRDefault="00095404" w:rsidP="00095404">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4977FA8E" w14:textId="77777777" w:rsidR="00095404" w:rsidRDefault="00095404" w:rsidP="00095404">
              <w:pPr>
                <w:pStyle w:val="Bibliography"/>
                <w:ind w:left="720" w:hanging="720"/>
                <w:rPr>
                  <w:noProof/>
                </w:rPr>
              </w:pPr>
              <w:r>
                <w:rPr>
                  <w:noProof/>
                </w:rPr>
                <w:t>Ismail, A. (2018, August 14). Ashraf Ismail of Assassin's Creed. (T. Price, Interviewer)</w:t>
              </w:r>
            </w:p>
            <w:p w14:paraId="1AD3FB68" w14:textId="77777777" w:rsidR="00095404" w:rsidRDefault="00095404" w:rsidP="00095404">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51607988" w14:textId="77777777" w:rsidR="00095404" w:rsidRDefault="00095404" w:rsidP="00095404">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7D232B72" w14:textId="77777777" w:rsidR="00095404" w:rsidRDefault="00095404" w:rsidP="00095404">
              <w:pPr>
                <w:pStyle w:val="Bibliography"/>
                <w:ind w:left="720" w:hanging="720"/>
                <w:rPr>
                  <w:noProof/>
                </w:rPr>
              </w:pPr>
              <w:r>
                <w:rPr>
                  <w:noProof/>
                </w:rPr>
                <w:lastRenderedPageBreak/>
                <w:t xml:space="preserve">Mochizuki, T. (2018). Sony Cracks Down on Sexually Explicit Content in Games. </w:t>
              </w:r>
              <w:r>
                <w:rPr>
                  <w:i/>
                  <w:iCs/>
                  <w:noProof/>
                </w:rPr>
                <w:t>The Wall Street Journal</w:t>
              </w:r>
              <w:r>
                <w:rPr>
                  <w:noProof/>
                </w:rPr>
                <w:t>, 1.</w:t>
              </w:r>
            </w:p>
            <w:p w14:paraId="4946BAD6" w14:textId="77777777" w:rsidR="00095404" w:rsidRDefault="00095404" w:rsidP="00095404">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397A787D" w14:textId="77777777" w:rsidR="00095404" w:rsidRDefault="00095404" w:rsidP="00095404">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2A6D1799" w14:textId="77777777" w:rsidR="00095404" w:rsidRDefault="00095404" w:rsidP="00095404">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095404">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1"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2FC8EF1A"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7FAAA674" w14:textId="55FE8419" w:rsidR="009611F2" w:rsidRDefault="00644BB7"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644BB7" w:rsidP="008E194B">
      <w:pPr>
        <w:jc w:val="both"/>
      </w:pPr>
      <w:hyperlink r:id="rId32" w:history="1">
        <w:r w:rsidR="000E37A4" w:rsidRPr="006A3936">
          <w:rPr>
            <w:rStyle w:val="Hyperlink"/>
          </w:rPr>
          <w:t>https://www.theseus.fi/bitstream/handle/10024/119612/Thesis%20-%20Toni%20Minkkinen.pdf?sequence=1</w:t>
        </w:r>
      </w:hyperlink>
    </w:p>
    <w:p w14:paraId="6E8B4891" w14:textId="49284507" w:rsidR="000E37A4" w:rsidRDefault="00644BB7" w:rsidP="008E194B">
      <w:pPr>
        <w:jc w:val="both"/>
        <w:rPr>
          <w:rStyle w:val="Hyperlink"/>
        </w:rPr>
      </w:pPr>
      <w:hyperlink r:id="rId33" w:history="1">
        <w:r w:rsidR="000E37A4">
          <w:rPr>
            <w:rStyle w:val="Hyperlink"/>
          </w:rPr>
          <w:t>https://www.gamesindustry.biz/articles/2013-10-28-going-indie-im-more-scared-of-staying-in-aaa-right-now</w:t>
        </w:r>
      </w:hyperlink>
    </w:p>
    <w:p w14:paraId="28ECF97B" w14:textId="1E316632" w:rsidR="006C2365" w:rsidRDefault="006C2365"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B279D5" w:rsidRDefault="00B279D5">
      <w:pPr>
        <w:pStyle w:val="CommentText"/>
      </w:pPr>
      <w:r>
        <w:rPr>
          <w:rStyle w:val="CommentReference"/>
        </w:rPr>
        <w:annotationRef/>
      </w:r>
      <w:r>
        <w:t>Title no longer a question – good.  Consider refining to be a bit more eloquent.</w:t>
      </w:r>
    </w:p>
    <w:p w14:paraId="654FE540" w14:textId="77777777" w:rsidR="00B279D5" w:rsidRDefault="00B279D5">
      <w:pPr>
        <w:pStyle w:val="CommentText"/>
      </w:pPr>
    </w:p>
    <w:p w14:paraId="1BBFCFB4" w14:textId="77777777" w:rsidR="00B279D5" w:rsidRDefault="00B279D5">
      <w:pPr>
        <w:pStyle w:val="CommentText"/>
      </w:pPr>
      <w:r>
        <w:t>“Indie” is an abbreviation of independent and should be specified as such (see above comment).</w:t>
      </w:r>
    </w:p>
    <w:p w14:paraId="357A5791" w14:textId="77777777" w:rsidR="00B279D5" w:rsidRDefault="00B279D5">
      <w:pPr>
        <w:pStyle w:val="CommentText"/>
      </w:pPr>
    </w:p>
    <w:p w14:paraId="52984A4F" w14:textId="77777777" w:rsidR="00B279D5" w:rsidRDefault="00B279D5">
      <w:pPr>
        <w:pStyle w:val="CommentText"/>
      </w:pPr>
      <w:r>
        <w:t>Properly reference the two Mike Bithell games.</w:t>
      </w:r>
    </w:p>
    <w:p w14:paraId="1D19D68A" w14:textId="77777777" w:rsidR="00B279D5" w:rsidRDefault="00B279D5">
      <w:pPr>
        <w:pStyle w:val="CommentText"/>
      </w:pPr>
    </w:p>
    <w:p w14:paraId="28032CE2" w14:textId="77777777" w:rsidR="00B279D5" w:rsidRDefault="00B279D5">
      <w:pPr>
        <w:pStyle w:val="CommentText"/>
      </w:pPr>
      <w:r>
        <w:t>Unclear whether the whole highlighted section is a quote or not – make sure this is clear and that proper citation is used.</w:t>
      </w:r>
    </w:p>
    <w:p w14:paraId="7F755FEB" w14:textId="77777777" w:rsidR="00B279D5" w:rsidRDefault="00B279D5">
      <w:pPr>
        <w:pStyle w:val="CommentText"/>
      </w:pPr>
    </w:p>
    <w:p w14:paraId="5B0BAB1A" w14:textId="761EDE28" w:rsidR="00B279D5" w:rsidRDefault="00B279D5">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B279D5" w:rsidRDefault="00B279D5">
      <w:pPr>
        <w:pStyle w:val="CommentText"/>
      </w:pPr>
      <w:r>
        <w:rPr>
          <w:rStyle w:val="CommentReference"/>
        </w:rPr>
        <w:annotationRef/>
      </w:r>
      <w:r>
        <w:t>Good use of soft language to show what you have deduced from the reference about your own role without making sweeping statements.  It would be good to have a reference to also back up your point about the more specific roles given in AAA studios.</w:t>
      </w:r>
    </w:p>
  </w:comment>
  <w:comment w:id="8" w:author="Mayhew, Rebecca" w:date="2019-04-17T15:29:00Z" w:initials="MR">
    <w:p w14:paraId="42E8F523" w14:textId="77777777" w:rsidR="00B279D5" w:rsidRDefault="00B279D5">
      <w:pPr>
        <w:pStyle w:val="CommentText"/>
      </w:pPr>
      <w:r>
        <w:rPr>
          <w:rStyle w:val="CommentReference"/>
        </w:rPr>
        <w:annotationRef/>
      </w:r>
      <w:r>
        <w:t>Title is no longer a question – good.  Consider refining to be a bit more eloquent.</w:t>
      </w:r>
    </w:p>
    <w:p w14:paraId="6F5F01A7" w14:textId="77777777" w:rsidR="00B279D5" w:rsidRDefault="00B279D5">
      <w:pPr>
        <w:pStyle w:val="CommentText"/>
      </w:pPr>
    </w:p>
    <w:p w14:paraId="798B8B2A" w14:textId="77777777" w:rsidR="00B279D5" w:rsidRDefault="00B279D5">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B279D5" w:rsidRDefault="00B279D5">
      <w:pPr>
        <w:pStyle w:val="CommentText"/>
      </w:pPr>
    </w:p>
    <w:p w14:paraId="47F8E322" w14:textId="77777777" w:rsidR="00B279D5" w:rsidRDefault="00B279D5">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B279D5" w:rsidRDefault="00B279D5">
      <w:pPr>
        <w:pStyle w:val="CommentText"/>
      </w:pPr>
    </w:p>
    <w:p w14:paraId="0D41D036" w14:textId="77777777" w:rsidR="00B279D5" w:rsidRDefault="00B279D5">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B279D5" w:rsidRDefault="00B279D5">
      <w:pPr>
        <w:pStyle w:val="CommentText"/>
      </w:pPr>
    </w:p>
    <w:p w14:paraId="193D88B7" w14:textId="142CFE6E" w:rsidR="00B279D5" w:rsidRDefault="00B279D5">
      <w:pPr>
        <w:pStyle w:val="CommentText"/>
      </w:pPr>
      <w:r>
        <w:t>“Of which…” is a very odd way to start a sentence.  Consider refining.</w:t>
      </w:r>
    </w:p>
  </w:comment>
  <w:comment w:id="11" w:author="Mayhew, Rebecca" w:date="2019-04-17T15:38:00Z" w:initials="MR">
    <w:p w14:paraId="3603EC7B" w14:textId="77777777" w:rsidR="00B279D5" w:rsidRDefault="00B279D5">
      <w:pPr>
        <w:pStyle w:val="CommentText"/>
      </w:pPr>
      <w:r>
        <w:rPr>
          <w:rStyle w:val="CommentReference"/>
        </w:rPr>
        <w:annotationRef/>
      </w:r>
      <w:r>
        <w:t>Consider breaking into subsections after the introductory sentence, with this first part being about the role in industry.</w:t>
      </w:r>
    </w:p>
    <w:p w14:paraId="7934203E" w14:textId="77777777" w:rsidR="00B279D5" w:rsidRDefault="00B279D5">
      <w:pPr>
        <w:pStyle w:val="CommentText"/>
      </w:pPr>
    </w:p>
    <w:p w14:paraId="61B60013" w14:textId="77777777" w:rsidR="00B279D5" w:rsidRDefault="00B279D5">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B279D5" w:rsidRDefault="00B279D5">
      <w:pPr>
        <w:pStyle w:val="CommentText"/>
      </w:pPr>
    </w:p>
    <w:p w14:paraId="0D16E6F2" w14:textId="77777777" w:rsidR="00B279D5" w:rsidRDefault="00B279D5">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B279D5" w:rsidRDefault="00B279D5">
      <w:pPr>
        <w:pStyle w:val="CommentText"/>
      </w:pPr>
    </w:p>
    <w:p w14:paraId="7CC268E3" w14:textId="77777777" w:rsidR="00B279D5" w:rsidRDefault="00B279D5">
      <w:pPr>
        <w:pStyle w:val="CommentText"/>
      </w:pPr>
      <w:r>
        <w:t>Consider:</w:t>
      </w:r>
    </w:p>
    <w:p w14:paraId="07A9402E" w14:textId="77777777" w:rsidR="00B279D5" w:rsidRDefault="00B279D5">
      <w:pPr>
        <w:pStyle w:val="CommentText"/>
      </w:pPr>
    </w:p>
    <w:p w14:paraId="29EA4C8B" w14:textId="1C872925" w:rsidR="00B279D5" w:rsidRDefault="00B279D5"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B279D5" w:rsidRDefault="00B279D5" w:rsidP="002002A2">
      <w:pPr>
        <w:pStyle w:val="CommentText"/>
      </w:pPr>
    </w:p>
    <w:p w14:paraId="7078EB1F" w14:textId="0B73BBDF" w:rsidR="00B279D5" w:rsidRDefault="00B279D5" w:rsidP="002002A2">
      <w:pPr>
        <w:pStyle w:val="CommentText"/>
        <w:numPr>
          <w:ilvl w:val="0"/>
          <w:numId w:val="22"/>
        </w:numPr>
      </w:pPr>
      <w:r>
        <w:t xml:space="preserve"> Making some use of para-phrasing rather than using both quotes in their entirety.</w:t>
      </w:r>
    </w:p>
    <w:p w14:paraId="71FB0C49" w14:textId="77777777" w:rsidR="00B279D5" w:rsidRDefault="00B279D5" w:rsidP="00A42230">
      <w:pPr>
        <w:pStyle w:val="CommentText"/>
      </w:pPr>
    </w:p>
    <w:p w14:paraId="69E0EE95" w14:textId="77777777" w:rsidR="00B279D5" w:rsidRDefault="00B279D5" w:rsidP="002002A2">
      <w:pPr>
        <w:pStyle w:val="ListParagraph"/>
      </w:pPr>
    </w:p>
    <w:p w14:paraId="7B16A243" w14:textId="77777777" w:rsidR="00B279D5" w:rsidRDefault="00B279D5"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B279D5" w:rsidRDefault="00B279D5" w:rsidP="002002A2">
      <w:pPr>
        <w:pStyle w:val="CommentText"/>
      </w:pPr>
    </w:p>
    <w:p w14:paraId="404E09C4" w14:textId="77777777" w:rsidR="00B279D5" w:rsidRDefault="00B279D5"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B279D5" w:rsidRDefault="00B279D5" w:rsidP="002002A2">
      <w:pPr>
        <w:pStyle w:val="CommentText"/>
      </w:pPr>
    </w:p>
    <w:p w14:paraId="77E5E389" w14:textId="77777777" w:rsidR="00B279D5" w:rsidRDefault="00B279D5"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B279D5" w:rsidRDefault="00B279D5" w:rsidP="002002A2">
      <w:pPr>
        <w:pStyle w:val="CommentText"/>
      </w:pPr>
    </w:p>
    <w:p w14:paraId="4C238E75" w14:textId="77777777" w:rsidR="00B279D5" w:rsidRDefault="00B279D5" w:rsidP="002002A2">
      <w:pPr>
        <w:pStyle w:val="CommentText"/>
      </w:pPr>
      <w:r>
        <w:t>Look at sentence structure in this section.  Some very short sentences that could be incorporated into others using commas instead.</w:t>
      </w:r>
    </w:p>
    <w:p w14:paraId="73924111" w14:textId="77777777" w:rsidR="00B279D5" w:rsidRDefault="00B279D5" w:rsidP="002002A2">
      <w:pPr>
        <w:pStyle w:val="CommentText"/>
      </w:pPr>
    </w:p>
    <w:p w14:paraId="290E050E" w14:textId="2002DB4F" w:rsidR="00B279D5" w:rsidRDefault="00B279D5"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C5C7B" w14:textId="77777777" w:rsidR="00644BB7" w:rsidRDefault="00644BB7" w:rsidP="00146393">
      <w:pPr>
        <w:spacing w:after="0" w:line="240" w:lineRule="auto"/>
      </w:pPr>
      <w:r>
        <w:separator/>
      </w:r>
    </w:p>
  </w:endnote>
  <w:endnote w:type="continuationSeparator" w:id="0">
    <w:p w14:paraId="3BC16C70" w14:textId="77777777" w:rsidR="00644BB7" w:rsidRDefault="00644BB7"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B279D5" w:rsidRDefault="00B279D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B279D5" w:rsidRDefault="00B2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9CE95" w14:textId="77777777" w:rsidR="00644BB7" w:rsidRDefault="00644BB7" w:rsidP="00146393">
      <w:pPr>
        <w:spacing w:after="0" w:line="240" w:lineRule="auto"/>
      </w:pPr>
      <w:r>
        <w:separator/>
      </w:r>
    </w:p>
  </w:footnote>
  <w:footnote w:type="continuationSeparator" w:id="0">
    <w:p w14:paraId="6AC14BD6" w14:textId="77777777" w:rsidR="00644BB7" w:rsidRDefault="00644BB7"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B279D5" w:rsidRDefault="00B279D5">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31C2"/>
    <w:rsid w:val="00076442"/>
    <w:rsid w:val="0008546B"/>
    <w:rsid w:val="000871DC"/>
    <w:rsid w:val="00087F43"/>
    <w:rsid w:val="00091281"/>
    <w:rsid w:val="00091A20"/>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3FF1"/>
    <w:rsid w:val="002B60EC"/>
    <w:rsid w:val="002B76F4"/>
    <w:rsid w:val="002C0ECD"/>
    <w:rsid w:val="002C2C64"/>
    <w:rsid w:val="002C72F9"/>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825E2"/>
    <w:rsid w:val="004936C0"/>
    <w:rsid w:val="00495A72"/>
    <w:rsid w:val="004A419E"/>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02971"/>
    <w:rsid w:val="00513361"/>
    <w:rsid w:val="005178ED"/>
    <w:rsid w:val="00520C9F"/>
    <w:rsid w:val="00524022"/>
    <w:rsid w:val="00530CC5"/>
    <w:rsid w:val="00531248"/>
    <w:rsid w:val="005330A7"/>
    <w:rsid w:val="00536CE5"/>
    <w:rsid w:val="00542044"/>
    <w:rsid w:val="00543123"/>
    <w:rsid w:val="00545C25"/>
    <w:rsid w:val="00545D15"/>
    <w:rsid w:val="0055103B"/>
    <w:rsid w:val="00551233"/>
    <w:rsid w:val="00552122"/>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D2EFD"/>
    <w:rsid w:val="005E1CFE"/>
    <w:rsid w:val="005E25DF"/>
    <w:rsid w:val="005E28CD"/>
    <w:rsid w:val="005E4D6B"/>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4BB7"/>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029C"/>
    <w:rsid w:val="00801C91"/>
    <w:rsid w:val="008029F3"/>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B389E"/>
    <w:rsid w:val="008C00BF"/>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8A1"/>
    <w:rsid w:val="00C842CD"/>
    <w:rsid w:val="00C8432F"/>
    <w:rsid w:val="00C95CCC"/>
    <w:rsid w:val="00C96265"/>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445A"/>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EF668D"/>
    <w:rsid w:val="00EF7C17"/>
    <w:rsid w:val="00F039A6"/>
    <w:rsid w:val="00F060F2"/>
    <w:rsid w:val="00F07622"/>
    <w:rsid w:val="00F10194"/>
    <w:rsid w:val="00F1209F"/>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68636591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interactive.libsyn.com/ashraf-ismail-of-assassins-creed"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gamesindustry.biz/articles/2013-10-28-going-indie-im-more-scared-of-staying-in-aaa-right-now"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gamasutra.com/view/feature/130074/the_codeart_divide_how_technical_.php?page=2" TargetMode="External"/><Relationship Id="rId29" Type="http://schemas.openxmlformats.org/officeDocument/2006/relationships/hyperlink" Target="http://interactive.libsyn.com/cory-bar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www.theseus.fi/bitstream/handle/10024/119612/Thesis%20-%20Toni%20Minkkinen.pdf?sequence=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interactive.libsyn.com/thatgamecompanys-jenova-chen"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search-proquest-com.ezproxy.bolton.ac.uk/docview/1721796971?accountid=9653"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interactive.libsyn.com/tim-schafer-of-double-fine-productions" TargetMode="External"/><Relationship Id="rId30" Type="http://schemas.openxmlformats.org/officeDocument/2006/relationships/hyperlink" Target="https://www.theseus.fi/bitstream/handle/10024/94503/Ruuska_Essi.pdf?sequence=1"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13</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7</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10</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8</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9</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6</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11</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12</b:RefOrder>
  </b:Source>
</b:Sources>
</file>

<file path=customXml/itemProps1.xml><?xml version="1.0" encoding="utf-8"?>
<ds:datastoreItem xmlns:ds="http://schemas.openxmlformats.org/officeDocument/2006/customXml" ds:itemID="{9CF50AF8-A9F2-4AF6-A67D-F1188BCA9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9736</TotalTime>
  <Pages>17</Pages>
  <Words>4948</Words>
  <Characters>28210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33092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269</cp:revision>
  <dcterms:created xsi:type="dcterms:W3CDTF">2018-11-06T14:40:00Z</dcterms:created>
  <dcterms:modified xsi:type="dcterms:W3CDTF">2019-05-04T19:40:00Z</dcterms:modified>
</cp:coreProperties>
</file>