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Домашня робота №3</w:t>
      </w:r>
    </w:p>
    <w:p w:rsidR="00000000" w:rsidDel="00000000" w:rsidP="00000000" w:rsidRDefault="00000000" w:rsidRPr="00000000" w14:paraId="00000003">
      <w:pPr>
        <w:jc w:val="center"/>
        <w:rPr>
          <w:b w:val="1"/>
        </w:rPr>
      </w:pPr>
      <w:r w:rsidDel="00000000" w:rsidR="00000000" w:rsidRPr="00000000">
        <w:rPr>
          <w:b w:val="1"/>
          <w:rtl w:val="0"/>
        </w:rPr>
        <w:t xml:space="preserve">Завдання №1</w:t>
      </w:r>
    </w:p>
    <w:p w:rsidR="00000000" w:rsidDel="00000000" w:rsidP="00000000" w:rsidRDefault="00000000" w:rsidRPr="00000000" w14:paraId="00000004">
      <w:pPr>
        <w:rPr/>
      </w:pPr>
      <w:r w:rsidDel="00000000" w:rsidR="00000000" w:rsidRPr="00000000">
        <w:rPr>
          <w:rtl w:val="0"/>
        </w:rPr>
        <w:t xml:space="preserve">Приладом буде мій ноутбук</w:t>
      </w:r>
    </w:p>
    <w:p w:rsidR="00000000" w:rsidDel="00000000" w:rsidP="00000000" w:rsidRDefault="00000000" w:rsidRPr="00000000" w14:paraId="00000005">
      <w:pPr>
        <w:rPr/>
      </w:pPr>
      <w:r w:rsidDel="00000000" w:rsidR="00000000" w:rsidRPr="00000000">
        <w:rPr>
          <w:rtl w:val="0"/>
        </w:rPr>
        <w:t xml:space="preserve">Атомарність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Ноутбук повинен бути білого кольору, взятий з </w:t>
      </w:r>
      <w:r w:rsidDel="00000000" w:rsidR="00000000" w:rsidRPr="00000000">
        <w:rPr>
          <w:rtl w:val="0"/>
        </w:rPr>
        <w:t xml:space="preserve">Таблиця кольорів Pantone під номером </w:t>
      </w:r>
      <w:r w:rsidDel="00000000" w:rsidR="00000000" w:rsidRPr="00000000">
        <w:rPr>
          <w:rtl w:val="0"/>
        </w:rPr>
        <w:t xml:space="preserve">PANTONE 454 PC</w:t>
      </w:r>
      <w:r w:rsidDel="00000000" w:rsidR="00000000" w:rsidRPr="00000000">
        <w:rPr>
          <w:rtl w:val="0"/>
        </w:rPr>
        <w:t xml:space="preserve"> </w:t>
      </w:r>
      <w:r w:rsidDel="00000000" w:rsidR="00000000" w:rsidRPr="00000000">
        <w:rPr>
          <w:rtl w:val="0"/>
        </w:rPr>
        <w:t xml:space="preserve">C:7 M:4 Y:22 K:8</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Повинна бути установлена операційна система Windows 11</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При відкритті ноутбука замість стандартної мелодії повинна грати пісня </w:t>
      </w:r>
      <w:r w:rsidDel="00000000" w:rsidR="00000000" w:rsidRPr="00000000">
        <w:rPr>
          <w:rFonts w:ascii="Roboto" w:cs="Roboto" w:eastAsia="Roboto" w:hAnsi="Roboto"/>
          <w:color w:val="0f0f0f"/>
          <w:rtl w:val="0"/>
        </w:rPr>
        <w:t xml:space="preserve">Randevu - Гуцулка Ксеня</w:t>
      </w:r>
    </w:p>
    <w:p w:rsidR="00000000" w:rsidDel="00000000" w:rsidP="00000000" w:rsidRDefault="00000000" w:rsidRPr="00000000" w14:paraId="00000009">
      <w:pPr>
        <w:ind w:left="0" w:firstLine="0"/>
        <w:rPr/>
      </w:pPr>
      <w:r w:rsidDel="00000000" w:rsidR="00000000" w:rsidRPr="00000000">
        <w:rPr>
          <w:rtl w:val="0"/>
        </w:rPr>
        <w:t xml:space="preserve">Несуперечність, ноутбук має бути продуктивним</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Повинна бути встановлена відеокарта </w:t>
      </w:r>
      <w:hyperlink r:id="rId6">
        <w:r w:rsidDel="00000000" w:rsidR="00000000" w:rsidRPr="00000000">
          <w:rPr>
            <w:sz w:val="21"/>
            <w:szCs w:val="21"/>
            <w:rtl w:val="0"/>
          </w:rPr>
          <w:t xml:space="preserve">AMD Ryzen 5 3600</w:t>
        </w:r>
      </w:hyperlink>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Повинен бути встановлений процесор </w:t>
      </w:r>
      <w:r w:rsidDel="00000000" w:rsidR="00000000" w:rsidRPr="00000000">
        <w:rPr>
          <w:rtl w:val="0"/>
        </w:rPr>
        <w:t xml:space="preserve">Intel Core i9 11900K</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Повинна бути установлена </w:t>
      </w:r>
      <w:hyperlink r:id="rId7">
        <w:r w:rsidDel="00000000" w:rsidR="00000000" w:rsidRPr="00000000">
          <w:rPr>
            <w:highlight w:val="white"/>
            <w:rtl w:val="0"/>
          </w:rPr>
          <w:t xml:space="preserve">Система охолодження ноутбука DFB601205M20T</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Тестованість, ноутбук повинен працювати на акумуляторі не менше години</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Протестувати батарею на максимальному навантаженні ноутбука а саме включивши гру “Відьмак 3”</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Перевірити при мінімальних навантаженнях. Проста робота з інтернет ресурсами</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Залишити в стані спокою на годину</w:t>
      </w:r>
    </w:p>
    <w:p w:rsidR="00000000" w:rsidDel="00000000" w:rsidP="00000000" w:rsidRDefault="00000000" w:rsidRPr="00000000" w14:paraId="00000011">
      <w:pPr>
        <w:ind w:left="0" w:firstLine="0"/>
        <w:rPr/>
      </w:pPr>
      <w:r w:rsidDel="00000000" w:rsidR="00000000" w:rsidRPr="00000000">
        <w:rPr>
          <w:rtl w:val="0"/>
        </w:rPr>
        <w:t xml:space="preserve">Відстежуваніть, повинна бути установлена операційна система Windows 11</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Windows 11 скачаний з </w:t>
      </w:r>
      <w:hyperlink r:id="rId8">
        <w:r w:rsidDel="00000000" w:rsidR="00000000" w:rsidRPr="00000000">
          <w:rPr>
            <w:color w:val="1155cc"/>
            <w:u w:val="single"/>
            <w:rtl w:val="0"/>
          </w:rPr>
          <w:t xml:space="preserve">https://www.microsoft.com</w:t>
        </w:r>
      </w:hyperlink>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Встановлена саме версія 23Н2</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jc w:val="center"/>
        <w:rPr>
          <w:b w:val="1"/>
        </w:rPr>
      </w:pPr>
      <w:r w:rsidDel="00000000" w:rsidR="00000000" w:rsidRPr="00000000">
        <w:rPr>
          <w:rtl w:val="0"/>
        </w:rPr>
      </w:r>
    </w:p>
    <w:p w:rsidR="00000000" w:rsidDel="00000000" w:rsidP="00000000" w:rsidRDefault="00000000" w:rsidRPr="00000000" w14:paraId="00000016">
      <w:pPr>
        <w:ind w:left="0" w:firstLine="0"/>
        <w:jc w:val="center"/>
        <w:rPr>
          <w:b w:val="1"/>
        </w:rPr>
      </w:pPr>
      <w:r w:rsidDel="00000000" w:rsidR="00000000" w:rsidRPr="00000000">
        <w:rPr>
          <w:b w:val="1"/>
          <w:rtl w:val="0"/>
        </w:rPr>
        <w:t xml:space="preserve">Завдання №2</w:t>
      </w:r>
    </w:p>
    <w:p w:rsidR="00000000" w:rsidDel="00000000" w:rsidP="00000000" w:rsidRDefault="00000000" w:rsidRPr="00000000" w14:paraId="00000017">
      <w:pPr>
        <w:ind w:left="0" w:firstLine="0"/>
        <w:rPr>
          <w:color w:val="0f0f0f"/>
        </w:rPr>
      </w:pPr>
      <w:r w:rsidDel="00000000" w:rsidR="00000000" w:rsidRPr="00000000">
        <w:rPr>
          <w:color w:val="0f0f0f"/>
          <w:rtl w:val="0"/>
        </w:rPr>
        <w:t xml:space="preserve">На мою думку </w:t>
      </w:r>
      <w:r w:rsidDel="00000000" w:rsidR="00000000" w:rsidRPr="00000000">
        <w:rPr>
          <w:color w:val="0f0f0f"/>
          <w:rtl w:val="0"/>
        </w:rPr>
        <w:t xml:space="preserve"> техніка тестування яка гарантує максимально можливу якість фінального результату це повнота вимог. Саме тут ми проходимо аналіз документації, залучаємо замовника, тестуємо всі вимоги на можливість їх виконання, розробляєм тест кейси, організовуєм брейншторми для покращення ідей. В загальному ми можемо перевірити всі пункти та протетувати їх на ранній стадії, що дозволить оптимізувати процес та в майбутньому уникнути втрат в часі та грошах і дозволить створювати якісний продукт з початку його розробки.</w:t>
      </w:r>
    </w:p>
    <w:p w:rsidR="00000000" w:rsidDel="00000000" w:rsidP="00000000" w:rsidRDefault="00000000" w:rsidRPr="00000000" w14:paraId="00000018">
      <w:pPr>
        <w:ind w:left="0" w:firstLine="0"/>
        <w:rPr>
          <w:color w:val="0f0f0f"/>
        </w:rPr>
      </w:pPr>
      <w:r w:rsidDel="00000000" w:rsidR="00000000" w:rsidRPr="00000000">
        <w:rPr>
          <w:rtl w:val="0"/>
        </w:rPr>
      </w:r>
    </w:p>
    <w:p w:rsidR="00000000" w:rsidDel="00000000" w:rsidP="00000000" w:rsidRDefault="00000000" w:rsidRPr="00000000" w14:paraId="00000019">
      <w:pPr>
        <w:ind w:left="0" w:firstLine="0"/>
        <w:jc w:val="center"/>
        <w:rPr>
          <w:b w:val="1"/>
          <w:color w:val="0f0f0f"/>
        </w:rPr>
      </w:pPr>
      <w:r w:rsidDel="00000000" w:rsidR="00000000" w:rsidRPr="00000000">
        <w:rPr>
          <w:b w:val="1"/>
          <w:color w:val="0f0f0f"/>
          <w:rtl w:val="0"/>
        </w:rPr>
        <w:t xml:space="preserve"> Завдання №3 </w:t>
      </w:r>
    </w:p>
    <w:p w:rsidR="00000000" w:rsidDel="00000000" w:rsidP="00000000" w:rsidRDefault="00000000" w:rsidRPr="00000000" w14:paraId="0000001A">
      <w:pPr>
        <w:ind w:left="0" w:firstLine="0"/>
        <w:rPr>
          <w:color w:val="0f0f0f"/>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color w:val="0f0f0f"/>
        </w:rPr>
      </w:pPr>
      <w:r w:rsidDel="00000000" w:rsidR="00000000" w:rsidRPr="00000000">
        <w:rPr>
          <w:color w:val="0f0f0f"/>
          <w:rtl w:val="0"/>
        </w:rPr>
        <w:t xml:space="preserve">Функціональні вимого до застоунку </w:t>
      </w:r>
      <w:r w:rsidDel="00000000" w:rsidR="00000000" w:rsidRPr="00000000">
        <w:rPr>
          <w:rFonts w:ascii="Roboto" w:cs="Roboto" w:eastAsia="Roboto" w:hAnsi="Roboto"/>
          <w:color w:val="0f0f0f"/>
          <w:rtl w:val="0"/>
        </w:rPr>
        <w:t xml:space="preserve">для обміну світлинами котиків.</w:t>
      </w:r>
    </w:p>
    <w:p w:rsidR="00000000" w:rsidDel="00000000" w:rsidP="00000000" w:rsidRDefault="00000000" w:rsidRPr="00000000" w14:paraId="0000001C">
      <w:pPr>
        <w:numPr>
          <w:ilvl w:val="0"/>
          <w:numId w:val="4"/>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Система дозволяє користувачеві завантажувати до 10 фотографій в одному повідомленні</w:t>
      </w:r>
    </w:p>
    <w:p w:rsidR="00000000" w:rsidDel="00000000" w:rsidP="00000000" w:rsidRDefault="00000000" w:rsidRPr="00000000" w14:paraId="0000001D">
      <w:pPr>
        <w:numPr>
          <w:ilvl w:val="0"/>
          <w:numId w:val="4"/>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Користувач може ставити тільки один лайк на один пост</w:t>
      </w:r>
    </w:p>
    <w:p w:rsidR="00000000" w:rsidDel="00000000" w:rsidP="00000000" w:rsidRDefault="00000000" w:rsidRPr="00000000" w14:paraId="0000001E">
      <w:pPr>
        <w:numPr>
          <w:ilvl w:val="0"/>
          <w:numId w:val="4"/>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Додаток повинен встановлюватись і на мобільних пристроях andoid/IOS</w:t>
      </w:r>
    </w:p>
    <w:p w:rsidR="00000000" w:rsidDel="00000000" w:rsidP="00000000" w:rsidRDefault="00000000" w:rsidRPr="00000000" w14:paraId="0000001F">
      <w:pPr>
        <w:numPr>
          <w:ilvl w:val="0"/>
          <w:numId w:val="4"/>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Користувач може коментувати світлини один раз на 10 секунд</w:t>
      </w:r>
    </w:p>
    <w:p w:rsidR="00000000" w:rsidDel="00000000" w:rsidP="00000000" w:rsidRDefault="00000000" w:rsidRPr="00000000" w14:paraId="00000020">
      <w:pPr>
        <w:numPr>
          <w:ilvl w:val="0"/>
          <w:numId w:val="4"/>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Користувач може робити репост чужої світлини на свою сторінку</w:t>
      </w:r>
    </w:p>
    <w:p w:rsidR="00000000" w:rsidDel="00000000" w:rsidP="00000000" w:rsidRDefault="00000000" w:rsidRPr="00000000" w14:paraId="00000021">
      <w:pPr>
        <w:ind w:left="0" w:firstLine="0"/>
        <w:rPr>
          <w:rFonts w:ascii="Roboto" w:cs="Roboto" w:eastAsia="Roboto" w:hAnsi="Roboto"/>
          <w:color w:val="0f0f0f"/>
        </w:rPr>
      </w:pPr>
      <w:r w:rsidDel="00000000" w:rsidR="00000000" w:rsidRPr="00000000">
        <w:rPr>
          <w:rFonts w:ascii="Roboto" w:cs="Roboto" w:eastAsia="Roboto" w:hAnsi="Roboto"/>
          <w:color w:val="0f0f0f"/>
          <w:rtl w:val="0"/>
        </w:rPr>
        <w:t xml:space="preserve">Нефункціональні вимоги</w:t>
      </w:r>
    </w:p>
    <w:p w:rsidR="00000000" w:rsidDel="00000000" w:rsidP="00000000" w:rsidRDefault="00000000" w:rsidRPr="00000000" w14:paraId="00000022">
      <w:pPr>
        <w:numPr>
          <w:ilvl w:val="0"/>
          <w:numId w:val="3"/>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додаток підтримує різні мови використання</w:t>
      </w:r>
    </w:p>
    <w:p w:rsidR="00000000" w:rsidDel="00000000" w:rsidP="00000000" w:rsidRDefault="00000000" w:rsidRPr="00000000" w14:paraId="00000023">
      <w:pPr>
        <w:numPr>
          <w:ilvl w:val="0"/>
          <w:numId w:val="3"/>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повинен бути доступним 24/7 </w:t>
      </w:r>
    </w:p>
    <w:p w:rsidR="00000000" w:rsidDel="00000000" w:rsidP="00000000" w:rsidRDefault="00000000" w:rsidRPr="00000000" w14:paraId="00000024">
      <w:pPr>
        <w:numPr>
          <w:ilvl w:val="0"/>
          <w:numId w:val="3"/>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не повинен зависати при вході більше 100 користувачів</w:t>
      </w:r>
    </w:p>
    <w:p w:rsidR="00000000" w:rsidDel="00000000" w:rsidP="00000000" w:rsidRDefault="00000000" w:rsidRPr="00000000" w14:paraId="00000025">
      <w:pPr>
        <w:numPr>
          <w:ilvl w:val="0"/>
          <w:numId w:val="3"/>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персональні дані користувача повинні бути зашифровані</w:t>
      </w:r>
    </w:p>
    <w:p w:rsidR="00000000" w:rsidDel="00000000" w:rsidP="00000000" w:rsidRDefault="00000000" w:rsidRPr="00000000" w14:paraId="00000026">
      <w:pPr>
        <w:numPr>
          <w:ilvl w:val="0"/>
          <w:numId w:val="3"/>
        </w:numPr>
        <w:ind w:left="720" w:hanging="360"/>
        <w:rPr>
          <w:rFonts w:ascii="Roboto" w:cs="Roboto" w:eastAsia="Roboto" w:hAnsi="Roboto"/>
          <w:color w:val="0f0f0f"/>
          <w:u w:val="none"/>
        </w:rPr>
      </w:pPr>
      <w:r w:rsidDel="00000000" w:rsidR="00000000" w:rsidRPr="00000000">
        <w:rPr>
          <w:rFonts w:ascii="Roboto" w:cs="Roboto" w:eastAsia="Roboto" w:hAnsi="Roboto"/>
          <w:color w:val="0f0f0f"/>
          <w:rtl w:val="0"/>
        </w:rPr>
        <w:t xml:space="preserve">пароль поинен містити найменше 6 символів</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box.ua/ua/blog/Reyting-procesoriv--TOP-15-modeley-2024-roku/#Ryzen-5-3600" TargetMode="External"/><Relationship Id="rId7" Type="http://schemas.openxmlformats.org/officeDocument/2006/relationships/hyperlink" Target="https://battery.net.ua/uk/product/sistema-okhlazhdeniya-acer-5v-0-5a-4-pin-forcecon-aspire-4750-ver-2" TargetMode="External"/><Relationship Id="rId8" Type="http://schemas.openxmlformats.org/officeDocument/2006/relationships/hyperlink" Target="https://www.microsof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