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6p8bmjkuvq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Methods of C# string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(Методи рядка C#)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0" w:before="0" w:lineRule="auto"/>
        <w:ind w:left="0" w:firstLine="0"/>
        <w:jc w:val="center"/>
        <w:rPr/>
      </w:pPr>
      <w:bookmarkStart w:colFirst="0" w:colLast="0" w:name="_i1amv0vwuyt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Constructor (Конструктори)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470.1903686073124"/>
        <w:gridCol w:w="6555.321442416311"/>
        <w:tblGridChange w:id="0">
          <w:tblGrid>
            <w:gridCol w:w="2470.1903686073124"/>
            <w:gridCol w:w="6555.32144241631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c6eb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eb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String(Char*)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 new instance of the String class to the value indicated by a specified pointer to an array of Unicode characters.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String(Char*, Int32, Int32)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 new instance of the String class to the value indicated by a specified pointer to an array of Unicode characters, a starting character position within that array, and a length.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String(Char, Int32)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 new instance of the String class to the value indicated by a specified Unicode character repeated a specified number of times.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String(Char[])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 new instance of the String class to the value indicated by an array of Unicode characters.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String(Char[], Int32, Int32)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 new instance of the String class to the value indicated by an array of Unicode characters, a starting character position within that array, and a length.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String(SByte*)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 new instance of the String class to the value indicated by a pointer to an array of 8-bit signed integers.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String(SByte*, Int32, Int32)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 new instance of the String class to the value indicated by a specified pointer to an array of 8-bit signed integers, a starting position within that array, and a length.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String(SByte*, Int32, Int32, Encoding)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Initializes a new instance of the String class to the value indicated by a specified pointer to an array of 8-bit signed integers, a starting position within that array, a length, and an Encoding object.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(Властивості)</w:t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1603.767817705127"/>
        <w:gridCol w:w="7421.743993318496"/>
        <w:tblGridChange w:id="0">
          <w:tblGrid>
            <w:gridCol w:w="1603.767817705127"/>
            <w:gridCol w:w="7421.74399331849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c6eb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eb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Chars[Int32]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Char object at a specified position in the current String object.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number of characters in the current String object.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b w:val="1"/>
          <w:rtl w:val="0"/>
        </w:rPr>
        <w:t xml:space="preserve">Method (Методи)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3674.229000887859"/>
        <w:gridCol w:w="5351.282810135764"/>
        <w:tblGridChange w:id="0">
          <w:tblGrid>
            <w:gridCol w:w="3674.229000887859"/>
            <w:gridCol w:w="5351.2828101357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c6eb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eb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Clone()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reference to this instance of String.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compare the two string objects.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CompareOrdinal(String, Int32, String, Int32, Int32)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Compares substrings of two specified String objects by evaluating the numeric values of the corresponding Char objects in each substring.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CompareOrdinal(String, 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Compares two specified String objects by evaluating the numeric values of the corresponding Char objects in each string.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CompareTo()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 the current instance with a specified Object or String object.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Concatenates one or more instances of String, or the String representations of the values of one or more instances of Object.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Contains(String)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value indicating whether a specified substring occurs within this string.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Copy(String)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new instance of String with the same value as a specified String.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CopyTo(Int32, Char[], Int32, Int32)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Copies a specified number of characters from a specified position in this instance to a specified position in an array of Unicode characters.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EndsWith()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whether the end of this string instance matches a specified string.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Equals()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whether two String objects have the same value.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Converts the value of objects to strings based on the formats specified and inserts them into another string.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GetEnumerator()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an object that can iterate through the individual characters in this string.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GetHashCode()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hash code for this string.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GetType()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Type of the current instance.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(Inherited from Object)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GetTypeCode()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TypeCode for class String.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IndexOf()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Reports the zero-based index of the first occurrence of a specified Unicode character or string within this instance. The method returns -1 if the character or string is not found in this instance.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IndexOfAny()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Reports the index of the first occurrence in this instance of any character in a specified array of Unicode characters. The method returns -1 if the characters in the array are not found in this instance.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Insert(Int32, 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string in which a specified string is inserted at a specified index position in this instance.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Intern(String)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system’s reference to the specified String.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IsInterned(String)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reference to a specified String.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IsNormalized()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whether this string is in a particular Unicode normalization form.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IsNullOrEmpty(String)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whether the specified string is null or an Empty string.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IsNullOrWhiteSpace(String)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whether a specified string is null, empty, or consists only of white-space characters.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Concatenates the elements of a specified array or the members of a collection, using the specified separator between each element or member.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LastIndexOf()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Reports the zero-based index position of the last occurrence of a specified Unicode character or string within this instance. The method returns -1 if the character or string is not found in this instance.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MemberwiseClone()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shallow copy of the current Object.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(Inherited from Object)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string whose binary representation is in a particular Unicode normalization form.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PadLeft()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string of a specified length in which the beginning of the current string is padded with spaces or with a specified Unicode character.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PadRight()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string of a specified length in which the end of the current string is padded with spaces or with a specified Unicode character.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Remove()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string in which a specified number of characters from the current string are deleted.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Replace()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string in which all occurrences of a specified Unicode character or String in the current string are replaced with another specified Unicode character or String.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Split()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string array that contains the substrings in this instance that are delimited by elements of a specified string or Unicode character array.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StartsWith(String)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whether the beginning of this string instance matches a specified string.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Substring(Int32)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substring from this instance.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ToCharArray()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Copies the characters in this instance to a Unicode character array.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copy of this string converted to lowercase.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ToLowerInvariant()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copy of this String object converted to lowercase using the casing rules of the invariant culture.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Converts the value of this instance to a String.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copy of this string converted to uppercase.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ToUpperInvariant()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copy of this String object converted to uppercase using the casing rules of the invariant culture.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string in which all leading and trailing occurrences of a set of specified characters from the current String object are removed.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TrimEnd(Char[])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all trailing occurrences of a set of characters specified in an array from the current String object.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TrimStart(Char[])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all leading occurrences of a set of characters specified in an array from the current String object.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b w:val="1"/>
          <w:rtl w:val="0"/>
        </w:rPr>
        <w:t xml:space="preserve">Operator (Оператори)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Layout w:type="fixed"/>
        <w:tblLook w:val="0600"/>
      </w:tblPr>
      <w:tblGrid>
        <w:gridCol w:w="2814.201406401754"/>
        <w:gridCol w:w="6211.310404621869"/>
        <w:tblGridChange w:id="0">
          <w:tblGrid>
            <w:gridCol w:w="2814.201406401754"/>
            <w:gridCol w:w="6211.31040462186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c6eb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eb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Equality(String, 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whether two specified strings have the same value.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Inequality(String, 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whether two specified strings have different values.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