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C# 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Шаблон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Proxy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надає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сурогат(surrogate)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або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заповнювач(placeholder)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для іншого об'єкта, щоб контролювати доступ до нього.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 класів та об'єктів, що беруть участь у цьому паттерні, відносяться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Proxy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(MathProxy)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Зберігає посилання, яке дозволяє проксі отримати доступ до реального об'єкта. 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Проксі може посилатися на об'єкт, якщо інтерфейси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RealSubject і Subject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однакові.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Надає інтерфейс, ідентичний інтерфейсу суб'єкта, щоб проксі можна було замінити на реальний суб'єкт.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Контролює доступ до реального суб'єкта і може відповідати за його створення та видалення.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Інші обов'язки залежать від типу проксі: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Віддалені проксі відповідають за кодування запиту та його аргументів, а також за надсилання закодованого запиту реальному суб'єкту в іншому адресному просторі.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Віртуальні проксі можуть кешувати додаткову інформацію про реальний об'єкт, щоб відкласти доступ до нього. Наприклад,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ImageProxy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з мотивації кешує розмір реального зображення.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Захисні проксі перевіряють, чи має абонент права доступу, необхідні для виконання запиту.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Subject (IMath)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визначає спільний інтерфейс для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RealSubject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і проксі, щоб проксі можна було використовувати скрізь, де очікується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RealSubject.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RealSubject (Math)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визначає реальний об'єкт, який представляє проксі.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Structural code in 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namespace Proxy.RealWorld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Create math 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MathProxy proxy = new MathProxy();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Do the 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Console.WriteLine("4 + 2 = " + proxy.Add(4, 2));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Console.WriteLine("4 - 2 = " + proxy.Sub(4, 2));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Console.WriteLine("4 * 2 = " + proxy.Mul(4, 2));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Console.WriteLine("4 / 2 = " + proxy.Div(4, 2));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Wait for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Console.ReadKey();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interface IMath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double Add(double x, double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double Sub(double x, double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double Mul(double x, double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double Div(double x, double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Math : IMath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Add(double x, double y) { return x + y;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Sub(double x, double y) { return x - y;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Mul(double x, double y) { return x * y;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Div(double x, double y) { return x / y;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MathProxy : IMath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Math math = new Math();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Add(double x, double 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return math.Add(x,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Sub(double x, double 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return math.Sub(x,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Mul(double x, double 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return math.Mul(x,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Div(double x, double 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return math.Div(x, 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22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E599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E599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4 + 2 =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4 - 2 =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4 * 2 =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4 / 2 = 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