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398CD"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213" w:line="240" w:lineRule="auto"/>
        <w:outlineLvl w:val="0"/>
        <w:rPr>
          <w:rFonts w:ascii="Segoe UI" w:eastAsia="Times New Roman" w:hAnsi="Segoe UI" w:cs="Segoe UI"/>
          <w:b/>
          <w:bCs/>
          <w:kern w:val="36"/>
          <w:sz w:val="54"/>
          <w:szCs w:val="54"/>
          <w:lang w:eastAsia="en-IN" w:bidi="or-IN"/>
          <w14:ligatures w14:val="none"/>
        </w:rPr>
      </w:pPr>
      <w:r w:rsidRPr="00103BBD">
        <w:rPr>
          <w:rFonts w:ascii="Segoe UI" w:eastAsia="Times New Roman" w:hAnsi="Segoe UI" w:cs="Segoe UI"/>
          <w:b/>
          <w:bCs/>
          <w:kern w:val="36"/>
          <w:sz w:val="54"/>
          <w:szCs w:val="54"/>
          <w:lang w:eastAsia="en-IN" w:bidi="or-IN"/>
          <w14:ligatures w14:val="none"/>
        </w:rPr>
        <w:t>Functional Specification Document: Access Management Framework</w:t>
      </w:r>
    </w:p>
    <w:p w14:paraId="5C49A5F8"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1. Introduction</w:t>
      </w:r>
    </w:p>
    <w:p w14:paraId="10710F76"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Access Management Framework is designed to provide a generic solution for managing access to functionalities within software systems. This document outlines the key features, entities, and functionalities of the framework to guide its development and implementation.</w:t>
      </w:r>
    </w:p>
    <w:p w14:paraId="5C6AD8B7"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2. System Overview</w:t>
      </w:r>
    </w:p>
    <w:p w14:paraId="0A08BCD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2.1 System Modes</w:t>
      </w:r>
    </w:p>
    <w:p w14:paraId="0C40A40D" w14:textId="77777777" w:rsidR="00103BBD" w:rsidRPr="00103BBD" w:rsidRDefault="00103BBD" w:rsidP="00103BBD">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system can operate in two modes:</w:t>
      </w:r>
    </w:p>
    <w:p w14:paraId="26E23F72" w14:textId="77777777" w:rsidR="00103BBD" w:rsidRPr="00103BBD" w:rsidRDefault="00103BBD" w:rsidP="00103BBD">
      <w:pPr>
        <w:numPr>
          <w:ilvl w:val="1"/>
          <w:numId w:val="1"/>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Standalone mode: Intended for single-instance deployment.</w:t>
      </w:r>
    </w:p>
    <w:p w14:paraId="50A8BF25" w14:textId="77777777" w:rsidR="00103BBD" w:rsidRPr="00103BBD" w:rsidRDefault="00103BBD" w:rsidP="00103BBD">
      <w:pPr>
        <w:numPr>
          <w:ilvl w:val="1"/>
          <w:numId w:val="1"/>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Software as a Service (SaaS) mode: Supports multiple instances with varying configurations.</w:t>
      </w:r>
    </w:p>
    <w:p w14:paraId="74B9DA4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2.2 Entities</w:t>
      </w:r>
    </w:p>
    <w:p w14:paraId="18F724CB"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Member</w:t>
      </w:r>
      <w:r w:rsidRPr="00103BBD">
        <w:rPr>
          <w:rFonts w:ascii="Segoe UI" w:eastAsia="Times New Roman" w:hAnsi="Segoe UI" w:cs="Segoe UI"/>
          <w:color w:val="374151"/>
          <w:kern w:val="0"/>
          <w:sz w:val="24"/>
          <w:szCs w:val="24"/>
          <w:lang w:eastAsia="en-IN" w:bidi="or-IN"/>
          <w14:ligatures w14:val="none"/>
        </w:rPr>
        <w:t>: Represents a subscriber of the system. Each member may have one or more users associated with it.</w:t>
      </w:r>
    </w:p>
    <w:p w14:paraId="5C4B3B50"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User</w:t>
      </w:r>
      <w:r w:rsidRPr="00103BBD">
        <w:rPr>
          <w:rFonts w:ascii="Segoe UI" w:eastAsia="Times New Roman" w:hAnsi="Segoe UI" w:cs="Segoe UI"/>
          <w:color w:val="374151"/>
          <w:kern w:val="0"/>
          <w:sz w:val="24"/>
          <w:szCs w:val="24"/>
          <w:lang w:eastAsia="en-IN" w:bidi="or-IN"/>
          <w14:ligatures w14:val="none"/>
        </w:rPr>
        <w:t xml:space="preserve">: An entity accessing the system, associated with a </w:t>
      </w:r>
      <w:proofErr w:type="gramStart"/>
      <w:r w:rsidRPr="00103BBD">
        <w:rPr>
          <w:rFonts w:ascii="Segoe UI" w:eastAsia="Times New Roman" w:hAnsi="Segoe UI" w:cs="Segoe UI"/>
          <w:color w:val="374151"/>
          <w:kern w:val="0"/>
          <w:sz w:val="24"/>
          <w:szCs w:val="24"/>
          <w:lang w:eastAsia="en-IN" w:bidi="or-IN"/>
          <w14:ligatures w14:val="none"/>
        </w:rPr>
        <w:t>member</w:t>
      </w:r>
      <w:proofErr w:type="gramEnd"/>
      <w:r w:rsidRPr="00103BBD">
        <w:rPr>
          <w:rFonts w:ascii="Segoe UI" w:eastAsia="Times New Roman" w:hAnsi="Segoe UI" w:cs="Segoe UI"/>
          <w:color w:val="374151"/>
          <w:kern w:val="0"/>
          <w:sz w:val="24"/>
          <w:szCs w:val="24"/>
          <w:lang w:eastAsia="en-IN" w:bidi="or-IN"/>
          <w14:ligatures w14:val="none"/>
        </w:rPr>
        <w:t xml:space="preserve"> and assigned roles within workspaces.</w:t>
      </w:r>
    </w:p>
    <w:p w14:paraId="4D2F5569"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Workspace Type</w:t>
      </w:r>
      <w:r w:rsidRPr="00103BBD">
        <w:rPr>
          <w:rFonts w:ascii="Segoe UI" w:eastAsia="Times New Roman" w:hAnsi="Segoe UI" w:cs="Segoe UI"/>
          <w:color w:val="374151"/>
          <w:kern w:val="0"/>
          <w:sz w:val="24"/>
          <w:szCs w:val="24"/>
          <w:lang w:eastAsia="en-IN" w:bidi="or-IN"/>
          <w14:ligatures w14:val="none"/>
        </w:rPr>
        <w:t>: Defines structural divisions of an organization's working area.</w:t>
      </w:r>
    </w:p>
    <w:p w14:paraId="2BEC85D2"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Workspace</w:t>
      </w:r>
      <w:r w:rsidRPr="00103BBD">
        <w:rPr>
          <w:rFonts w:ascii="Segoe UI" w:eastAsia="Times New Roman" w:hAnsi="Segoe UI" w:cs="Segoe UI"/>
          <w:color w:val="374151"/>
          <w:kern w:val="0"/>
          <w:sz w:val="24"/>
          <w:szCs w:val="24"/>
          <w:lang w:eastAsia="en-IN" w:bidi="or-IN"/>
          <w14:ligatures w14:val="none"/>
        </w:rPr>
        <w:t>: Represents an instance of a workspace type.</w:t>
      </w:r>
    </w:p>
    <w:p w14:paraId="2BD6999D"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Role</w:t>
      </w:r>
      <w:r w:rsidRPr="00103BBD">
        <w:rPr>
          <w:rFonts w:ascii="Segoe UI" w:eastAsia="Times New Roman" w:hAnsi="Segoe UI" w:cs="Segoe UI"/>
          <w:color w:val="374151"/>
          <w:kern w:val="0"/>
          <w:sz w:val="24"/>
          <w:szCs w:val="24"/>
          <w:lang w:eastAsia="en-IN" w:bidi="or-IN"/>
          <w14:ligatures w14:val="none"/>
        </w:rPr>
        <w:t>: Defines a group of logically related actions, assigned to users within workspaces.</w:t>
      </w:r>
    </w:p>
    <w:p w14:paraId="62CFEB15"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Role Group</w:t>
      </w:r>
      <w:r w:rsidRPr="00103BBD">
        <w:rPr>
          <w:rFonts w:ascii="Segoe UI" w:eastAsia="Times New Roman" w:hAnsi="Segoe UI" w:cs="Segoe UI"/>
          <w:color w:val="374151"/>
          <w:kern w:val="0"/>
          <w:sz w:val="24"/>
          <w:szCs w:val="24"/>
          <w:lang w:eastAsia="en-IN" w:bidi="or-IN"/>
          <w14:ligatures w14:val="none"/>
        </w:rPr>
        <w:t>: Bundles a set of roles for convenient assignment to users within a workspace.</w:t>
      </w:r>
    </w:p>
    <w:p w14:paraId="5D7A76AB"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Application</w:t>
      </w:r>
      <w:r w:rsidRPr="00103BBD">
        <w:rPr>
          <w:rFonts w:ascii="Segoe UI" w:eastAsia="Times New Roman" w:hAnsi="Segoe UI" w:cs="Segoe UI"/>
          <w:color w:val="374151"/>
          <w:kern w:val="0"/>
          <w:sz w:val="24"/>
          <w:szCs w:val="24"/>
          <w:lang w:eastAsia="en-IN" w:bidi="or-IN"/>
          <w14:ligatures w14:val="none"/>
        </w:rPr>
        <w:t>: Represents a logical grouping of modules and actions.</w:t>
      </w:r>
    </w:p>
    <w:p w14:paraId="3E27697E"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Module</w:t>
      </w:r>
      <w:r w:rsidRPr="00103BBD">
        <w:rPr>
          <w:rFonts w:ascii="Segoe UI" w:eastAsia="Times New Roman" w:hAnsi="Segoe UI" w:cs="Segoe UI"/>
          <w:color w:val="374151"/>
          <w:kern w:val="0"/>
          <w:sz w:val="24"/>
          <w:szCs w:val="24"/>
          <w:lang w:eastAsia="en-IN" w:bidi="or-IN"/>
          <w14:ligatures w14:val="none"/>
        </w:rPr>
        <w:t>: Represents a subset of functionalities within an application.</w:t>
      </w:r>
    </w:p>
    <w:p w14:paraId="0906EBC8" w14:textId="77777777" w:rsidR="00103BBD" w:rsidRPr="00103BBD" w:rsidRDefault="00103BBD" w:rsidP="00103BBD">
      <w:pPr>
        <w:numPr>
          <w:ilvl w:val="0"/>
          <w:numId w:val="2"/>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b/>
          <w:bCs/>
          <w:color w:val="374151"/>
          <w:kern w:val="0"/>
          <w:sz w:val="24"/>
          <w:szCs w:val="24"/>
          <w:bdr w:val="single" w:sz="2" w:space="0" w:color="D9D9E3" w:frame="1"/>
          <w:lang w:eastAsia="en-IN" w:bidi="or-IN"/>
          <w14:ligatures w14:val="none"/>
        </w:rPr>
        <w:t>Action</w:t>
      </w:r>
      <w:r w:rsidRPr="00103BBD">
        <w:rPr>
          <w:rFonts w:ascii="Segoe UI" w:eastAsia="Times New Roman" w:hAnsi="Segoe UI" w:cs="Segoe UI"/>
          <w:color w:val="374151"/>
          <w:kern w:val="0"/>
          <w:sz w:val="24"/>
          <w:szCs w:val="24"/>
          <w:lang w:eastAsia="en-IN" w:bidi="or-IN"/>
          <w14:ligatures w14:val="none"/>
        </w:rPr>
        <w:t>: Individual functionalities within a module.</w:t>
      </w:r>
    </w:p>
    <w:p w14:paraId="6990056F"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3. System Functionality</w:t>
      </w:r>
    </w:p>
    <w:p w14:paraId="552D72DA"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3.1 Member Management</w:t>
      </w:r>
    </w:p>
    <w:p w14:paraId="4B9BF4E1" w14:textId="77777777" w:rsidR="00103BBD" w:rsidRPr="00103BBD" w:rsidRDefault="00103BBD" w:rsidP="00103BBD">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lastRenderedPageBreak/>
        <w:t>Creation of Members:</w:t>
      </w:r>
    </w:p>
    <w:p w14:paraId="390E33DB" w14:textId="77777777" w:rsidR="00103BBD" w:rsidRPr="00103BBD" w:rsidRDefault="00103BBD" w:rsidP="00103BBD">
      <w:pPr>
        <w:numPr>
          <w:ilvl w:val="1"/>
          <w:numId w:val="3"/>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be created in both standalone and SaaS modes.</w:t>
      </w:r>
    </w:p>
    <w:p w14:paraId="70E82369" w14:textId="77777777" w:rsidR="00103BBD" w:rsidRPr="00103BBD" w:rsidRDefault="00103BBD" w:rsidP="00103BBD">
      <w:pPr>
        <w:numPr>
          <w:ilvl w:val="1"/>
          <w:numId w:val="3"/>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Each member is associated with a root workspace type.</w:t>
      </w:r>
    </w:p>
    <w:p w14:paraId="14A35E98"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3.2 User Management</w:t>
      </w:r>
    </w:p>
    <w:p w14:paraId="5A70B2FA" w14:textId="77777777" w:rsidR="00103BBD" w:rsidRPr="00103BBD" w:rsidRDefault="00103BBD" w:rsidP="00103BBD">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Users:</w:t>
      </w:r>
    </w:p>
    <w:p w14:paraId="308EFEC8" w14:textId="77777777" w:rsidR="00103BBD" w:rsidRPr="00103BBD" w:rsidRDefault="00103BBD" w:rsidP="00103BBD">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Users are automatically created upon member creation.</w:t>
      </w:r>
    </w:p>
    <w:p w14:paraId="78D10FF3" w14:textId="77777777" w:rsidR="00103BBD" w:rsidRPr="00103BBD" w:rsidRDefault="00103BBD" w:rsidP="00103BBD">
      <w:pPr>
        <w:numPr>
          <w:ilvl w:val="1"/>
          <w:numId w:val="4"/>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have one or more users associated with them.</w:t>
      </w:r>
    </w:p>
    <w:p w14:paraId="075DE08E"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3.3 Workspace Management</w:t>
      </w:r>
    </w:p>
    <w:p w14:paraId="377C640E" w14:textId="77777777" w:rsidR="00103BBD" w:rsidRPr="00103BBD" w:rsidRDefault="00103BBD" w:rsidP="00103BBD">
      <w:pPr>
        <w:numPr>
          <w:ilvl w:val="0"/>
          <w:numId w:val="5"/>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Workspaces:</w:t>
      </w:r>
    </w:p>
    <w:p w14:paraId="3A1736F7"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Workspace types define structural divisions of an organization.</w:t>
      </w:r>
    </w:p>
    <w:p w14:paraId="27A47F51"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Each member has a root workspace automatically created upon membership.</w:t>
      </w:r>
    </w:p>
    <w:p w14:paraId="6CB51B3E" w14:textId="77777777" w:rsidR="00103BBD" w:rsidRPr="00103BBD" w:rsidRDefault="00103BBD" w:rsidP="00103BBD">
      <w:pPr>
        <w:numPr>
          <w:ilvl w:val="1"/>
          <w:numId w:val="5"/>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Workspaces represent instances of workspace types.</w:t>
      </w:r>
    </w:p>
    <w:p w14:paraId="7AE30B09"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3.4 Role Management</w:t>
      </w:r>
    </w:p>
    <w:p w14:paraId="732B5FAA" w14:textId="77777777" w:rsidR="00103BBD" w:rsidRPr="00103BBD" w:rsidRDefault="00103BBD" w:rsidP="00103BBD">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Roles:</w:t>
      </w:r>
    </w:p>
    <w:p w14:paraId="6201DF49" w14:textId="77777777" w:rsidR="00103BBD" w:rsidRPr="00103BBD" w:rsidRDefault="00103BBD" w:rsidP="00103BBD">
      <w:pPr>
        <w:numPr>
          <w:ilvl w:val="1"/>
          <w:numId w:val="6"/>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Roles define groups of actions assigned to users within workspaces.</w:t>
      </w:r>
    </w:p>
    <w:p w14:paraId="7CDFEE53" w14:textId="77777777" w:rsidR="00103BBD" w:rsidRPr="00103BBD" w:rsidRDefault="00103BBD" w:rsidP="00103BBD">
      <w:pPr>
        <w:numPr>
          <w:ilvl w:val="1"/>
          <w:numId w:val="6"/>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Roles are defined at the member level.</w:t>
      </w:r>
    </w:p>
    <w:p w14:paraId="35C6DB31"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3.5 Role Group Management</w:t>
      </w:r>
    </w:p>
    <w:p w14:paraId="28D3B627" w14:textId="77777777" w:rsidR="00103BBD" w:rsidRPr="00103BBD" w:rsidRDefault="00103BBD" w:rsidP="00103BBD">
      <w:pPr>
        <w:numPr>
          <w:ilvl w:val="0"/>
          <w:numId w:val="7"/>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Role Groups:</w:t>
      </w:r>
    </w:p>
    <w:p w14:paraId="5CFFB75B" w14:textId="77777777" w:rsidR="00103BBD" w:rsidRPr="00103BBD" w:rsidRDefault="00103BBD" w:rsidP="00103BBD">
      <w:pPr>
        <w:numPr>
          <w:ilvl w:val="1"/>
          <w:numId w:val="7"/>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 groups bundle sets of roles for convenient assignment to users within workspaces.</w:t>
      </w:r>
    </w:p>
    <w:p w14:paraId="5929F8F2" w14:textId="77777777" w:rsidR="00103BBD" w:rsidRPr="00103BBD" w:rsidRDefault="00103BBD" w:rsidP="00103BBD">
      <w:pPr>
        <w:numPr>
          <w:ilvl w:val="1"/>
          <w:numId w:val="7"/>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Role groups are only used for assignment purposes and are not set as references to users within workspaces.</w:t>
      </w:r>
    </w:p>
    <w:p w14:paraId="3A40426B"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3.6 Application and Action Management</w:t>
      </w:r>
    </w:p>
    <w:p w14:paraId="4E40C8EE" w14:textId="77777777" w:rsidR="00103BBD" w:rsidRPr="00103BBD" w:rsidRDefault="00103BBD" w:rsidP="00103BBD">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Applications:</w:t>
      </w:r>
    </w:p>
    <w:p w14:paraId="266925EF"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Applications represent logical groupings of modules and actions.</w:t>
      </w:r>
    </w:p>
    <w:p w14:paraId="2AE102A4" w14:textId="77777777" w:rsidR="00103BBD" w:rsidRPr="00103BBD" w:rsidRDefault="00103BBD" w:rsidP="00103BBD">
      <w:pPr>
        <w:numPr>
          <w:ilvl w:val="0"/>
          <w:numId w:val="8"/>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Creation of Modules and Actions:</w:t>
      </w:r>
    </w:p>
    <w:p w14:paraId="152F05A1"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Modules encompass sets of functionalities within applications.</w:t>
      </w:r>
    </w:p>
    <w:p w14:paraId="47F79FDE" w14:textId="77777777" w:rsidR="00103BBD" w:rsidRPr="00103BBD" w:rsidRDefault="00103BBD" w:rsidP="00103BBD">
      <w:pPr>
        <w:numPr>
          <w:ilvl w:val="1"/>
          <w:numId w:val="8"/>
        </w:numPr>
        <w:pBdr>
          <w:top w:val="single" w:sz="2" w:space="0" w:color="D9D9E3"/>
          <w:left w:val="single" w:sz="2" w:space="0"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Actions represent individual functionalities within modules.</w:t>
      </w:r>
    </w:p>
    <w:p w14:paraId="01BCF233"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3.7 Access Control</w:t>
      </w:r>
    </w:p>
    <w:p w14:paraId="48A44D3E" w14:textId="77777777" w:rsidR="00103BBD" w:rsidRPr="00103BBD" w:rsidRDefault="00103BBD" w:rsidP="00103BBD">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Users are assigned roles within workspaces.</w:t>
      </w:r>
    </w:p>
    <w:p w14:paraId="62341EA3" w14:textId="77777777" w:rsidR="00103BBD" w:rsidRPr="00103BBD" w:rsidRDefault="00103BBD" w:rsidP="00103BBD">
      <w:pPr>
        <w:numPr>
          <w:ilvl w:val="0"/>
          <w:numId w:val="9"/>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lastRenderedPageBreak/>
        <w:t>Role assignments determine access to functionalities within applications.</w:t>
      </w:r>
    </w:p>
    <w:p w14:paraId="04883F44"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Segoe UI" w:eastAsia="Times New Roman" w:hAnsi="Segoe UI" w:cs="Segoe UI"/>
          <w:b/>
          <w:bCs/>
          <w:kern w:val="0"/>
          <w:sz w:val="30"/>
          <w:szCs w:val="30"/>
          <w:lang w:eastAsia="en-IN" w:bidi="or-IN"/>
          <w14:ligatures w14:val="none"/>
        </w:rPr>
      </w:pPr>
      <w:r w:rsidRPr="00103BBD">
        <w:rPr>
          <w:rFonts w:ascii="Segoe UI" w:eastAsia="Times New Roman" w:hAnsi="Segoe UI" w:cs="Segoe UI"/>
          <w:b/>
          <w:bCs/>
          <w:kern w:val="0"/>
          <w:sz w:val="30"/>
          <w:szCs w:val="30"/>
          <w:lang w:eastAsia="en-IN" w:bidi="or-IN"/>
          <w14:ligatures w14:val="none"/>
        </w:rPr>
        <w:t>3.8 Subscription Management</w:t>
      </w:r>
    </w:p>
    <w:p w14:paraId="79EFC454"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Members can subscribe to one or more applications.</w:t>
      </w:r>
    </w:p>
    <w:p w14:paraId="7E4BC64B"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Applications may contain various functionalities bundled into application packages.</w:t>
      </w:r>
    </w:p>
    <w:p w14:paraId="3C032E25" w14:textId="77777777" w:rsidR="00103BBD" w:rsidRPr="00103BBD" w:rsidRDefault="00103BBD" w:rsidP="00103BBD">
      <w:pPr>
        <w:numPr>
          <w:ilvl w:val="0"/>
          <w:numId w:val="10"/>
        </w:numPr>
        <w:pBdr>
          <w:top w:val="single" w:sz="2" w:space="0" w:color="D9D9E3"/>
          <w:left w:val="single" w:sz="2" w:space="5" w:color="D9D9E3"/>
          <w:bottom w:val="single" w:sz="2" w:space="0" w:color="D9D9E3"/>
          <w:right w:val="single" w:sz="2" w:space="0" w:color="D9D9E3"/>
        </w:pBdr>
        <w:shd w:val="clear" w:color="auto" w:fill="FFFFFF"/>
        <w:spacing w:after="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Application package groups allow members to subscribe to multiple applications as one package.</w:t>
      </w:r>
    </w:p>
    <w:p w14:paraId="610E27DE"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n-IN" w:bidi="or-IN"/>
          <w14:ligatures w14:val="none"/>
        </w:rPr>
      </w:pPr>
      <w:r w:rsidRPr="00103BBD">
        <w:rPr>
          <w:rFonts w:ascii="Segoe UI" w:eastAsia="Times New Roman" w:hAnsi="Segoe UI" w:cs="Segoe UI"/>
          <w:b/>
          <w:bCs/>
          <w:kern w:val="0"/>
          <w:sz w:val="36"/>
          <w:szCs w:val="36"/>
          <w:lang w:eastAsia="en-IN" w:bidi="or-IN"/>
          <w14:ligatures w14:val="none"/>
        </w:rPr>
        <w:t>4. Conclusion</w:t>
      </w:r>
    </w:p>
    <w:p w14:paraId="771C5519" w14:textId="77777777" w:rsidR="00103BBD" w:rsidRPr="00103BBD" w:rsidRDefault="00103BBD" w:rsidP="00103BBD">
      <w:pPr>
        <w:pBdr>
          <w:top w:val="single" w:sz="2" w:space="0" w:color="D9D9E3"/>
          <w:left w:val="single" w:sz="2" w:space="0" w:color="D9D9E3"/>
          <w:bottom w:val="single" w:sz="2" w:space="0" w:color="D9D9E3"/>
          <w:right w:val="single" w:sz="2" w:space="0" w:color="D9D9E3"/>
        </w:pBdr>
        <w:shd w:val="clear" w:color="auto" w:fill="FFFFFF"/>
        <w:spacing w:after="300" w:line="240" w:lineRule="auto"/>
        <w:rPr>
          <w:rFonts w:ascii="Segoe UI" w:eastAsia="Times New Roman" w:hAnsi="Segoe UI" w:cs="Segoe UI"/>
          <w:color w:val="374151"/>
          <w:kern w:val="0"/>
          <w:sz w:val="24"/>
          <w:szCs w:val="24"/>
          <w:lang w:eastAsia="en-IN" w:bidi="or-IN"/>
          <w14:ligatures w14:val="none"/>
        </w:rPr>
      </w:pPr>
      <w:r w:rsidRPr="00103BBD">
        <w:rPr>
          <w:rFonts w:ascii="Segoe UI" w:eastAsia="Times New Roman" w:hAnsi="Segoe UI" w:cs="Segoe UI"/>
          <w:color w:val="374151"/>
          <w:kern w:val="0"/>
          <w:sz w:val="24"/>
          <w:szCs w:val="24"/>
          <w:lang w:eastAsia="en-IN" w:bidi="or-IN"/>
          <w14:ligatures w14:val="none"/>
        </w:rPr>
        <w:t>The Access Management Framework provides a flexible and scalable solution for managing access to functionalities within software systems. By defining entities such as members, users, workspaces, roles, and applications, along with their respective management functionalities, the framework facilitates efficient access control and subscription management.</w:t>
      </w:r>
    </w:p>
    <w:p w14:paraId="69AB6E00" w14:textId="77777777" w:rsidR="00E049BC" w:rsidRDefault="00E049BC"/>
    <w:p w14:paraId="1A6FD63A" w14:textId="77777777" w:rsidR="0047461F" w:rsidRDefault="0047461F"/>
    <w:p w14:paraId="1DCDEC8A" w14:textId="15C1FBFF" w:rsidR="0047461F" w:rsidRDefault="0047461F">
      <w:r>
        <w:br w:type="page"/>
      </w:r>
    </w:p>
    <w:p w14:paraId="6EDC4117" w14:textId="4B8E09A9" w:rsidR="0047461F" w:rsidRPr="00133875" w:rsidRDefault="0047461F">
      <w:pPr>
        <w:pBdr>
          <w:bottom w:val="single" w:sz="6" w:space="1" w:color="auto"/>
        </w:pBdr>
        <w:rPr>
          <w:sz w:val="52"/>
          <w:szCs w:val="52"/>
        </w:rPr>
      </w:pPr>
      <w:r w:rsidRPr="00133875">
        <w:rPr>
          <w:sz w:val="52"/>
          <w:szCs w:val="52"/>
        </w:rPr>
        <w:lastRenderedPageBreak/>
        <w:t>Review Comments:</w:t>
      </w:r>
    </w:p>
    <w:p w14:paraId="3C21F110" w14:textId="77777777" w:rsidR="0047461F" w:rsidRDefault="0047461F"/>
    <w:sectPr w:rsidR="00474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Kalinga">
    <w:panose1 w:val="020B0502040204020203"/>
    <w:charset w:val="00"/>
    <w:family w:val="swiss"/>
    <w:pitch w:val="variable"/>
    <w:sig w:usb0="0008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C51B8"/>
    <w:multiLevelType w:val="multilevel"/>
    <w:tmpl w:val="A5285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1105F"/>
    <w:multiLevelType w:val="multilevel"/>
    <w:tmpl w:val="93F00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D72803"/>
    <w:multiLevelType w:val="multilevel"/>
    <w:tmpl w:val="47C0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5404B"/>
    <w:multiLevelType w:val="multilevel"/>
    <w:tmpl w:val="7E6C9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D80B3F"/>
    <w:multiLevelType w:val="multilevel"/>
    <w:tmpl w:val="21E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F93DBE"/>
    <w:multiLevelType w:val="multilevel"/>
    <w:tmpl w:val="DA1E3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B207C7"/>
    <w:multiLevelType w:val="multilevel"/>
    <w:tmpl w:val="021C3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1B2425"/>
    <w:multiLevelType w:val="multilevel"/>
    <w:tmpl w:val="A63CC2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71633F"/>
    <w:multiLevelType w:val="multilevel"/>
    <w:tmpl w:val="609CB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CE08E8"/>
    <w:multiLevelType w:val="multilevel"/>
    <w:tmpl w:val="D1D6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0434078">
    <w:abstractNumId w:val="1"/>
  </w:num>
  <w:num w:numId="2" w16cid:durableId="545723882">
    <w:abstractNumId w:val="2"/>
  </w:num>
  <w:num w:numId="3" w16cid:durableId="1921058052">
    <w:abstractNumId w:val="7"/>
  </w:num>
  <w:num w:numId="4" w16cid:durableId="1789003875">
    <w:abstractNumId w:val="3"/>
  </w:num>
  <w:num w:numId="5" w16cid:durableId="1527597750">
    <w:abstractNumId w:val="6"/>
  </w:num>
  <w:num w:numId="6" w16cid:durableId="217016874">
    <w:abstractNumId w:val="8"/>
  </w:num>
  <w:num w:numId="7" w16cid:durableId="1022168209">
    <w:abstractNumId w:val="0"/>
  </w:num>
  <w:num w:numId="8" w16cid:durableId="286468109">
    <w:abstractNumId w:val="5"/>
  </w:num>
  <w:num w:numId="9" w16cid:durableId="561453387">
    <w:abstractNumId w:val="4"/>
  </w:num>
  <w:num w:numId="10" w16cid:durableId="584460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BD"/>
    <w:rsid w:val="00103BBD"/>
    <w:rsid w:val="00133875"/>
    <w:rsid w:val="0047461F"/>
    <w:rsid w:val="00E049BC"/>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6C08"/>
  <w15:chartTrackingRefBased/>
  <w15:docId w15:val="{34275861-EAE3-49CF-8A85-FC09A3A3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3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3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BBD"/>
    <w:rPr>
      <w:rFonts w:eastAsiaTheme="majorEastAsia" w:cstheme="majorBidi"/>
      <w:color w:val="272727" w:themeColor="text1" w:themeTint="D8"/>
    </w:rPr>
  </w:style>
  <w:style w:type="paragraph" w:styleId="Title">
    <w:name w:val="Title"/>
    <w:basedOn w:val="Normal"/>
    <w:next w:val="Normal"/>
    <w:link w:val="TitleChar"/>
    <w:uiPriority w:val="10"/>
    <w:qFormat/>
    <w:rsid w:val="00103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BBD"/>
    <w:pPr>
      <w:spacing w:before="160"/>
      <w:jc w:val="center"/>
    </w:pPr>
    <w:rPr>
      <w:i/>
      <w:iCs/>
      <w:color w:val="404040" w:themeColor="text1" w:themeTint="BF"/>
    </w:rPr>
  </w:style>
  <w:style w:type="character" w:customStyle="1" w:styleId="QuoteChar">
    <w:name w:val="Quote Char"/>
    <w:basedOn w:val="DefaultParagraphFont"/>
    <w:link w:val="Quote"/>
    <w:uiPriority w:val="29"/>
    <w:rsid w:val="00103BBD"/>
    <w:rPr>
      <w:i/>
      <w:iCs/>
      <w:color w:val="404040" w:themeColor="text1" w:themeTint="BF"/>
    </w:rPr>
  </w:style>
  <w:style w:type="paragraph" w:styleId="ListParagraph">
    <w:name w:val="List Paragraph"/>
    <w:basedOn w:val="Normal"/>
    <w:uiPriority w:val="34"/>
    <w:qFormat/>
    <w:rsid w:val="00103BBD"/>
    <w:pPr>
      <w:ind w:left="720"/>
      <w:contextualSpacing/>
    </w:pPr>
  </w:style>
  <w:style w:type="character" w:styleId="IntenseEmphasis">
    <w:name w:val="Intense Emphasis"/>
    <w:basedOn w:val="DefaultParagraphFont"/>
    <w:uiPriority w:val="21"/>
    <w:qFormat/>
    <w:rsid w:val="00103BBD"/>
    <w:rPr>
      <w:i/>
      <w:iCs/>
      <w:color w:val="0F4761" w:themeColor="accent1" w:themeShade="BF"/>
    </w:rPr>
  </w:style>
  <w:style w:type="paragraph" w:styleId="IntenseQuote">
    <w:name w:val="Intense Quote"/>
    <w:basedOn w:val="Normal"/>
    <w:next w:val="Normal"/>
    <w:link w:val="IntenseQuoteChar"/>
    <w:uiPriority w:val="30"/>
    <w:qFormat/>
    <w:rsid w:val="00103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BBD"/>
    <w:rPr>
      <w:i/>
      <w:iCs/>
      <w:color w:val="0F4761" w:themeColor="accent1" w:themeShade="BF"/>
    </w:rPr>
  </w:style>
  <w:style w:type="character" w:styleId="IntenseReference">
    <w:name w:val="Intense Reference"/>
    <w:basedOn w:val="DefaultParagraphFont"/>
    <w:uiPriority w:val="32"/>
    <w:qFormat/>
    <w:rsid w:val="00103BBD"/>
    <w:rPr>
      <w:b/>
      <w:bCs/>
      <w:smallCaps/>
      <w:color w:val="0F4761" w:themeColor="accent1" w:themeShade="BF"/>
      <w:spacing w:val="5"/>
    </w:rPr>
  </w:style>
  <w:style w:type="paragraph" w:styleId="NormalWeb">
    <w:name w:val="Normal (Web)"/>
    <w:basedOn w:val="Normal"/>
    <w:uiPriority w:val="99"/>
    <w:semiHidden/>
    <w:unhideWhenUsed/>
    <w:rsid w:val="00103BBD"/>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Strong">
    <w:name w:val="Strong"/>
    <w:basedOn w:val="DefaultParagraphFont"/>
    <w:uiPriority w:val="22"/>
    <w:qFormat/>
    <w:rsid w:val="00103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6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Satyabrata Jena</dc:creator>
  <cp:keywords/>
  <dc:description/>
  <cp:lastModifiedBy>Satyabrata Jena</cp:lastModifiedBy>
  <cp:revision>3</cp:revision>
  <dcterms:created xsi:type="dcterms:W3CDTF">2024-02-07T03:36:00Z</dcterms:created>
  <dcterms:modified xsi:type="dcterms:W3CDTF">2024-02-07T03:39:00Z</dcterms:modified>
</cp:coreProperties>
</file>