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 SPECIFICATION DOCUMENT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Alias: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SS1_FS_M_1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1.0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SMART STORE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19.12.2022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Chandan Jena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REVISION LOG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DOCUMENT REVIEW &amp; APPROVAL</w:t>
            <w:tab/>
          </w:r>
          <w:hyperlink r:id="rId6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INTRODUCTION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DOCUMENT PURPOSE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3.2 DOCUMENT SCOPE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pos="480"/>
              <w:tab w:val="right" w:pos="9350"/>
            </w:tabs>
            <w:spacing w:after="120" w:before="1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BUSINESS REQUIREMENTS 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PROJECT BACKGROUND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SCOPE STATEMENT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  <w:smallCaps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pos="720"/>
              <w:tab w:val="right" w:pos="9350"/>
            </w:tabs>
            <w:spacing w:line="240" w:lineRule="auto"/>
            <w:ind w:left="0" w:firstLine="0"/>
            <w:rPr>
              <w:rFonts w:ascii="Calibri" w:cs="Calibri" w:eastAsia="Calibri" w:hAnsi="Calibri"/>
              <w:b w:val="1"/>
              <w:smallCaps w:val="1"/>
              <w:u w:val="singl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5.  </w:t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FUNCTIONAL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REQUIREMENTS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left" w:pos="720"/>
              <w:tab w:val="right" w:pos="9350"/>
            </w:tabs>
            <w:spacing w:line="240" w:lineRule="auto"/>
            <w:ind w:left="240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  <w:smallCaps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 6.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     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 xml:space="preserve">APPENDICES (Supporting Documentation)</w:t>
          </w:r>
        </w:p>
        <w:p w:rsidR="00000000" w:rsidDel="00000000" w:rsidP="00000000" w:rsidRDefault="00000000" w:rsidRPr="00000000" w14:paraId="0000001F">
          <w:pPr>
            <w:tabs>
              <w:tab w:val="left" w:pos="480"/>
              <w:tab w:val="right" w:pos="9350"/>
            </w:tabs>
            <w:spacing w:after="120" w:before="120"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smallCaps w:val="1"/>
              <w:rtl w:val="0"/>
            </w:rPr>
            <w:t xml:space="preserve"> 6.1      FS FOR PURCHASE INFORMATION COLLECTION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Subtitle"/>
        <w:keepLines w:val="0"/>
        <w:spacing w:after="48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m9ehbyh99jg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REVISION LOG</w:t>
      </w:r>
    </w:p>
    <w:p w:rsidR="00000000" w:rsidDel="00000000" w:rsidP="00000000" w:rsidRDefault="00000000" w:rsidRPr="00000000" w14:paraId="0000002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Table 1.  Document Revision Log</w:t>
      </w: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1530"/>
        <w:gridCol w:w="1080"/>
        <w:gridCol w:w="5074"/>
        <w:tblGridChange w:id="0">
          <w:tblGrid>
            <w:gridCol w:w="1530"/>
            <w:gridCol w:w="1530"/>
            <w:gridCol w:w="1080"/>
            <w:gridCol w:w="507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8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9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A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2B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Change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2F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DOCUMENT REVIEW &amp; APPROVAL</w:t>
      </w:r>
    </w:p>
    <w:p w:rsidR="00000000" w:rsidDel="00000000" w:rsidP="00000000" w:rsidRDefault="00000000" w:rsidRPr="00000000" w14:paraId="0000003B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2 . Document Review &amp; Approval</w:t>
      </w: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30"/>
        <w:gridCol w:w="3060"/>
        <w:gridCol w:w="2355"/>
        <w:gridCol w:w="2265"/>
        <w:tblGridChange w:id="0">
          <w:tblGrid>
            <w:gridCol w:w="1530"/>
            <w:gridCol w:w="3060"/>
            <w:gridCol w:w="2355"/>
            <w:gridCol w:w="226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D">
            <w:pPr>
              <w:keepLines w:val="1"/>
              <w:spacing w:after="60" w:before="60" w:line="240" w:lineRule="auto"/>
              <w:ind w:right="116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 &amp; Title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keepLines w:val="1"/>
              <w:spacing w:after="60" w:before="60" w:line="240" w:lineRule="auto"/>
              <w:ind w:right="116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 Date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after="60" w:before="60" w:line="240" w:lineRule="auto"/>
              <w:ind w:left="9" w:right="84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INTRODUCTION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DOCUMENT PURPOSE</w:t>
        <w:tab/>
      </w:r>
    </w:p>
    <w:p w:rsidR="00000000" w:rsidDel="00000000" w:rsidP="00000000" w:rsidRDefault="00000000" w:rsidRPr="00000000" w14:paraId="00000053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the Document is to present the requirements needed for the project completely, accurately and unambiguously in a technology-independent manner.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Information is captured and updated by the team members as per the requirement subject to approval.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the primary input for any design and development, and is the primary reference for all requirements for the project.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57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3.2 DOCUMENT SCOPE</w:t>
      </w:r>
    </w:p>
    <w:p w:rsidR="00000000" w:rsidDel="00000000" w:rsidP="00000000" w:rsidRDefault="00000000" w:rsidRPr="00000000" w14:paraId="00000059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requirements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cases that support the business processes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requirements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requirements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requirements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2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Future considerations</w:t>
      </w:r>
    </w:p>
    <w:p w:rsidR="00000000" w:rsidDel="00000000" w:rsidP="00000000" w:rsidRDefault="00000000" w:rsidRPr="00000000" w14:paraId="00000060">
      <w:pPr>
        <w:spacing w:after="220" w:before="12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This document does not include: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and design specifications ( to be provided in system design documentation 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Descriptions of functionality or requirements of processes outside of the business area.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20"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Detailed analysis of requirements related to other applications.</w:t>
      </w:r>
    </w:p>
    <w:p w:rsidR="00000000" w:rsidDel="00000000" w:rsidP="00000000" w:rsidRDefault="00000000" w:rsidRPr="00000000" w14:paraId="00000064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BUSINESS REQUIREMENTS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PROJECT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Small Scale Businesses are dealing with a problem of dead stock leading to loss.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720"/>
          <w:tab w:val="right" w:pos="9350"/>
        </w:tabs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These Stores are unable to manage inventory that leads to loss of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SCOPE STATEMENT </w:t>
      </w:r>
    </w:p>
    <w:p w:rsidR="00000000" w:rsidDel="00000000" w:rsidP="00000000" w:rsidRDefault="00000000" w:rsidRPr="00000000" w14:paraId="0000006C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  <w:tab w:val="right" w:pos="935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an inventory intelligent system that helps in minimizing dead stock by optimizing inventory and ensuring expansion of variety thereby increasing profit of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UNCTIONAL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REQUIREMENTS </w:t>
      </w:r>
    </w:p>
    <w:p w:rsidR="00000000" w:rsidDel="00000000" w:rsidP="00000000" w:rsidRDefault="00000000" w:rsidRPr="00000000" w14:paraId="00000070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</w:t>
      </w:r>
    </w:p>
    <w:p w:rsidR="00000000" w:rsidDel="00000000" w:rsidP="00000000" w:rsidRDefault="00000000" w:rsidRPr="00000000" w14:paraId="00000071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5.1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Inventory Information Collection</w:t>
      </w:r>
    </w:p>
    <w:p w:rsidR="00000000" w:rsidDel="00000000" w:rsidP="00000000" w:rsidRDefault="00000000" w:rsidRPr="00000000" w14:paraId="00000072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</w:t>
      </w:r>
    </w:p>
    <w:p w:rsidR="00000000" w:rsidDel="00000000" w:rsidP="00000000" w:rsidRDefault="00000000" w:rsidRPr="00000000" w14:paraId="00000073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5.1.1 Purchase Information Collection</w:t>
      </w:r>
    </w:p>
    <w:p w:rsidR="00000000" w:rsidDel="00000000" w:rsidP="00000000" w:rsidRDefault="00000000" w:rsidRPr="00000000" w14:paraId="00000074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Capturing purchase information for stores based on different use cases.  Refer Document in Section 6.1 for details.</w:t>
      </w:r>
    </w:p>
    <w:p w:rsidR="00000000" w:rsidDel="00000000" w:rsidP="00000000" w:rsidRDefault="00000000" w:rsidRPr="00000000" w14:paraId="00000076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</w:t>
        <w:tab/>
      </w:r>
    </w:p>
    <w:p w:rsidR="00000000" w:rsidDel="00000000" w:rsidP="00000000" w:rsidRDefault="00000000" w:rsidRPr="00000000" w14:paraId="00000077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5.1.2 Inventory Tracking </w:t>
      </w:r>
    </w:p>
    <w:p w:rsidR="00000000" w:rsidDel="00000000" w:rsidP="00000000" w:rsidRDefault="00000000" w:rsidRPr="00000000" w14:paraId="00000078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5.2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Store Information in Database</w:t>
      </w:r>
    </w:p>
    <w:p w:rsidR="00000000" w:rsidDel="00000000" w:rsidP="00000000" w:rsidRDefault="00000000" w:rsidRPr="00000000" w14:paraId="0000007A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20"/>
          <w:tab w:val="right" w:pos="9350"/>
        </w:tabs>
        <w:spacing w:line="240" w:lineRule="auto"/>
        <w:ind w:left="0" w:firstLine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5.3 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Inventory Analysis</w:t>
      </w:r>
    </w:p>
    <w:p w:rsidR="00000000" w:rsidDel="00000000" w:rsidP="00000000" w:rsidRDefault="00000000" w:rsidRPr="00000000" w14:paraId="0000007C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APPENDICES (Supporting Documentation)</w:t>
      </w:r>
    </w:p>
    <w:p w:rsidR="00000000" w:rsidDel="00000000" w:rsidP="00000000" w:rsidRDefault="00000000" w:rsidRPr="00000000" w14:paraId="0000007E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480"/>
          <w:tab w:val="right" w:pos="9350"/>
        </w:tabs>
        <w:spacing w:after="12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6.1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FS FOR PURCHASE INFORMATION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720"/>
          <w:tab w:val="right" w:pos="9350"/>
        </w:tabs>
        <w:spacing w:line="240" w:lineRule="auto"/>
        <w:ind w:left="2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480"/>
          <w:tab w:val="right" w:pos="9350"/>
        </w:tabs>
        <w:spacing w:after="120" w:before="12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6.0" w:type="dxa"/>
        <w:bottom w:w="0.0" w:type="dxa"/>
        <w:right w:w="9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aBHrce8I5uIOQ1y13AXz_ogAGTX2agD/edit#heading=h.3znys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