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Services: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Service over the web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For Communication between Applications over web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Format of communication (protocol) - works between different platforms to exchange info.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Platform independent communication.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Constituents: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Provider : Server - Creates Services.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Consumer : Client - Requests for a Service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Broker : Provides access to registry (Menu- UDDI) to describe, publish &amp; discover web services - (Medium &amp; Format)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1: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XML based Message sent via HTTP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Header (Target Info / Authentication ) &amp; Body (Message) sent in wrapper.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SOAP - </w:t>
      </w:r>
      <w:r w:rsidDel="00000000" w:rsidR="00000000" w:rsidRPr="00000000">
        <w:rPr>
          <w:rtl w:val="0"/>
        </w:rPr>
        <w:t xml:space="preserve">Simple Object Access Protocol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333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highlight w:val="white"/>
          <w:rtl w:val="0"/>
        </w:rPr>
        <w:t xml:space="preserve">Web Service Standards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Ex:</w:t>
      </w:r>
      <w:r w:rsidDel="00000000" w:rsidR="00000000" w:rsidRPr="00000000">
        <w:rPr>
          <w:color w:val="202124"/>
          <w:highlight w:val="white"/>
          <w:rtl w:val="0"/>
        </w:rPr>
        <w:t xml:space="preserve">Registration Form - XML based interface to describe functionality - Format of message - WSDL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Ex:Menu - Directory of WSDL -  UDDI ( Universal Description, Discovery, Integration 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Extended  : WSIL / WS-I /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2: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Architecture of Resources governed through URL and Transfer protocol. 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Assigning resources for different Services via HTTP.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Format - XML/ JSON/ TEXT etc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RESTful WS  - </w:t>
      </w:r>
      <w:r w:rsidDel="00000000" w:rsidR="00000000" w:rsidRPr="00000000">
        <w:rPr>
          <w:rtl w:val="0"/>
        </w:rPr>
        <w:t xml:space="preserve">REpresentational State Transfer (A Design Method)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Principles of REST architecture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Resource (Noun)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Address to find the resource with identifiers - URI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Perform actions via HTTP Methods (GET, PUSH,POST, DELETE, etc) (Verb) - transmit message.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Independent of the state of the server(X storage)  - request contains all data to handle itself - Stateless.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Response from server labeled Cacheable or Non Cacheable - Caching on client side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Multiple services can be requested : Layering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Can implement code on the server.(if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Ex: JAVA Web Services (</w:t>
      </w: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JAX-WS &amp; JAX-RS)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DIfferences: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Strict Communication 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Flexible Architecture with 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XML + Structured/Bulky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XML, JSON, Plain Text etc + Less Structure/Lighter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Can't use 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use SOAP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Uses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 to implement + more bandwidth.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Easy to implement + Lower Bandwidth (Smartphones)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 Transaction -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Database Transaction -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Security is Better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Security - Can be implemented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Prefered Enterprise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for Mobile applications</w:t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you tell the server to perform an action: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 ←—------- Programming  ←—---------Interface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rather than writing program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Independent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to upgrade . (Application takes care of it you just request for the service)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How to write an API 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www.google.com/search?q=apple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Example: Zomato Food Order ( API calling APIs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SOAP and REST are ways to send requests and receive responses over HTTP.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/search?q=app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