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AD" w:rsidRPr="002513AD" w:rsidRDefault="002513AD" w:rsidP="002513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2513AD">
        <w:rPr>
          <w:rFonts w:ascii="Segoe UI" w:eastAsia="Times New Roman" w:hAnsi="Segoe UI" w:cs="Segoe UI"/>
          <w:sz w:val="40"/>
          <w:szCs w:val="40"/>
          <w:lang w:eastAsia="en-IN"/>
        </w:rPr>
        <w:t>Discuss any five pros and cons of using cloud services (such as AWS) over on-</w:t>
      </w:r>
      <w:proofErr w:type="spellStart"/>
      <w:r w:rsidRPr="002513AD">
        <w:rPr>
          <w:rFonts w:ascii="Segoe UI" w:eastAsia="Times New Roman" w:hAnsi="Segoe UI" w:cs="Segoe UI"/>
          <w:sz w:val="40"/>
          <w:szCs w:val="40"/>
          <w:lang w:eastAsia="en-IN"/>
        </w:rPr>
        <w:t>prem</w:t>
      </w:r>
      <w:proofErr w:type="spellEnd"/>
      <w:r w:rsidRPr="002513AD">
        <w:rPr>
          <w:rFonts w:ascii="Segoe UI" w:eastAsia="Times New Roman" w:hAnsi="Segoe UI" w:cs="Segoe UI"/>
          <w:sz w:val="40"/>
          <w:szCs w:val="40"/>
          <w:lang w:eastAsia="en-IN"/>
        </w:rPr>
        <w:t xml:space="preserve"> servers (discuss in detail).</w:t>
      </w:r>
    </w:p>
    <w:p w:rsidR="00073853" w:rsidRDefault="00017944">
      <w:pPr>
        <w:rPr>
          <w:sz w:val="40"/>
          <w:szCs w:val="40"/>
        </w:rPr>
      </w:pPr>
    </w:p>
    <w:p w:rsidR="002513AD" w:rsidRDefault="002513AD" w:rsidP="002513AD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:rsidR="002513AD" w:rsidRDefault="002513AD" w:rsidP="002513AD">
      <w:pPr>
        <w:rPr>
          <w:sz w:val="40"/>
          <w:szCs w:val="40"/>
        </w:rPr>
      </w:pPr>
      <w:r>
        <w:rPr>
          <w:sz w:val="40"/>
          <w:szCs w:val="40"/>
        </w:rPr>
        <w:t>Pros -&gt;</w:t>
      </w:r>
    </w:p>
    <w:p w:rsidR="002513AD" w:rsidRDefault="002513AD" w:rsidP="002513A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No need of a dedicated team to handle the servers if it is hosted on AWS.</w:t>
      </w:r>
    </w:p>
    <w:p w:rsidR="002513AD" w:rsidRDefault="002513AD" w:rsidP="002513A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No space required to store servers.</w:t>
      </w:r>
    </w:p>
    <w:p w:rsidR="002513AD" w:rsidRDefault="002513AD" w:rsidP="002513A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Low cost.</w:t>
      </w:r>
    </w:p>
    <w:p w:rsidR="002513AD" w:rsidRDefault="002513AD" w:rsidP="002513A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Scaling becomes easier as everything is handled by AWS.</w:t>
      </w:r>
    </w:p>
    <w:p w:rsidR="002513AD" w:rsidRDefault="002513AD" w:rsidP="002513A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More focus on the main product than having to take care of the servers.</w:t>
      </w:r>
    </w:p>
    <w:p w:rsidR="002513AD" w:rsidRDefault="002513AD" w:rsidP="002513AD">
      <w:pPr>
        <w:rPr>
          <w:sz w:val="40"/>
          <w:szCs w:val="40"/>
        </w:rPr>
      </w:pPr>
      <w:r>
        <w:rPr>
          <w:sz w:val="40"/>
          <w:szCs w:val="40"/>
        </w:rPr>
        <w:t>Cons -&gt;</w:t>
      </w:r>
    </w:p>
    <w:p w:rsidR="002513AD" w:rsidRPr="002513AD" w:rsidRDefault="002513AD" w:rsidP="002513AD">
      <w:pPr>
        <w:pStyle w:val="ListParagraph"/>
        <w:numPr>
          <w:ilvl w:val="0"/>
          <w:numId w:val="5"/>
        </w:numPr>
        <w:rPr>
          <w:sz w:val="40"/>
          <w:szCs w:val="40"/>
        </w:rPr>
      </w:pPr>
      <w:bookmarkStart w:id="0" w:name="_GoBack"/>
      <w:bookmarkEnd w:id="0"/>
    </w:p>
    <w:sectPr w:rsidR="002513AD" w:rsidRPr="0025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F42"/>
    <w:multiLevelType w:val="hybridMultilevel"/>
    <w:tmpl w:val="0B4A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51FF"/>
    <w:multiLevelType w:val="multilevel"/>
    <w:tmpl w:val="BF10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85809"/>
    <w:multiLevelType w:val="hybridMultilevel"/>
    <w:tmpl w:val="200E3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5671A"/>
    <w:multiLevelType w:val="hybridMultilevel"/>
    <w:tmpl w:val="0CEE505E"/>
    <w:lvl w:ilvl="0" w:tplc="B74A353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78FA6F99"/>
    <w:multiLevelType w:val="hybridMultilevel"/>
    <w:tmpl w:val="D8643212"/>
    <w:lvl w:ilvl="0" w:tplc="9402A89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9E"/>
    <w:rsid w:val="00017944"/>
    <w:rsid w:val="001B759B"/>
    <w:rsid w:val="002513AD"/>
    <w:rsid w:val="0048129E"/>
    <w:rsid w:val="006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FA11"/>
  <w15:chartTrackingRefBased/>
  <w15:docId w15:val="{4589E460-0042-4118-A974-1E5347C6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2021-12-13T09:35:00Z</dcterms:created>
  <dcterms:modified xsi:type="dcterms:W3CDTF">2021-12-13T09:46:00Z</dcterms:modified>
</cp:coreProperties>
</file>