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A3" w:rsidRDefault="00E977A3" w:rsidP="00E977A3">
      <w:pPr>
        <w:pStyle w:val="NormalWeb"/>
        <w:shd w:val="clear" w:color="auto" w:fill="FFFFFF"/>
        <w:spacing w:before="75" w:beforeAutospacing="0" w:after="75" w:afterAutospacing="0" w:line="360" w:lineRule="atLeast"/>
        <w:rPr>
          <w:rFonts w:ascii="Lato" w:hAnsi="Lato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Churn rate is a marketing metric that describes the number of customers who leave a business over a specific time period. Every user is assigned a prediction value that estimates their state of churn at any given time. It factors in our unique and proprietary predictions of how long a user will remain a customer. This score is updated every day for all users who have a minimum of one conversion. The values assigned are between 1 and 5.</w:t>
      </w:r>
    </w:p>
    <w:p w:rsidR="00E977A3" w:rsidRDefault="00E977A3" w:rsidP="00E977A3">
      <w:pPr>
        <w:pStyle w:val="NormalWeb"/>
        <w:shd w:val="clear" w:color="auto" w:fill="FFFFFF"/>
        <w:spacing w:before="75" w:beforeAutospacing="0" w:after="75" w:afterAutospacing="0" w:line="360" w:lineRule="atLeast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 xml:space="preserve">You need to help ABC Company, a client of Mu-sigma to predict the churn score for their website and identify the various drivers which can </w:t>
      </w:r>
      <w:proofErr w:type="spellStart"/>
      <w:r>
        <w:rPr>
          <w:rFonts w:ascii="Lato" w:hAnsi="Lato"/>
          <w:color w:val="000000"/>
          <w:sz w:val="21"/>
          <w:szCs w:val="21"/>
        </w:rPr>
        <w:t>lean</w:t>
      </w:r>
      <w:proofErr w:type="spellEnd"/>
      <w:r>
        <w:rPr>
          <w:rFonts w:ascii="Lato" w:hAnsi="Lato"/>
          <w:color w:val="000000"/>
          <w:sz w:val="21"/>
          <w:szCs w:val="21"/>
        </w:rPr>
        <w:t xml:space="preserve"> to a customer churn.</w:t>
      </w:r>
    </w:p>
    <w:p w:rsidR="00F26BF0" w:rsidRDefault="00F26BF0" w:rsidP="00E977A3">
      <w:pPr>
        <w:pStyle w:val="NormalWeb"/>
        <w:shd w:val="clear" w:color="auto" w:fill="FFFFFF"/>
        <w:spacing w:before="75" w:beforeAutospacing="0" w:after="75" w:afterAutospacing="0" w:line="360" w:lineRule="atLeast"/>
        <w:rPr>
          <w:rFonts w:ascii="Lato" w:hAnsi="Lato"/>
          <w:color w:val="000000"/>
          <w:sz w:val="21"/>
          <w:szCs w:val="21"/>
        </w:rPr>
      </w:pPr>
    </w:p>
    <w:p w:rsidR="00F26BF0" w:rsidRDefault="00F26BF0" w:rsidP="00E977A3">
      <w:pPr>
        <w:pStyle w:val="NormalWeb"/>
        <w:shd w:val="clear" w:color="auto" w:fill="FFFFFF"/>
        <w:spacing w:before="75" w:beforeAutospacing="0" w:after="75" w:afterAutospacing="0" w:line="360" w:lineRule="atLeast"/>
        <w:rPr>
          <w:rFonts w:ascii="Lato" w:hAnsi="Lato"/>
          <w:color w:val="000000"/>
          <w:sz w:val="21"/>
          <w:szCs w:val="21"/>
        </w:rPr>
      </w:pPr>
    </w:p>
    <w:p w:rsidR="00F26BF0" w:rsidRDefault="00F26BF0" w:rsidP="00E977A3">
      <w:pPr>
        <w:pStyle w:val="NormalWeb"/>
        <w:shd w:val="clear" w:color="auto" w:fill="FFFFFF"/>
        <w:spacing w:before="75" w:beforeAutospacing="0" w:after="75" w:afterAutospacing="0" w:line="360" w:lineRule="atLeast"/>
        <w:rPr>
          <w:rFonts w:ascii="Lato" w:hAnsi="Lato"/>
          <w:color w:val="000000"/>
          <w:sz w:val="21"/>
          <w:szCs w:val="21"/>
        </w:rPr>
      </w:pPr>
    </w:p>
    <w:p w:rsidR="00F26BF0" w:rsidRPr="00F26BF0" w:rsidRDefault="00F26BF0" w:rsidP="00E977A3">
      <w:pPr>
        <w:pStyle w:val="NormalWeb"/>
        <w:shd w:val="clear" w:color="auto" w:fill="FFFFFF"/>
        <w:spacing w:before="75" w:beforeAutospacing="0" w:after="75" w:afterAutospacing="0" w:line="360" w:lineRule="atLeast"/>
        <w:rPr>
          <w:rFonts w:ascii="Lato" w:hAnsi="Lato"/>
          <w:b/>
          <w:sz w:val="23"/>
          <w:szCs w:val="21"/>
        </w:rPr>
      </w:pPr>
      <w:r w:rsidRPr="00F26BF0">
        <w:rPr>
          <w:rFonts w:ascii="Lato" w:hAnsi="Lato"/>
          <w:b/>
          <w:color w:val="000000"/>
          <w:sz w:val="23"/>
          <w:szCs w:val="21"/>
        </w:rPr>
        <w:t xml:space="preserve">Sol. </w:t>
      </w:r>
      <w:r w:rsidRPr="00F26BF0">
        <w:rPr>
          <w:rFonts w:ascii="Helvetica" w:hAnsi="Helvetica"/>
          <w:b/>
          <w:sz w:val="22"/>
          <w:szCs w:val="20"/>
          <w:shd w:val="clear" w:color="auto" w:fill="FFFFFF"/>
        </w:rPr>
        <w:t xml:space="preserve">The analysis and model training has been done on Churn Risk prediction which has been uploaded in </w:t>
      </w:r>
      <w:proofErr w:type="spellStart"/>
      <w:r w:rsidRPr="00F26BF0">
        <w:rPr>
          <w:rFonts w:ascii="Helvetica" w:hAnsi="Helvetica"/>
          <w:b/>
          <w:sz w:val="22"/>
          <w:szCs w:val="20"/>
          <w:shd w:val="clear" w:color="auto" w:fill="FFFFFF"/>
        </w:rPr>
        <w:t>pdf</w:t>
      </w:r>
      <w:proofErr w:type="spellEnd"/>
      <w:r w:rsidRPr="00F26BF0">
        <w:rPr>
          <w:rFonts w:ascii="Helvetica" w:hAnsi="Helvetica"/>
          <w:b/>
          <w:sz w:val="22"/>
          <w:szCs w:val="20"/>
          <w:shd w:val="clear" w:color="auto" w:fill="FFFFFF"/>
        </w:rPr>
        <w:t xml:space="preserve"> file where data analysis, data cleaning, data transformation, model training and model prediction has been done.</w:t>
      </w:r>
    </w:p>
    <w:p w:rsidR="00702E01" w:rsidRDefault="00702E01"/>
    <w:sectPr w:rsidR="00702E01" w:rsidSect="0070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7A3"/>
    <w:rsid w:val="00293B7D"/>
    <w:rsid w:val="00702E01"/>
    <w:rsid w:val="00E977A3"/>
    <w:rsid w:val="00F26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2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dhiman</dc:creator>
  <cp:keywords/>
  <dc:description/>
  <cp:lastModifiedBy>mukul dhiman</cp:lastModifiedBy>
  <cp:revision>3</cp:revision>
  <dcterms:created xsi:type="dcterms:W3CDTF">2023-07-08T06:49:00Z</dcterms:created>
  <dcterms:modified xsi:type="dcterms:W3CDTF">2023-07-09T18:47:00Z</dcterms:modified>
</cp:coreProperties>
</file>