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50AC" w14:textId="77777777" w:rsidR="00586863" w:rsidRPr="00DA2AF4" w:rsidRDefault="00586863" w:rsidP="00586863">
      <w:pPr>
        <w:pStyle w:val="Default"/>
      </w:pPr>
    </w:p>
    <w:p w14:paraId="0F049581" w14:textId="21F99F21" w:rsidR="00586863" w:rsidRPr="00DA2AF4" w:rsidRDefault="00586863" w:rsidP="00586863">
      <w:pPr>
        <w:pStyle w:val="Default"/>
        <w:spacing w:after="174"/>
      </w:pPr>
      <w:r w:rsidRPr="00DA2AF4">
        <w:rPr>
          <w:b/>
          <w:bCs/>
        </w:rPr>
        <w:t xml:space="preserve">Time series </w:t>
      </w:r>
      <w:r w:rsidRPr="00DA2AF4">
        <w:t>is a collection of data points collected at</w:t>
      </w:r>
      <w:r w:rsidR="0016748F" w:rsidRPr="00DA2AF4">
        <w:t xml:space="preserve"> </w:t>
      </w:r>
      <w:r w:rsidRPr="00DA2AF4">
        <w:rPr>
          <w:b/>
          <w:bCs/>
        </w:rPr>
        <w:t>constant time intervals</w:t>
      </w:r>
      <w:r w:rsidRPr="00DA2AF4">
        <w:t>(days, weeks, months, quarters, annual). These are analyzed to determine the long term trend so as to forecast the future or perform some other form of analysis.</w:t>
      </w:r>
    </w:p>
    <w:p w14:paraId="3DE82020" w14:textId="2C915B31" w:rsidR="00586863" w:rsidRPr="00DA2AF4" w:rsidRDefault="00586863" w:rsidP="00DA2AF4">
      <w:pPr>
        <w:pStyle w:val="Default"/>
        <w:numPr>
          <w:ilvl w:val="0"/>
          <w:numId w:val="1"/>
        </w:numPr>
        <w:spacing w:after="174"/>
      </w:pPr>
      <w:r w:rsidRPr="00DA2AF4">
        <w:rPr>
          <w:b/>
          <w:bCs/>
        </w:rPr>
        <w:t>Time series analysis</w:t>
      </w:r>
      <w:r w:rsidRPr="00DA2AF4">
        <w:t>is the use of statistical methods to</w:t>
      </w:r>
      <w:r w:rsidR="0016748F" w:rsidRPr="00DA2AF4">
        <w:t xml:space="preserve"> </w:t>
      </w:r>
      <w:r w:rsidRPr="00DA2AF4">
        <w:rPr>
          <w:b/>
          <w:bCs/>
        </w:rPr>
        <w:t>analyze time series</w:t>
      </w:r>
      <w:r w:rsidR="00E50BE6">
        <w:rPr>
          <w:b/>
          <w:bCs/>
        </w:rPr>
        <w:t xml:space="preserve"> </w:t>
      </w:r>
      <w:r w:rsidRPr="00DA2AF4">
        <w:t>data and extract meaningful statistics and characteristics about the data.</w:t>
      </w:r>
    </w:p>
    <w:p w14:paraId="0D253030" w14:textId="64E5846F" w:rsidR="00586863" w:rsidRPr="00DA2AF4" w:rsidRDefault="00586863" w:rsidP="00DA2AF4">
      <w:pPr>
        <w:pStyle w:val="Default"/>
        <w:numPr>
          <w:ilvl w:val="0"/>
          <w:numId w:val="1"/>
        </w:numPr>
        <w:spacing w:after="174"/>
      </w:pPr>
      <w:r w:rsidRPr="00DA2AF4">
        <w:t>The analysis of time series is based on the assumption that successive values in the data file represent consecutive measurements taken at equally spaced time intervals.</w:t>
      </w:r>
    </w:p>
    <w:p w14:paraId="66B65CA1" w14:textId="5416843E" w:rsidR="00586863" w:rsidRPr="00DA2AF4" w:rsidRDefault="00586863" w:rsidP="00DA2AF4">
      <w:pPr>
        <w:pStyle w:val="Default"/>
        <w:numPr>
          <w:ilvl w:val="0"/>
          <w:numId w:val="1"/>
        </w:numPr>
        <w:spacing w:after="174"/>
      </w:pPr>
      <w:r w:rsidRPr="00DA2AF4">
        <w:t>Time series analysis accounts for the fact that data points taken over time may have an internal structure (such as autocorrelation, trend or seasonal variation) that should be accounted for.</w:t>
      </w:r>
    </w:p>
    <w:p w14:paraId="7D0C795B" w14:textId="7EDC2A44" w:rsidR="00586863" w:rsidRPr="00DA2AF4" w:rsidRDefault="00586863" w:rsidP="00DA2AF4">
      <w:pPr>
        <w:pStyle w:val="Default"/>
        <w:numPr>
          <w:ilvl w:val="0"/>
          <w:numId w:val="1"/>
        </w:numPr>
        <w:spacing w:after="174"/>
      </w:pPr>
      <w:r w:rsidRPr="00DA2AF4">
        <w:t>Time series data is indexed in time order.</w:t>
      </w:r>
    </w:p>
    <w:p w14:paraId="62989556" w14:textId="5F4E7A8C" w:rsidR="00586863" w:rsidRPr="00DA2AF4" w:rsidRDefault="00586863" w:rsidP="00DA2AF4">
      <w:pPr>
        <w:pStyle w:val="Default"/>
        <w:numPr>
          <w:ilvl w:val="0"/>
          <w:numId w:val="1"/>
        </w:numPr>
      </w:pPr>
      <w:r w:rsidRPr="00DA2AF4">
        <w:t>There are two main goals of time series analysis: (a) identifying the nature of the phenomenon represented by the sequence of observations, and (b) forecasting (predicting future values of the time series variable).</w:t>
      </w:r>
    </w:p>
    <w:p w14:paraId="37F195D8" w14:textId="77777777" w:rsidR="00DA2AF4" w:rsidRPr="00DA2AF4" w:rsidRDefault="00DA2AF4" w:rsidP="00586863">
      <w:pPr>
        <w:pStyle w:val="Default"/>
      </w:pPr>
    </w:p>
    <w:p w14:paraId="22686A2D" w14:textId="69989E0E" w:rsidR="00DA2AF4" w:rsidRPr="00DA2AF4" w:rsidRDefault="00DA2AF4" w:rsidP="00586863">
      <w:pPr>
        <w:pStyle w:val="Default"/>
        <w:rPr>
          <w:b/>
          <w:bCs/>
        </w:rPr>
      </w:pPr>
      <w:r w:rsidRPr="00DA2AF4">
        <w:rPr>
          <w:b/>
          <w:bCs/>
        </w:rPr>
        <w:t>Applications</w:t>
      </w:r>
    </w:p>
    <w:p w14:paraId="7FD0FE0B" w14:textId="77777777" w:rsidR="00DA2AF4" w:rsidRPr="00DA2AF4" w:rsidRDefault="00DA2AF4" w:rsidP="00DA2AF4">
      <w:pPr>
        <w:pStyle w:val="Default"/>
      </w:pPr>
    </w:p>
    <w:p w14:paraId="0FAEEB9A" w14:textId="77777777" w:rsidR="00DA2AF4" w:rsidRPr="00DA2AF4" w:rsidRDefault="00DA2AF4" w:rsidP="00DA2AF4">
      <w:pPr>
        <w:pStyle w:val="Default"/>
        <w:numPr>
          <w:ilvl w:val="0"/>
          <w:numId w:val="2"/>
        </w:numPr>
        <w:spacing w:after="175"/>
        <w:ind w:left="426" w:hanging="426"/>
      </w:pPr>
      <w:r w:rsidRPr="00DA2AF4">
        <w:t>Sales Forecasting</w:t>
      </w:r>
    </w:p>
    <w:p w14:paraId="4491334F" w14:textId="22269078" w:rsidR="00DA2AF4" w:rsidRPr="00DA2AF4" w:rsidRDefault="00DA2AF4" w:rsidP="00DA2AF4">
      <w:pPr>
        <w:pStyle w:val="Default"/>
        <w:numPr>
          <w:ilvl w:val="0"/>
          <w:numId w:val="2"/>
        </w:numPr>
        <w:spacing w:after="175"/>
        <w:ind w:left="426" w:hanging="426"/>
      </w:pPr>
      <w:r w:rsidRPr="00DA2AF4">
        <w:t>Budgetary Analysis</w:t>
      </w:r>
    </w:p>
    <w:p w14:paraId="116A38AA" w14:textId="3C811EEA" w:rsidR="00DA2AF4" w:rsidRPr="00DA2AF4" w:rsidRDefault="00DA2AF4" w:rsidP="00DA2AF4">
      <w:pPr>
        <w:pStyle w:val="Default"/>
        <w:numPr>
          <w:ilvl w:val="0"/>
          <w:numId w:val="2"/>
        </w:numPr>
        <w:spacing w:after="175"/>
        <w:ind w:left="426" w:hanging="426"/>
      </w:pPr>
      <w:r w:rsidRPr="00DA2AF4">
        <w:t>Stock Market Analysis</w:t>
      </w:r>
    </w:p>
    <w:p w14:paraId="330C98DE" w14:textId="408BD03F" w:rsidR="00DA2AF4" w:rsidRPr="00DA2AF4" w:rsidRDefault="00DA2AF4" w:rsidP="00DA2AF4">
      <w:pPr>
        <w:pStyle w:val="Default"/>
        <w:numPr>
          <w:ilvl w:val="0"/>
          <w:numId w:val="2"/>
        </w:numPr>
        <w:spacing w:after="175"/>
        <w:ind w:left="426" w:hanging="426"/>
      </w:pPr>
      <w:r w:rsidRPr="00DA2AF4">
        <w:t>Yield Projections</w:t>
      </w:r>
    </w:p>
    <w:p w14:paraId="05513E97" w14:textId="4EC0E78A" w:rsidR="00DA2AF4" w:rsidRPr="00DA2AF4" w:rsidRDefault="00DA2AF4" w:rsidP="00DA2AF4">
      <w:pPr>
        <w:pStyle w:val="Default"/>
        <w:numPr>
          <w:ilvl w:val="0"/>
          <w:numId w:val="2"/>
        </w:numPr>
        <w:spacing w:after="175"/>
        <w:ind w:left="426" w:hanging="426"/>
      </w:pPr>
      <w:r w:rsidRPr="00DA2AF4">
        <w:t>Process and Quality Control</w:t>
      </w:r>
    </w:p>
    <w:p w14:paraId="18DAD457" w14:textId="597F6D20" w:rsidR="00DA2AF4" w:rsidRPr="00DA2AF4" w:rsidRDefault="00DA2AF4" w:rsidP="00DA2AF4">
      <w:pPr>
        <w:pStyle w:val="Default"/>
        <w:numPr>
          <w:ilvl w:val="0"/>
          <w:numId w:val="2"/>
        </w:numPr>
        <w:spacing w:after="175"/>
        <w:ind w:left="426" w:hanging="426"/>
      </w:pPr>
      <w:r w:rsidRPr="00DA2AF4">
        <w:t>Inventory Studies</w:t>
      </w:r>
    </w:p>
    <w:p w14:paraId="1E10CAE6" w14:textId="088A5638" w:rsidR="00DA2AF4" w:rsidRPr="00DA2AF4" w:rsidRDefault="00DA2AF4" w:rsidP="00DA2AF4">
      <w:pPr>
        <w:pStyle w:val="Default"/>
        <w:numPr>
          <w:ilvl w:val="0"/>
          <w:numId w:val="2"/>
        </w:numPr>
        <w:spacing w:after="175"/>
        <w:ind w:left="426" w:hanging="426"/>
      </w:pPr>
      <w:r w:rsidRPr="00DA2AF4">
        <w:t>Workload Projections</w:t>
      </w:r>
    </w:p>
    <w:p w14:paraId="0544A35D" w14:textId="3E1A63E8" w:rsidR="00DA2AF4" w:rsidRPr="00DA2AF4" w:rsidRDefault="00DA2AF4" w:rsidP="00DA2AF4">
      <w:pPr>
        <w:pStyle w:val="Default"/>
        <w:numPr>
          <w:ilvl w:val="0"/>
          <w:numId w:val="2"/>
        </w:numPr>
        <w:spacing w:after="175"/>
        <w:ind w:left="426" w:hanging="426"/>
      </w:pPr>
      <w:r w:rsidRPr="00DA2AF4">
        <w:t>Utility Studies</w:t>
      </w:r>
    </w:p>
    <w:p w14:paraId="353BD70A" w14:textId="157792A7" w:rsidR="00DA2AF4" w:rsidRDefault="00DA2AF4" w:rsidP="00DA2AF4">
      <w:pPr>
        <w:pStyle w:val="Default"/>
        <w:numPr>
          <w:ilvl w:val="0"/>
          <w:numId w:val="2"/>
        </w:numPr>
        <w:ind w:left="426" w:hanging="426"/>
      </w:pPr>
      <w:r w:rsidRPr="00DA2AF4">
        <w:t>Census Analysis</w:t>
      </w:r>
    </w:p>
    <w:p w14:paraId="46F8AD37" w14:textId="6C20AF60" w:rsidR="006D3F2A" w:rsidRPr="006D3F2A" w:rsidRDefault="006D3F2A" w:rsidP="006D3F2A">
      <w:pPr>
        <w:pStyle w:val="Default"/>
        <w:ind w:left="426"/>
        <w:rPr>
          <w:b/>
          <w:bCs/>
        </w:rPr>
      </w:pPr>
      <w:r w:rsidRPr="006D3F2A">
        <w:rPr>
          <w:b/>
          <w:bCs/>
        </w:rPr>
        <w:t>Components</w:t>
      </w:r>
    </w:p>
    <w:p w14:paraId="6F876111" w14:textId="77777777" w:rsidR="006D3F2A" w:rsidRDefault="006D3F2A" w:rsidP="006D3F2A">
      <w:pPr>
        <w:pStyle w:val="Default"/>
      </w:pPr>
    </w:p>
    <w:p w14:paraId="37A3ADE1" w14:textId="0A9024C7" w:rsidR="006D3F2A" w:rsidRPr="006D3F2A" w:rsidRDefault="006D3F2A" w:rsidP="006D3F2A">
      <w:pPr>
        <w:pStyle w:val="Default"/>
        <w:numPr>
          <w:ilvl w:val="0"/>
          <w:numId w:val="2"/>
        </w:numPr>
        <w:ind w:left="851" w:hanging="305"/>
      </w:pPr>
      <w:r w:rsidRPr="006D3F2A">
        <w:rPr>
          <w:b/>
          <w:bCs/>
        </w:rPr>
        <w:lastRenderedPageBreak/>
        <w:t xml:space="preserve">Trend(T): </w:t>
      </w:r>
      <w:r w:rsidRPr="006D3F2A">
        <w:t>Gradual</w:t>
      </w:r>
      <w:r>
        <w:t xml:space="preserve"> </w:t>
      </w:r>
      <w:r w:rsidRPr="006D3F2A">
        <w:t>long term movement</w:t>
      </w:r>
      <w:r>
        <w:t xml:space="preserve"> </w:t>
      </w:r>
      <w:r w:rsidRPr="006D3F2A">
        <w:t>(up or down)</w:t>
      </w:r>
      <w:r>
        <w:t xml:space="preserve"> </w:t>
      </w:r>
      <w:r w:rsidRPr="006D3F2A">
        <w:t xml:space="preserve">in data. Easiest to detect.  Eg: Population growth In India </w:t>
      </w:r>
    </w:p>
    <w:p w14:paraId="1D526F60" w14:textId="316BE95D" w:rsidR="006D3F2A" w:rsidRPr="006D3F2A" w:rsidRDefault="006D3F2A" w:rsidP="006D3F2A">
      <w:pPr>
        <w:pStyle w:val="Default"/>
        <w:numPr>
          <w:ilvl w:val="0"/>
          <w:numId w:val="2"/>
        </w:numPr>
        <w:ind w:left="851" w:hanging="305"/>
      </w:pPr>
      <w:r w:rsidRPr="006D3F2A">
        <w:rPr>
          <w:b/>
          <w:bCs/>
        </w:rPr>
        <w:t xml:space="preserve">Seasonal Pattern(S): </w:t>
      </w:r>
      <w:r w:rsidRPr="006D3F2A">
        <w:t>Results from events that are periodic and recurrent in nature. An up-and-down repetitive movement within a trend occurring periodically. Often weather</w:t>
      </w:r>
      <w:r>
        <w:t>-related</w:t>
      </w:r>
      <w:r w:rsidRPr="006D3F2A">
        <w:t xml:space="preserve"> data could be daily or weekly occurrence. Short-term regular variations in data. Eg. Sales in festive seasons </w:t>
      </w:r>
    </w:p>
    <w:p w14:paraId="2E3FF815" w14:textId="27D6E219" w:rsidR="006D3F2A" w:rsidRPr="006D3F2A" w:rsidRDefault="006D3F2A" w:rsidP="006D3F2A">
      <w:pPr>
        <w:pStyle w:val="Default"/>
        <w:numPr>
          <w:ilvl w:val="0"/>
          <w:numId w:val="2"/>
        </w:numPr>
        <w:ind w:left="851" w:hanging="305"/>
      </w:pPr>
      <w:r w:rsidRPr="00CB2DC4">
        <w:rPr>
          <w:b/>
          <w:bCs/>
        </w:rPr>
        <w:t xml:space="preserve">Cyclical Patterns(C): </w:t>
      </w:r>
      <w:r w:rsidRPr="006D3F2A">
        <w:t>Results from events recurrent but not periodic in nature. An up-and-down repetitive movement in demand. Repeats itself over a long period of time.</w:t>
      </w:r>
      <w:r w:rsidR="00D05C1C">
        <w:t xml:space="preserve"> </w:t>
      </w:r>
      <w:r w:rsidRPr="006D3F2A">
        <w:t>Wavelike variations of more than one year’s duration.</w:t>
      </w:r>
      <w:r w:rsidR="00CB2DC4">
        <w:t xml:space="preserve"> </w:t>
      </w:r>
      <w:r w:rsidRPr="006D3F2A">
        <w:t xml:space="preserve">Eg. Recession in Economy </w:t>
      </w:r>
    </w:p>
    <w:p w14:paraId="671CFD8A" w14:textId="0857B567" w:rsidR="006D3F2A" w:rsidRDefault="006D3F2A" w:rsidP="006D3F2A">
      <w:pPr>
        <w:pStyle w:val="Default"/>
        <w:numPr>
          <w:ilvl w:val="0"/>
          <w:numId w:val="2"/>
        </w:numPr>
        <w:ind w:left="851" w:hanging="305"/>
      </w:pPr>
      <w:r w:rsidRPr="006D3F2A">
        <w:rPr>
          <w:b/>
          <w:bCs/>
        </w:rPr>
        <w:t xml:space="preserve">Irregular Component(I): </w:t>
      </w:r>
      <w:r w:rsidRPr="006D3F2A">
        <w:t>Disturbances or residual variation that remain after all the other behaviors</w:t>
      </w:r>
      <w:r w:rsidR="00CB2DC4">
        <w:t xml:space="preserve"> </w:t>
      </w:r>
      <w:r w:rsidRPr="006D3F2A">
        <w:t xml:space="preserve">have been accounted for. Erratic movements that are not predictable because they do not follow a pattern. Caused by chance and unusual circumstances.  Eg. Earthquake </w:t>
      </w:r>
    </w:p>
    <w:p w14:paraId="7C57C784" w14:textId="77777777" w:rsidR="00CB2DC4" w:rsidRDefault="00CB2DC4" w:rsidP="00CB2DC4">
      <w:pPr>
        <w:pStyle w:val="Default"/>
      </w:pPr>
    </w:p>
    <w:p w14:paraId="3A9601E2" w14:textId="33C4A228" w:rsidR="00CB2DC4" w:rsidRDefault="00CB2DC4" w:rsidP="00CB2DC4">
      <w:pPr>
        <w:pStyle w:val="Default"/>
      </w:pPr>
      <w:r w:rsidRPr="00CB2DC4">
        <w:rPr>
          <w:noProof/>
        </w:rPr>
        <w:drawing>
          <wp:inline distT="0" distB="0" distL="0" distR="0" wp14:anchorId="198DB5E5" wp14:editId="75079B19">
            <wp:extent cx="8248650" cy="3473450"/>
            <wp:effectExtent l="0" t="0" r="0" b="0"/>
            <wp:docPr id="134423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34224" name=""/>
                    <pic:cNvPicPr/>
                  </pic:nvPicPr>
                  <pic:blipFill>
                    <a:blip r:embed="rId5"/>
                    <a:stretch>
                      <a:fillRect/>
                    </a:stretch>
                  </pic:blipFill>
                  <pic:spPr>
                    <a:xfrm>
                      <a:off x="0" y="0"/>
                      <a:ext cx="8249087" cy="3473634"/>
                    </a:xfrm>
                    <a:prstGeom prst="rect">
                      <a:avLst/>
                    </a:prstGeom>
                  </pic:spPr>
                </pic:pic>
              </a:graphicData>
            </a:graphic>
          </wp:inline>
        </w:drawing>
      </w:r>
    </w:p>
    <w:p w14:paraId="0EFDBA27" w14:textId="77777777" w:rsidR="006753D7" w:rsidRDefault="006753D7" w:rsidP="00CB2DC4">
      <w:pPr>
        <w:pStyle w:val="Default"/>
      </w:pPr>
    </w:p>
    <w:p w14:paraId="10DBDFCC" w14:textId="77777777" w:rsidR="006753D7" w:rsidRDefault="006753D7" w:rsidP="00CB2DC4">
      <w:pPr>
        <w:pStyle w:val="Default"/>
      </w:pPr>
    </w:p>
    <w:p w14:paraId="1B2A1A38" w14:textId="59496E69" w:rsidR="006753D7" w:rsidRDefault="006753D7" w:rsidP="00CB2DC4">
      <w:pPr>
        <w:pStyle w:val="Default"/>
      </w:pPr>
      <w:r>
        <w:rPr>
          <w:noProof/>
          <w:lang w:eastAsia="en-IN"/>
        </w:rPr>
        <w:lastRenderedPageBreak/>
        <w:drawing>
          <wp:inline distT="0" distB="0" distL="0" distR="0" wp14:anchorId="711D9785" wp14:editId="6D3C25DD">
            <wp:extent cx="7950200" cy="35179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950200" cy="3517900"/>
                    </a:xfrm>
                    <a:prstGeom prst="rect">
                      <a:avLst/>
                    </a:prstGeom>
                    <a:noFill/>
                    <a:ln w="9525">
                      <a:noFill/>
                      <a:miter lim="800000"/>
                      <a:headEnd/>
                      <a:tailEnd/>
                    </a:ln>
                  </pic:spPr>
                </pic:pic>
              </a:graphicData>
            </a:graphic>
          </wp:inline>
        </w:drawing>
      </w:r>
    </w:p>
    <w:p w14:paraId="66A4BF3D" w14:textId="77777777" w:rsidR="006753D7" w:rsidRDefault="006753D7" w:rsidP="00CB2DC4">
      <w:pPr>
        <w:pStyle w:val="Default"/>
      </w:pPr>
    </w:p>
    <w:p w14:paraId="197704D1" w14:textId="77777777" w:rsidR="006753D7" w:rsidRDefault="006753D7" w:rsidP="00CB2DC4">
      <w:pPr>
        <w:pStyle w:val="Default"/>
      </w:pPr>
    </w:p>
    <w:p w14:paraId="5B74D3A2" w14:textId="77777777" w:rsidR="006753D7" w:rsidRDefault="006753D7" w:rsidP="00CB2DC4">
      <w:pPr>
        <w:pStyle w:val="Default"/>
      </w:pPr>
    </w:p>
    <w:p w14:paraId="559B2878" w14:textId="3A2C312F" w:rsidR="006753D7" w:rsidRDefault="006753D7" w:rsidP="00CB2DC4">
      <w:pPr>
        <w:pStyle w:val="Default"/>
        <w:rPr>
          <w:b/>
          <w:bCs/>
        </w:rPr>
      </w:pPr>
      <w:r w:rsidRPr="006753D7">
        <w:rPr>
          <w:b/>
          <w:bCs/>
        </w:rPr>
        <w:t>Time Series Forecasting Techniques</w:t>
      </w:r>
    </w:p>
    <w:p w14:paraId="307E2DC7" w14:textId="77777777" w:rsidR="006753D7" w:rsidRPr="00CD4CA4" w:rsidRDefault="006753D7" w:rsidP="006753D7">
      <w:pPr>
        <w:pStyle w:val="ListParagraph"/>
        <w:numPr>
          <w:ilvl w:val="0"/>
          <w:numId w:val="3"/>
        </w:numPr>
        <w:shd w:val="clear" w:color="auto" w:fill="FFFFFF"/>
        <w:tabs>
          <w:tab w:val="left" w:pos="284"/>
        </w:tabs>
        <w:spacing w:before="100" w:beforeAutospacing="1" w:after="100" w:afterAutospacing="1"/>
        <w:ind w:left="0" w:firstLine="0"/>
        <w:rPr>
          <w:rFonts w:cs="Calibri"/>
          <w:color w:val="000000"/>
          <w:sz w:val="24"/>
          <w:szCs w:val="24"/>
        </w:rPr>
      </w:pPr>
      <w:r w:rsidRPr="00CD4CA4">
        <w:rPr>
          <w:rFonts w:cs="Calibri"/>
          <w:color w:val="000000"/>
          <w:sz w:val="24"/>
          <w:szCs w:val="24"/>
        </w:rPr>
        <w:t xml:space="preserve">Simple </w:t>
      </w:r>
      <w:r>
        <w:rPr>
          <w:rFonts w:cs="Calibri"/>
          <w:color w:val="000000"/>
          <w:sz w:val="24"/>
          <w:szCs w:val="24"/>
        </w:rPr>
        <w:t xml:space="preserve">moving </w:t>
      </w:r>
      <w:r w:rsidRPr="00CD4CA4">
        <w:rPr>
          <w:rFonts w:cs="Calibri"/>
          <w:color w:val="000000"/>
          <w:sz w:val="24"/>
          <w:szCs w:val="24"/>
        </w:rPr>
        <w:t>average</w:t>
      </w:r>
      <w:r>
        <w:rPr>
          <w:rFonts w:cs="Calibri"/>
          <w:color w:val="000000"/>
          <w:sz w:val="24"/>
          <w:szCs w:val="24"/>
        </w:rPr>
        <w:t xml:space="preserve"> smoothing</w:t>
      </w:r>
    </w:p>
    <w:p w14:paraId="73AF037B" w14:textId="77777777" w:rsidR="006753D7" w:rsidRPr="00CD4CA4" w:rsidRDefault="006753D7" w:rsidP="006753D7">
      <w:pPr>
        <w:pStyle w:val="ListParagraph"/>
        <w:numPr>
          <w:ilvl w:val="0"/>
          <w:numId w:val="3"/>
        </w:numPr>
        <w:shd w:val="clear" w:color="auto" w:fill="FFFFFF"/>
        <w:tabs>
          <w:tab w:val="left" w:pos="284"/>
        </w:tabs>
        <w:spacing w:before="100" w:beforeAutospacing="1" w:after="100" w:afterAutospacing="1"/>
        <w:ind w:left="0" w:firstLine="0"/>
        <w:rPr>
          <w:rFonts w:cs="Calibri"/>
          <w:color w:val="000000"/>
          <w:sz w:val="24"/>
          <w:szCs w:val="24"/>
        </w:rPr>
      </w:pPr>
      <w:r>
        <w:rPr>
          <w:rFonts w:cs="Calibri"/>
          <w:color w:val="000000"/>
          <w:sz w:val="24"/>
          <w:szCs w:val="24"/>
        </w:rPr>
        <w:t>Weighted m</w:t>
      </w:r>
      <w:r w:rsidRPr="00CD4CA4">
        <w:rPr>
          <w:rFonts w:cs="Calibri"/>
          <w:color w:val="000000"/>
          <w:sz w:val="24"/>
          <w:szCs w:val="24"/>
        </w:rPr>
        <w:t>oving average</w:t>
      </w:r>
      <w:r>
        <w:rPr>
          <w:rFonts w:cs="Calibri"/>
          <w:color w:val="000000"/>
          <w:sz w:val="24"/>
          <w:szCs w:val="24"/>
        </w:rPr>
        <w:t xml:space="preserve"> smoothing</w:t>
      </w:r>
    </w:p>
    <w:p w14:paraId="1C257DDF" w14:textId="77777777" w:rsidR="006753D7" w:rsidRPr="00CD4CA4" w:rsidRDefault="006753D7" w:rsidP="006753D7">
      <w:pPr>
        <w:pStyle w:val="ListParagraph"/>
        <w:numPr>
          <w:ilvl w:val="0"/>
          <w:numId w:val="3"/>
        </w:numPr>
        <w:shd w:val="clear" w:color="auto" w:fill="FFFFFF"/>
        <w:tabs>
          <w:tab w:val="left" w:pos="284"/>
        </w:tabs>
        <w:spacing w:before="100" w:beforeAutospacing="1" w:after="100" w:afterAutospacing="1"/>
        <w:ind w:left="0" w:firstLine="0"/>
        <w:rPr>
          <w:rFonts w:cs="Calibri"/>
          <w:color w:val="000000"/>
          <w:sz w:val="24"/>
          <w:szCs w:val="24"/>
        </w:rPr>
      </w:pPr>
      <w:r w:rsidRPr="00CD4CA4">
        <w:rPr>
          <w:rFonts w:cs="Calibri"/>
          <w:color w:val="000000"/>
          <w:sz w:val="24"/>
          <w:szCs w:val="24"/>
        </w:rPr>
        <w:t>Single Exponential smoothing</w:t>
      </w:r>
    </w:p>
    <w:p w14:paraId="655A94F9" w14:textId="77777777" w:rsidR="006753D7" w:rsidRPr="00CD4CA4" w:rsidRDefault="006753D7" w:rsidP="006753D7">
      <w:pPr>
        <w:pStyle w:val="ListParagraph"/>
        <w:numPr>
          <w:ilvl w:val="0"/>
          <w:numId w:val="3"/>
        </w:numPr>
        <w:shd w:val="clear" w:color="auto" w:fill="FFFFFF"/>
        <w:tabs>
          <w:tab w:val="left" w:pos="284"/>
        </w:tabs>
        <w:spacing w:before="100" w:beforeAutospacing="1" w:after="100" w:afterAutospacing="1"/>
        <w:ind w:left="0" w:firstLine="0"/>
        <w:rPr>
          <w:rFonts w:cs="Calibri"/>
          <w:color w:val="000000"/>
          <w:sz w:val="24"/>
          <w:szCs w:val="24"/>
        </w:rPr>
      </w:pPr>
      <w:r w:rsidRPr="00CD4CA4">
        <w:rPr>
          <w:rFonts w:cs="Calibri"/>
          <w:color w:val="000000"/>
          <w:sz w:val="24"/>
          <w:szCs w:val="24"/>
        </w:rPr>
        <w:t>Holt’s linear trend method</w:t>
      </w:r>
    </w:p>
    <w:p w14:paraId="5F31851B" w14:textId="77777777" w:rsidR="005443D7" w:rsidRPr="005443D7" w:rsidRDefault="006753D7" w:rsidP="006753D7">
      <w:pPr>
        <w:pStyle w:val="ListParagraph"/>
        <w:numPr>
          <w:ilvl w:val="0"/>
          <w:numId w:val="3"/>
        </w:numPr>
        <w:shd w:val="clear" w:color="auto" w:fill="FFFFFF"/>
        <w:tabs>
          <w:tab w:val="left" w:pos="284"/>
        </w:tabs>
        <w:spacing w:before="100" w:beforeAutospacing="1" w:after="100" w:afterAutospacing="1"/>
        <w:ind w:left="0" w:firstLine="0"/>
        <w:rPr>
          <w:b/>
          <w:bCs/>
        </w:rPr>
      </w:pPr>
      <w:r w:rsidRPr="005443D7">
        <w:rPr>
          <w:rFonts w:cs="Calibri"/>
          <w:color w:val="000000"/>
          <w:sz w:val="24"/>
          <w:szCs w:val="24"/>
        </w:rPr>
        <w:t>Holt’s Winter seasonal method</w:t>
      </w:r>
    </w:p>
    <w:p w14:paraId="641C65E7" w14:textId="1766D622" w:rsidR="006753D7" w:rsidRPr="005443D7" w:rsidRDefault="006753D7" w:rsidP="006753D7">
      <w:pPr>
        <w:pStyle w:val="ListParagraph"/>
        <w:numPr>
          <w:ilvl w:val="0"/>
          <w:numId w:val="3"/>
        </w:numPr>
        <w:shd w:val="clear" w:color="auto" w:fill="FFFFFF"/>
        <w:tabs>
          <w:tab w:val="left" w:pos="284"/>
        </w:tabs>
        <w:spacing w:before="100" w:beforeAutospacing="1" w:after="100" w:afterAutospacing="1"/>
        <w:ind w:left="0" w:firstLine="0"/>
        <w:rPr>
          <w:b/>
          <w:bCs/>
        </w:rPr>
      </w:pPr>
      <w:r w:rsidRPr="005443D7">
        <w:rPr>
          <w:rFonts w:cs="Calibri"/>
          <w:color w:val="000000"/>
          <w:sz w:val="24"/>
          <w:szCs w:val="24"/>
        </w:rPr>
        <w:t>ARIMA</w:t>
      </w:r>
    </w:p>
    <w:p w14:paraId="01CF52AB" w14:textId="77777777" w:rsidR="005443D7" w:rsidRDefault="005443D7" w:rsidP="005443D7">
      <w:pPr>
        <w:shd w:val="clear" w:color="auto" w:fill="FFFFFF"/>
        <w:tabs>
          <w:tab w:val="left" w:pos="284"/>
        </w:tabs>
        <w:spacing w:before="100" w:beforeAutospacing="1" w:after="100" w:afterAutospacing="1"/>
        <w:rPr>
          <w:b/>
          <w:bCs/>
        </w:rPr>
      </w:pPr>
    </w:p>
    <w:p w14:paraId="4B1CC66F" w14:textId="77777777" w:rsidR="005443D7" w:rsidRDefault="005443D7" w:rsidP="005443D7">
      <w:pPr>
        <w:shd w:val="clear" w:color="auto" w:fill="FFFFFF"/>
        <w:tabs>
          <w:tab w:val="left" w:pos="284"/>
        </w:tabs>
        <w:spacing w:before="100" w:beforeAutospacing="1" w:after="100" w:afterAutospacing="1"/>
        <w:rPr>
          <w:b/>
          <w:bCs/>
        </w:rPr>
      </w:pPr>
    </w:p>
    <w:p w14:paraId="79B6357F" w14:textId="77777777" w:rsidR="005443D7" w:rsidRPr="005443D7" w:rsidRDefault="005443D7" w:rsidP="005443D7">
      <w:pPr>
        <w:pStyle w:val="Default"/>
      </w:pPr>
      <w:r w:rsidRPr="005443D7">
        <w:rPr>
          <w:b/>
          <w:bCs/>
        </w:rPr>
        <w:lastRenderedPageBreak/>
        <w:t xml:space="preserve">Smoothing Techniques </w:t>
      </w:r>
    </w:p>
    <w:p w14:paraId="449AFA17" w14:textId="75F5B3EC" w:rsidR="005443D7" w:rsidRDefault="005443D7" w:rsidP="005443D7">
      <w:pPr>
        <w:pStyle w:val="Default"/>
      </w:pPr>
      <w:r w:rsidRPr="005443D7">
        <w:t xml:space="preserve">Statistical </w:t>
      </w:r>
      <w:r w:rsidRPr="005443D7">
        <w:rPr>
          <w:b/>
          <w:bCs/>
        </w:rPr>
        <w:t xml:space="preserve">technique </w:t>
      </w:r>
      <w:r w:rsidRPr="005443D7">
        <w:t>for removal of short-term irregularities in a time-series data</w:t>
      </w:r>
      <w:r>
        <w:t xml:space="preserve"> </w:t>
      </w:r>
      <w:r w:rsidRPr="005443D7">
        <w:t>to improve the accuracy of forecasts.</w:t>
      </w:r>
    </w:p>
    <w:p w14:paraId="233AF53F" w14:textId="77777777" w:rsidR="00C10BF3" w:rsidRPr="00C10BF3" w:rsidRDefault="00C10BF3" w:rsidP="00C10BF3">
      <w:pPr>
        <w:pStyle w:val="Default"/>
      </w:pPr>
      <w:r w:rsidRPr="00C10BF3">
        <w:t>It is of 2 types:</w:t>
      </w:r>
    </w:p>
    <w:p w14:paraId="27DF2716" w14:textId="6DB7A491" w:rsidR="00C10BF3" w:rsidRPr="00C10BF3" w:rsidRDefault="00C10BF3" w:rsidP="00C10BF3">
      <w:pPr>
        <w:pStyle w:val="Default"/>
        <w:numPr>
          <w:ilvl w:val="0"/>
          <w:numId w:val="3"/>
        </w:numPr>
        <w:ind w:left="0" w:firstLine="284"/>
      </w:pPr>
      <w:r w:rsidRPr="00C10BF3">
        <w:t>Moving Average</w:t>
      </w:r>
    </w:p>
    <w:p w14:paraId="36EB4F7C" w14:textId="39314417" w:rsidR="00C10BF3" w:rsidRPr="00C10BF3" w:rsidRDefault="00C10BF3" w:rsidP="00C10BF3">
      <w:pPr>
        <w:pStyle w:val="Default"/>
        <w:numPr>
          <w:ilvl w:val="0"/>
          <w:numId w:val="3"/>
        </w:numPr>
        <w:ind w:left="0" w:firstLine="284"/>
      </w:pPr>
      <w:r w:rsidRPr="00C10BF3">
        <w:t>Exponential</w:t>
      </w:r>
    </w:p>
    <w:p w14:paraId="7C550F60" w14:textId="77777777" w:rsidR="00C10BF3" w:rsidRDefault="00C10BF3" w:rsidP="00C10BF3">
      <w:pPr>
        <w:pStyle w:val="Default"/>
        <w:rPr>
          <w:sz w:val="32"/>
          <w:szCs w:val="32"/>
        </w:rPr>
      </w:pPr>
    </w:p>
    <w:p w14:paraId="705C7DDE" w14:textId="663BD314" w:rsidR="00C10BF3" w:rsidRPr="005443D7" w:rsidRDefault="00C10BF3" w:rsidP="00C10BF3">
      <w:pPr>
        <w:pStyle w:val="Default"/>
        <w:rPr>
          <w:b/>
          <w:bCs/>
        </w:rPr>
      </w:pPr>
      <w:r>
        <w:rPr>
          <w:b/>
          <w:bCs/>
          <w:sz w:val="32"/>
          <w:szCs w:val="32"/>
        </w:rPr>
        <w:t>Simple average</w:t>
      </w:r>
    </w:p>
    <w:p w14:paraId="16E03AD4" w14:textId="77777777" w:rsidR="005443D7" w:rsidRPr="005443D7" w:rsidRDefault="005443D7" w:rsidP="005443D7">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r w:rsidRPr="005443D7">
        <w:rPr>
          <w:rFonts w:ascii="Arial" w:hAnsi="Arial" w:cs="Arial"/>
          <w:b/>
          <w:color w:val="000000"/>
          <w:sz w:val="24"/>
          <w:szCs w:val="24"/>
          <w:u w:val="single"/>
        </w:rPr>
        <w:t>Simple Moving Average Smoothing</w:t>
      </w:r>
    </w:p>
    <w:p w14:paraId="333D9954" w14:textId="77777777" w:rsidR="005443D7" w:rsidRPr="005443D7" w:rsidRDefault="005443D7" w:rsidP="005443D7">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5443D7">
        <w:rPr>
          <w:rFonts w:ascii="Arial" w:hAnsi="Arial" w:cs="Arial"/>
          <w:color w:val="000000"/>
          <w:sz w:val="24"/>
          <w:szCs w:val="24"/>
        </w:rPr>
        <w:t>The target value is equal to the average of all the previous observations.</w:t>
      </w:r>
    </w:p>
    <w:p w14:paraId="5D2FFBD6" w14:textId="16B394D6" w:rsidR="005443D7" w:rsidRPr="005443D7" w:rsidRDefault="005443D7" w:rsidP="005443D7">
      <w:pPr>
        <w:pStyle w:val="ListParagraph"/>
        <w:shd w:val="clear" w:color="auto" w:fill="FFFFFF"/>
        <w:tabs>
          <w:tab w:val="left" w:pos="284"/>
        </w:tabs>
        <w:spacing w:before="100" w:beforeAutospacing="1" w:after="100" w:afterAutospacing="1"/>
        <w:ind w:left="0"/>
        <w:rPr>
          <w:rFonts w:ascii="Arial" w:hAnsi="Arial" w:cs="Arial"/>
          <w:color w:val="000000"/>
          <w:sz w:val="24"/>
          <w:szCs w:val="24"/>
          <w:lang w:val="pt-BR"/>
        </w:rPr>
      </w:pPr>
      <w:r w:rsidRPr="005443D7">
        <w:rPr>
          <w:rFonts w:ascii="Arial" w:hAnsi="Arial" w:cs="Arial"/>
          <w:noProof/>
          <w:color w:val="000000"/>
          <w:sz w:val="24"/>
          <w:szCs w:val="24"/>
          <w:lang w:val="en-IN" w:eastAsia="en-IN"/>
        </w:rPr>
        <w:t xml:space="preserve">                                               </w:t>
      </w:r>
      <w:r w:rsidRPr="005443D7">
        <w:rPr>
          <w:rFonts w:ascii="Arial" w:hAnsi="Arial" w:cs="Arial"/>
          <w:noProof/>
          <w:color w:val="000000"/>
          <w:sz w:val="24"/>
          <w:szCs w:val="24"/>
          <w:lang w:val="en-IN" w:eastAsia="en-IN"/>
        </w:rPr>
        <w:drawing>
          <wp:inline distT="0" distB="0" distL="0" distR="0" wp14:anchorId="1DC57321" wp14:editId="3ADE8D22">
            <wp:extent cx="3479800" cy="622300"/>
            <wp:effectExtent l="19050" t="0" r="635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479800" cy="622300"/>
                    </a:xfrm>
                    <a:prstGeom prst="rect">
                      <a:avLst/>
                    </a:prstGeom>
                    <a:noFill/>
                    <a:ln w="9525">
                      <a:noFill/>
                      <a:miter lim="800000"/>
                      <a:headEnd/>
                      <a:tailEnd/>
                    </a:ln>
                  </pic:spPr>
                </pic:pic>
              </a:graphicData>
            </a:graphic>
          </wp:inline>
        </w:drawing>
      </w:r>
    </w:p>
    <w:p w14:paraId="14DD3628" w14:textId="77777777" w:rsidR="005443D7" w:rsidRPr="005443D7" w:rsidRDefault="005443D7" w:rsidP="005443D7">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r w:rsidRPr="005443D7">
        <w:rPr>
          <w:rFonts w:ascii="Arial" w:hAnsi="Arial" w:cs="Arial"/>
          <w:b/>
          <w:color w:val="000000"/>
          <w:sz w:val="24"/>
          <w:szCs w:val="24"/>
          <w:u w:val="single"/>
        </w:rPr>
        <w:t>Weighted Moving Average Smoothing</w:t>
      </w:r>
    </w:p>
    <w:p w14:paraId="05736836" w14:textId="77777777" w:rsidR="005443D7" w:rsidRPr="005443D7" w:rsidRDefault="005443D7" w:rsidP="005443D7">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5443D7">
        <w:rPr>
          <w:rFonts w:ascii="Arial" w:hAnsi="Arial" w:cs="Arial"/>
          <w:color w:val="000000"/>
          <w:sz w:val="24"/>
          <w:szCs w:val="24"/>
        </w:rPr>
        <w:t>The target value is equal to the weighted average of all the previous observations with most recent observation carrying higher weight.</w:t>
      </w:r>
    </w:p>
    <w:p w14:paraId="18CD4BC3" w14:textId="3771A4A1" w:rsidR="005443D7" w:rsidRPr="005443D7" w:rsidRDefault="005443D7" w:rsidP="005443D7">
      <w:pPr>
        <w:shd w:val="clear" w:color="auto" w:fill="FFFFFF"/>
        <w:tabs>
          <w:tab w:val="left" w:pos="284"/>
        </w:tabs>
        <w:spacing w:before="100" w:beforeAutospacing="1" w:after="100" w:afterAutospacing="1"/>
        <w:rPr>
          <w:rFonts w:ascii="Arial" w:hAnsi="Arial" w:cs="Arial"/>
          <w:b/>
          <w:bCs/>
        </w:rPr>
      </w:pPr>
      <w:r w:rsidRPr="005443D7">
        <w:rPr>
          <w:rFonts w:ascii="Arial" w:hAnsi="Arial" w:cs="Arial"/>
          <w:noProof/>
          <w:color w:val="000000"/>
          <w:sz w:val="24"/>
          <w:szCs w:val="24"/>
          <w:lang w:eastAsia="en-IN"/>
        </w:rPr>
        <w:t xml:space="preserve">              </w:t>
      </w:r>
      <w:r w:rsidRPr="005443D7">
        <w:rPr>
          <w:rFonts w:ascii="Arial" w:hAnsi="Arial" w:cs="Arial"/>
          <w:noProof/>
          <w:color w:val="000000"/>
          <w:sz w:val="24"/>
          <w:szCs w:val="24"/>
          <w:lang w:eastAsia="en-IN"/>
        </w:rPr>
        <w:drawing>
          <wp:inline distT="0" distB="0" distL="0" distR="0" wp14:anchorId="06D92A85" wp14:editId="5440E9A3">
            <wp:extent cx="4902200" cy="59690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902200" cy="596900"/>
                    </a:xfrm>
                    <a:prstGeom prst="rect">
                      <a:avLst/>
                    </a:prstGeom>
                    <a:noFill/>
                    <a:ln w="9525">
                      <a:noFill/>
                      <a:miter lim="800000"/>
                      <a:headEnd/>
                      <a:tailEnd/>
                    </a:ln>
                  </pic:spPr>
                </pic:pic>
              </a:graphicData>
            </a:graphic>
          </wp:inline>
        </w:drawing>
      </w:r>
      <w:r w:rsidRPr="005443D7">
        <w:rPr>
          <w:rFonts w:ascii="Arial" w:hAnsi="Arial" w:cs="Arial"/>
          <w:color w:val="000000"/>
          <w:sz w:val="24"/>
          <w:szCs w:val="24"/>
          <w:lang w:val="pt-BR"/>
        </w:rPr>
        <w:tab/>
      </w:r>
    </w:p>
    <w:p w14:paraId="41B988D3" w14:textId="77777777" w:rsidR="006753D7" w:rsidRPr="005443D7" w:rsidRDefault="006753D7" w:rsidP="00CB2DC4">
      <w:pPr>
        <w:pStyle w:val="Default"/>
        <w:rPr>
          <w:b/>
          <w:bCs/>
        </w:rPr>
      </w:pPr>
    </w:p>
    <w:p w14:paraId="0020EFE3" w14:textId="77777777" w:rsidR="00C10BF3" w:rsidRPr="00C10BF3" w:rsidRDefault="00C10BF3" w:rsidP="00C10BF3">
      <w:pPr>
        <w:pStyle w:val="Default"/>
      </w:pPr>
      <w:r w:rsidRPr="00C10BF3">
        <w:rPr>
          <w:b/>
          <w:bCs/>
        </w:rPr>
        <w:t>Exponential Smoothing</w:t>
      </w:r>
    </w:p>
    <w:p w14:paraId="23DE6B10" w14:textId="35C9C3FB" w:rsidR="00C10BF3" w:rsidRPr="00C10BF3" w:rsidRDefault="00C10BF3" w:rsidP="00C10BF3">
      <w:pPr>
        <w:pStyle w:val="Default"/>
      </w:pPr>
      <w:r w:rsidRPr="00C10BF3">
        <w:t xml:space="preserve">Exponential Smoothing is one of the more popular smoothing techniques due to its flexibility, ease in calculation, and good performance. </w:t>
      </w:r>
    </w:p>
    <w:p w14:paraId="26BDFF12" w14:textId="18703466" w:rsidR="00C10BF3" w:rsidRPr="00C10BF3" w:rsidRDefault="00C10BF3" w:rsidP="00C10BF3">
      <w:pPr>
        <w:pStyle w:val="Default"/>
        <w:spacing w:after="174"/>
      </w:pPr>
      <w:r w:rsidRPr="00C10BF3">
        <w:t xml:space="preserve">Exponential Smoothing uses a simple average calculation to assign exponentially decreasing weights starting with the most recent observations. </w:t>
      </w:r>
    </w:p>
    <w:p w14:paraId="61EF24D9" w14:textId="2396FA15" w:rsidR="00C10BF3" w:rsidRPr="00C10BF3" w:rsidRDefault="00C10BF3" w:rsidP="00C10BF3">
      <w:pPr>
        <w:pStyle w:val="Default"/>
      </w:pPr>
      <w:r w:rsidRPr="00C10BF3">
        <w:t xml:space="preserve">New observations are given relatively more weight in the average calculation than older observations. </w:t>
      </w:r>
    </w:p>
    <w:p w14:paraId="2009E201" w14:textId="77777777" w:rsidR="00DA2AF4" w:rsidRPr="005443D7" w:rsidRDefault="00DA2AF4" w:rsidP="006D3F2A">
      <w:pPr>
        <w:pStyle w:val="Default"/>
        <w:ind w:left="1560" w:hanging="1014"/>
        <w:rPr>
          <w:b/>
          <w:bCs/>
          <w:sz w:val="32"/>
          <w:szCs w:val="32"/>
        </w:rPr>
      </w:pPr>
    </w:p>
    <w:p w14:paraId="408BCC01" w14:textId="77777777" w:rsidR="00C10BF3" w:rsidRPr="00C10BF3" w:rsidRDefault="00C10BF3" w:rsidP="00C10BF3">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r w:rsidRPr="00C10BF3">
        <w:rPr>
          <w:rFonts w:ascii="Arial" w:hAnsi="Arial" w:cs="Arial"/>
          <w:b/>
          <w:color w:val="000000"/>
          <w:sz w:val="24"/>
          <w:szCs w:val="24"/>
          <w:u w:val="single"/>
        </w:rPr>
        <w:lastRenderedPageBreak/>
        <w:t>Single Exponential Smoothing</w:t>
      </w:r>
    </w:p>
    <w:p w14:paraId="4E1E2B30" w14:textId="77777777" w:rsidR="00C10BF3" w:rsidRPr="00C10BF3" w:rsidRDefault="00C10BF3" w:rsidP="00C10BF3">
      <w:pPr>
        <w:shd w:val="clear" w:color="auto" w:fill="FFFFFF"/>
        <w:tabs>
          <w:tab w:val="left" w:pos="284"/>
        </w:tabs>
        <w:spacing w:before="100" w:beforeAutospacing="1" w:after="100" w:afterAutospacing="1"/>
        <w:rPr>
          <w:rFonts w:ascii="Arial" w:hAnsi="Arial" w:cs="Arial"/>
          <w:color w:val="000000"/>
          <w:sz w:val="24"/>
          <w:szCs w:val="24"/>
        </w:rPr>
      </w:pPr>
      <w:r w:rsidRPr="00C10BF3">
        <w:rPr>
          <w:rFonts w:ascii="Arial" w:hAnsi="Arial" w:cs="Arial"/>
          <w:color w:val="000000"/>
          <w:sz w:val="24"/>
          <w:szCs w:val="24"/>
        </w:rPr>
        <w:t xml:space="preserve">The target value is equal to the weighted average of all the previous observations but here weights are assigned in an  exponentially decreasing manner starting with the most recent observations. </w:t>
      </w:r>
    </w:p>
    <w:p w14:paraId="766BAEB2" w14:textId="77777777" w:rsidR="00C10BF3" w:rsidRPr="00C10BF3" w:rsidRDefault="00C10BF3" w:rsidP="00C10BF3">
      <w:pPr>
        <w:shd w:val="clear" w:color="auto" w:fill="FFFFFF"/>
        <w:tabs>
          <w:tab w:val="left" w:pos="284"/>
        </w:tabs>
        <w:spacing w:before="100" w:beforeAutospacing="1" w:after="100" w:afterAutospacing="1"/>
        <w:rPr>
          <w:rFonts w:ascii="Arial" w:hAnsi="Arial" w:cs="Arial"/>
          <w:color w:val="000000"/>
          <w:sz w:val="24"/>
          <w:szCs w:val="24"/>
        </w:rPr>
      </w:pPr>
      <w:r w:rsidRPr="00C10BF3">
        <w:rPr>
          <w:rFonts w:ascii="Arial" w:hAnsi="Arial" w:cs="Arial"/>
          <w:noProof/>
          <w:color w:val="000000"/>
          <w:sz w:val="24"/>
          <w:szCs w:val="24"/>
          <w:lang w:eastAsia="en-IN"/>
        </w:rPr>
        <w:t xml:space="preserve">                </w:t>
      </w:r>
      <w:r w:rsidRPr="00C10BF3">
        <w:rPr>
          <w:rFonts w:ascii="Arial" w:hAnsi="Arial" w:cs="Arial"/>
          <w:noProof/>
          <w:color w:val="000000"/>
          <w:sz w:val="24"/>
          <w:szCs w:val="24"/>
          <w:lang w:eastAsia="en-IN"/>
        </w:rPr>
        <w:drawing>
          <wp:inline distT="0" distB="0" distL="0" distR="0" wp14:anchorId="326D62D2" wp14:editId="2974F053">
            <wp:extent cx="4495800" cy="3683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95800" cy="368300"/>
                    </a:xfrm>
                    <a:prstGeom prst="rect">
                      <a:avLst/>
                    </a:prstGeom>
                    <a:noFill/>
                    <a:ln w="9525">
                      <a:noFill/>
                      <a:miter lim="800000"/>
                      <a:headEnd/>
                      <a:tailEnd/>
                    </a:ln>
                  </pic:spPr>
                </pic:pic>
              </a:graphicData>
            </a:graphic>
          </wp:inline>
        </w:drawing>
      </w:r>
    </w:p>
    <w:p w14:paraId="1C19CFD6" w14:textId="77777777" w:rsidR="00C10BF3" w:rsidRPr="00C10BF3" w:rsidRDefault="00C10BF3" w:rsidP="00C10BF3">
      <w:pPr>
        <w:shd w:val="clear" w:color="auto" w:fill="FFFFFF"/>
        <w:tabs>
          <w:tab w:val="left" w:pos="284"/>
        </w:tabs>
        <w:spacing w:before="100" w:beforeAutospacing="1" w:after="100" w:afterAutospacing="1"/>
        <w:rPr>
          <w:rFonts w:ascii="Arial" w:hAnsi="Arial" w:cs="Arial"/>
          <w:color w:val="595858"/>
          <w:sz w:val="24"/>
          <w:szCs w:val="24"/>
          <w:shd w:val="clear" w:color="auto" w:fill="FFFFFF"/>
        </w:rPr>
      </w:pPr>
      <w:r w:rsidRPr="00C10BF3">
        <w:rPr>
          <w:rFonts w:ascii="Arial" w:hAnsi="Arial" w:cs="Arial"/>
          <w:color w:val="595858"/>
          <w:sz w:val="24"/>
          <w:szCs w:val="24"/>
          <w:shd w:val="clear" w:color="auto" w:fill="FFFFFF"/>
        </w:rPr>
        <w:t>Where, 0≤ α ≤1 is the </w:t>
      </w:r>
      <w:r w:rsidRPr="00C10BF3">
        <w:rPr>
          <w:rStyle w:val="Strong"/>
          <w:rFonts w:ascii="Arial" w:hAnsi="Arial" w:cs="Arial"/>
          <w:color w:val="333333"/>
          <w:sz w:val="24"/>
          <w:szCs w:val="24"/>
          <w:shd w:val="clear" w:color="auto" w:fill="FFFFFF"/>
        </w:rPr>
        <w:t>smoothing</w:t>
      </w:r>
      <w:r w:rsidRPr="00C10BF3">
        <w:rPr>
          <w:rFonts w:ascii="Arial" w:hAnsi="Arial" w:cs="Arial"/>
          <w:color w:val="595858"/>
          <w:sz w:val="24"/>
          <w:szCs w:val="24"/>
          <w:shd w:val="clear" w:color="auto" w:fill="FFFFFF"/>
        </w:rPr>
        <w:t> parameter</w:t>
      </w:r>
    </w:p>
    <w:p w14:paraId="2547113F" w14:textId="77777777" w:rsidR="00C10BF3" w:rsidRDefault="00C10BF3" w:rsidP="00C10BF3">
      <w:pPr>
        <w:shd w:val="clear" w:color="auto" w:fill="FFFFFF"/>
        <w:tabs>
          <w:tab w:val="left" w:pos="284"/>
        </w:tabs>
        <w:spacing w:before="100" w:beforeAutospacing="1" w:after="100" w:afterAutospacing="1"/>
        <w:rPr>
          <w:rFonts w:ascii="Arial" w:hAnsi="Arial" w:cs="Arial"/>
          <w:color w:val="000000"/>
          <w:sz w:val="24"/>
          <w:szCs w:val="24"/>
        </w:rPr>
      </w:pPr>
      <w:r w:rsidRPr="00C10BF3">
        <w:rPr>
          <w:rFonts w:ascii="Arial" w:hAnsi="Arial" w:cs="Arial"/>
          <w:color w:val="000000"/>
          <w:sz w:val="24"/>
          <w:szCs w:val="24"/>
        </w:rPr>
        <w:t xml:space="preserve">It should only be used when there is </w:t>
      </w:r>
      <w:r w:rsidRPr="00F67D5A">
        <w:rPr>
          <w:rFonts w:ascii="Arial" w:hAnsi="Arial" w:cs="Arial"/>
          <w:b/>
          <w:bCs/>
          <w:color w:val="000000"/>
          <w:sz w:val="24"/>
          <w:szCs w:val="24"/>
        </w:rPr>
        <w:t>no seasonality or trend</w:t>
      </w:r>
      <w:r w:rsidRPr="00C10BF3">
        <w:rPr>
          <w:rFonts w:ascii="Arial" w:hAnsi="Arial" w:cs="Arial"/>
          <w:color w:val="000000"/>
          <w:sz w:val="24"/>
          <w:szCs w:val="24"/>
        </w:rPr>
        <w:t xml:space="preserve"> in the data.</w:t>
      </w:r>
    </w:p>
    <w:p w14:paraId="2DE2D401" w14:textId="0EE4AAC1"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r w:rsidRPr="00F67D5A">
        <w:rPr>
          <w:rFonts w:ascii="Arial" w:hAnsi="Arial" w:cs="Arial"/>
          <w:b/>
          <w:color w:val="000000"/>
          <w:sz w:val="24"/>
          <w:szCs w:val="24"/>
          <w:u w:val="single"/>
        </w:rPr>
        <w:t>Holt’s Linear Trend Method</w:t>
      </w:r>
      <w:r>
        <w:rPr>
          <w:rFonts w:ascii="Arial" w:hAnsi="Arial" w:cs="Arial"/>
          <w:b/>
          <w:color w:val="000000"/>
          <w:sz w:val="24"/>
          <w:szCs w:val="24"/>
          <w:u w:val="single"/>
        </w:rPr>
        <w:t>(Double Exponential Smoothing)</w:t>
      </w:r>
    </w:p>
    <w:p w14:paraId="71EBEC73" w14:textId="77777777"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color w:val="000000"/>
          <w:sz w:val="24"/>
          <w:szCs w:val="24"/>
        </w:rPr>
        <w:t xml:space="preserve">It is used when there is </w:t>
      </w:r>
      <w:r w:rsidRPr="00F67D5A">
        <w:rPr>
          <w:rFonts w:ascii="Arial" w:hAnsi="Arial" w:cs="Arial"/>
          <w:b/>
          <w:bCs/>
          <w:color w:val="000000"/>
          <w:sz w:val="24"/>
          <w:szCs w:val="24"/>
        </w:rPr>
        <w:t>trend in the data but no seasonality</w:t>
      </w:r>
      <w:r w:rsidRPr="00F67D5A">
        <w:rPr>
          <w:rFonts w:ascii="Arial" w:hAnsi="Arial" w:cs="Arial"/>
          <w:color w:val="000000"/>
          <w:sz w:val="24"/>
          <w:szCs w:val="24"/>
        </w:rPr>
        <w:t>.</w:t>
      </w:r>
    </w:p>
    <w:p w14:paraId="02DAD990" w14:textId="77777777"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noProof/>
          <w:color w:val="000000"/>
          <w:sz w:val="24"/>
          <w:szCs w:val="24"/>
          <w:lang w:val="en-IN" w:eastAsia="en-IN"/>
        </w:rPr>
        <w:drawing>
          <wp:inline distT="0" distB="0" distL="0" distR="0" wp14:anchorId="44718036" wp14:editId="51507A12">
            <wp:extent cx="3263900" cy="1219200"/>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263900" cy="1219200"/>
                    </a:xfrm>
                    <a:prstGeom prst="rect">
                      <a:avLst/>
                    </a:prstGeom>
                    <a:noFill/>
                    <a:ln w="9525">
                      <a:noFill/>
                      <a:miter lim="800000"/>
                      <a:headEnd/>
                      <a:tailEnd/>
                    </a:ln>
                  </pic:spPr>
                </pic:pic>
              </a:graphicData>
            </a:graphic>
          </wp:inline>
        </w:drawing>
      </w:r>
    </w:p>
    <w:p w14:paraId="20D91E70" w14:textId="77777777" w:rsid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color w:val="000000"/>
          <w:sz w:val="24"/>
          <w:szCs w:val="24"/>
        </w:rPr>
        <w:t>Where, 0≤ β≤1 is the factor which accounts for trend in the data.</w:t>
      </w:r>
    </w:p>
    <w:p w14:paraId="07C2F044" w14:textId="77777777" w:rsid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6A1F2A07" w14:textId="77777777" w:rsid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2F71A7F7" w14:textId="77777777" w:rsid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2316CBEA" w14:textId="77777777" w:rsid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69EB4B7B" w14:textId="77777777" w:rsid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1065808F" w14:textId="3BD77E66"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r w:rsidRPr="00F67D5A">
        <w:rPr>
          <w:rFonts w:ascii="Arial" w:hAnsi="Arial" w:cs="Arial"/>
          <w:b/>
          <w:color w:val="000000"/>
          <w:sz w:val="24"/>
          <w:szCs w:val="24"/>
          <w:u w:val="single"/>
        </w:rPr>
        <w:lastRenderedPageBreak/>
        <w:t>Holt’s Winter Seasonal Method</w:t>
      </w:r>
      <w:r w:rsidR="00EE427B">
        <w:rPr>
          <w:rFonts w:ascii="Arial" w:hAnsi="Arial" w:cs="Arial"/>
          <w:b/>
          <w:color w:val="000000"/>
          <w:sz w:val="24"/>
          <w:szCs w:val="24"/>
          <w:u w:val="single"/>
        </w:rPr>
        <w:t xml:space="preserve"> </w:t>
      </w:r>
      <w:r>
        <w:rPr>
          <w:rFonts w:ascii="Arial" w:hAnsi="Arial" w:cs="Arial"/>
          <w:b/>
          <w:color w:val="000000"/>
          <w:sz w:val="24"/>
          <w:szCs w:val="24"/>
          <w:u w:val="single"/>
        </w:rPr>
        <w:t>(Triple Exponential Smoothing)</w:t>
      </w:r>
    </w:p>
    <w:p w14:paraId="21019E81" w14:textId="77777777"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color w:val="000000"/>
          <w:sz w:val="24"/>
          <w:szCs w:val="24"/>
        </w:rPr>
        <w:t xml:space="preserve">It is used when there is </w:t>
      </w:r>
      <w:r w:rsidRPr="00F67D5A">
        <w:rPr>
          <w:rFonts w:ascii="Arial" w:hAnsi="Arial" w:cs="Arial"/>
          <w:b/>
          <w:bCs/>
          <w:color w:val="000000"/>
          <w:sz w:val="24"/>
          <w:szCs w:val="24"/>
        </w:rPr>
        <w:t>both trend &amp; seasonality in the data</w:t>
      </w:r>
      <w:r w:rsidRPr="00F67D5A">
        <w:rPr>
          <w:rFonts w:ascii="Arial" w:hAnsi="Arial" w:cs="Arial"/>
          <w:color w:val="000000"/>
          <w:sz w:val="24"/>
          <w:szCs w:val="24"/>
        </w:rPr>
        <w:t>.</w:t>
      </w:r>
    </w:p>
    <w:p w14:paraId="562A8950" w14:textId="77777777"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noProof/>
          <w:color w:val="000000"/>
          <w:sz w:val="24"/>
          <w:szCs w:val="24"/>
          <w:lang w:val="en-IN" w:eastAsia="en-IN"/>
        </w:rPr>
        <w:drawing>
          <wp:inline distT="0" distB="0" distL="0" distR="0" wp14:anchorId="543B244B" wp14:editId="7BEC418F">
            <wp:extent cx="5245100" cy="1536700"/>
            <wp:effectExtent l="1905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245100" cy="1536700"/>
                    </a:xfrm>
                    <a:prstGeom prst="rect">
                      <a:avLst/>
                    </a:prstGeom>
                    <a:noFill/>
                    <a:ln w="9525">
                      <a:noFill/>
                      <a:miter lim="800000"/>
                      <a:headEnd/>
                      <a:tailEnd/>
                    </a:ln>
                  </pic:spPr>
                </pic:pic>
              </a:graphicData>
            </a:graphic>
          </wp:inline>
        </w:drawing>
      </w:r>
    </w:p>
    <w:p w14:paraId="38E2A2B9" w14:textId="77777777"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color w:val="000000"/>
          <w:sz w:val="24"/>
          <w:szCs w:val="24"/>
        </w:rPr>
        <w:t>Where s is the length of the seasonal cycle, for 0 ≤ α ≤ 1, 0 ≤ β ≤ 1 and 0 ≤ γ ≤ 1</w:t>
      </w:r>
    </w:p>
    <w:p w14:paraId="698952D2" w14:textId="77777777" w:rsidR="00F67D5A" w:rsidRPr="00F67D5A" w:rsidRDefault="00F67D5A"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sidRPr="00F67D5A">
        <w:rPr>
          <w:rFonts w:ascii="Arial" w:hAnsi="Arial" w:cs="Arial"/>
          <w:color w:val="000000"/>
          <w:sz w:val="24"/>
          <w:szCs w:val="24"/>
        </w:rPr>
        <w:t>0≤ γ ≤1 is the factor which accounts for seasonality in the data.</w:t>
      </w:r>
    </w:p>
    <w:p w14:paraId="2763D7B4"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6BFE7620"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418F36BC"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0F0FBA2C"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06D0884E"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5A0D4304"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6A29CE33"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6A5F5B52"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0293CD7A"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274719F3" w14:textId="77777777" w:rsid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p>
    <w:p w14:paraId="3C98B66F" w14:textId="7B3E7CCF" w:rsidR="00E128D2" w:rsidRPr="00E128D2" w:rsidRDefault="00E128D2" w:rsidP="00E128D2">
      <w:pPr>
        <w:pStyle w:val="ListParagraph"/>
        <w:shd w:val="clear" w:color="auto" w:fill="FFFFFF"/>
        <w:tabs>
          <w:tab w:val="left" w:pos="284"/>
        </w:tabs>
        <w:spacing w:before="100" w:beforeAutospacing="1" w:after="100" w:afterAutospacing="1"/>
        <w:ind w:left="0"/>
        <w:rPr>
          <w:rFonts w:ascii="Arial" w:hAnsi="Arial" w:cs="Arial"/>
          <w:b/>
          <w:color w:val="000000"/>
          <w:sz w:val="24"/>
          <w:szCs w:val="24"/>
          <w:u w:val="single"/>
        </w:rPr>
      </w:pPr>
      <w:r w:rsidRPr="00E128D2">
        <w:rPr>
          <w:rFonts w:ascii="Arial" w:hAnsi="Arial" w:cs="Arial"/>
          <w:b/>
          <w:color w:val="000000"/>
          <w:sz w:val="24"/>
          <w:szCs w:val="24"/>
          <w:u w:val="single"/>
        </w:rPr>
        <w:lastRenderedPageBreak/>
        <w:t>Decomposition Methods</w:t>
      </w:r>
    </w:p>
    <w:p w14:paraId="499B9405" w14:textId="77777777" w:rsidR="00E128D2" w:rsidRPr="00E128D2" w:rsidRDefault="00E128D2" w:rsidP="00E128D2">
      <w:pPr>
        <w:pStyle w:val="ListParagraph"/>
        <w:numPr>
          <w:ilvl w:val="0"/>
          <w:numId w:val="4"/>
        </w:numPr>
        <w:shd w:val="clear" w:color="auto" w:fill="FFFFFF"/>
        <w:tabs>
          <w:tab w:val="left" w:pos="284"/>
        </w:tabs>
        <w:spacing w:before="100" w:beforeAutospacing="1" w:after="100" w:afterAutospacing="1"/>
        <w:ind w:left="0" w:firstLine="0"/>
        <w:rPr>
          <w:rFonts w:ascii="Arial" w:hAnsi="Arial" w:cs="Arial"/>
          <w:color w:val="000000"/>
          <w:sz w:val="24"/>
          <w:szCs w:val="24"/>
        </w:rPr>
      </w:pPr>
      <w:r w:rsidRPr="00E128D2">
        <w:rPr>
          <w:rFonts w:ascii="Arial" w:hAnsi="Arial" w:cs="Arial"/>
          <w:color w:val="000000"/>
          <w:sz w:val="24"/>
          <w:szCs w:val="24"/>
        </w:rPr>
        <w:t>Additive:  X = Trend + Seasonal + Random(Irregular)</w:t>
      </w:r>
    </w:p>
    <w:p w14:paraId="708A5988" w14:textId="77777777" w:rsidR="00E128D2" w:rsidRPr="00E128D2" w:rsidRDefault="00E128D2" w:rsidP="00E128D2">
      <w:pPr>
        <w:pStyle w:val="ListParagraph"/>
        <w:numPr>
          <w:ilvl w:val="0"/>
          <w:numId w:val="4"/>
        </w:numPr>
        <w:shd w:val="clear" w:color="auto" w:fill="FFFFFF"/>
        <w:tabs>
          <w:tab w:val="left" w:pos="284"/>
        </w:tabs>
        <w:spacing w:before="100" w:beforeAutospacing="1" w:after="100" w:afterAutospacing="1"/>
        <w:ind w:left="0" w:firstLine="0"/>
        <w:rPr>
          <w:rFonts w:ascii="Arial" w:hAnsi="Arial" w:cs="Arial"/>
          <w:color w:val="000000"/>
          <w:sz w:val="24"/>
          <w:szCs w:val="24"/>
        </w:rPr>
      </w:pPr>
      <w:r w:rsidRPr="00E128D2">
        <w:rPr>
          <w:rFonts w:ascii="Arial" w:hAnsi="Arial" w:cs="Arial"/>
          <w:color w:val="000000"/>
          <w:sz w:val="24"/>
          <w:szCs w:val="24"/>
        </w:rPr>
        <w:t>Multiplicative:  X = Trend * Seasonal * Random(Irregular)</w:t>
      </w:r>
    </w:p>
    <w:p w14:paraId="4F12697B" w14:textId="0EA3431F" w:rsidR="00F67D5A" w:rsidRDefault="00E128D2"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r>
        <w:rPr>
          <w:rFonts w:cs="Calibri"/>
          <w:b/>
          <w:noProof/>
          <w:color w:val="595858"/>
          <w:sz w:val="24"/>
          <w:szCs w:val="24"/>
          <w:u w:val="single"/>
          <w:shd w:val="clear" w:color="auto" w:fill="FFFFFF"/>
          <w:lang w:val="en-IN" w:eastAsia="en-IN"/>
        </w:rPr>
        <w:drawing>
          <wp:inline distT="0" distB="0" distL="0" distR="0" wp14:anchorId="2852B12A" wp14:editId="076354E1">
            <wp:extent cx="6616700" cy="3352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616700" cy="3352800"/>
                    </a:xfrm>
                    <a:prstGeom prst="rect">
                      <a:avLst/>
                    </a:prstGeom>
                    <a:noFill/>
                    <a:ln w="9525">
                      <a:noFill/>
                      <a:miter lim="800000"/>
                      <a:headEnd/>
                      <a:tailEnd/>
                    </a:ln>
                  </pic:spPr>
                </pic:pic>
              </a:graphicData>
            </a:graphic>
          </wp:inline>
        </w:drawing>
      </w:r>
    </w:p>
    <w:p w14:paraId="027ABE51" w14:textId="77777777" w:rsidR="00E128D2" w:rsidRDefault="00E128D2" w:rsidP="00F67D5A">
      <w:pPr>
        <w:pStyle w:val="ListParagraph"/>
        <w:shd w:val="clear" w:color="auto" w:fill="FFFFFF"/>
        <w:tabs>
          <w:tab w:val="left" w:pos="284"/>
        </w:tabs>
        <w:spacing w:before="100" w:beforeAutospacing="1" w:after="100" w:afterAutospacing="1"/>
        <w:ind w:left="0"/>
        <w:rPr>
          <w:rFonts w:ascii="Arial" w:hAnsi="Arial" w:cs="Arial"/>
          <w:color w:val="000000"/>
          <w:sz w:val="24"/>
          <w:szCs w:val="24"/>
        </w:rPr>
      </w:pPr>
    </w:p>
    <w:p w14:paraId="14ACFA72" w14:textId="77777777" w:rsidR="00E128D2" w:rsidRPr="00E128D2" w:rsidRDefault="00E128D2" w:rsidP="00E128D2">
      <w:pPr>
        <w:pStyle w:val="Default"/>
      </w:pPr>
      <w:r w:rsidRPr="00E128D2">
        <w:rPr>
          <w:b/>
          <w:bCs/>
        </w:rPr>
        <w:t>Additive vs. Multiplicative Seasonality</w:t>
      </w:r>
    </w:p>
    <w:p w14:paraId="4B10A0F5" w14:textId="406E7B85" w:rsidR="00E128D2" w:rsidRPr="00E128D2" w:rsidRDefault="00E128D2" w:rsidP="00E128D2">
      <w:pPr>
        <w:pStyle w:val="Default"/>
        <w:numPr>
          <w:ilvl w:val="0"/>
          <w:numId w:val="4"/>
        </w:numPr>
        <w:spacing w:after="174"/>
      </w:pPr>
      <w:r w:rsidRPr="00E128D2">
        <w:t xml:space="preserve">In </w:t>
      </w:r>
      <w:r w:rsidRPr="00E128D2">
        <w:rPr>
          <w:color w:val="FF0000"/>
        </w:rPr>
        <w:t>additive seasonal model</w:t>
      </w:r>
      <w:r w:rsidRPr="00E128D2">
        <w:t xml:space="preserve">, the appropriate seasonal index is </w:t>
      </w:r>
      <w:r w:rsidRPr="00E128D2">
        <w:rPr>
          <w:i/>
          <w:iCs/>
        </w:rPr>
        <w:t>added</w:t>
      </w:r>
      <w:r>
        <w:rPr>
          <w:i/>
          <w:iCs/>
        </w:rPr>
        <w:t xml:space="preserve"> </w:t>
      </w:r>
      <w:r w:rsidRPr="00E128D2">
        <w:t>to the base of the forecast.</w:t>
      </w:r>
    </w:p>
    <w:p w14:paraId="57FBC406" w14:textId="698572CF" w:rsidR="00E128D2" w:rsidRPr="00E128D2" w:rsidRDefault="00E128D2" w:rsidP="00E128D2">
      <w:pPr>
        <w:pStyle w:val="Default"/>
        <w:numPr>
          <w:ilvl w:val="0"/>
          <w:numId w:val="4"/>
        </w:numPr>
        <w:spacing w:after="174"/>
      </w:pPr>
      <w:r w:rsidRPr="00E128D2">
        <w:t xml:space="preserve">In a </w:t>
      </w:r>
      <w:r w:rsidRPr="00E128D2">
        <w:rPr>
          <w:color w:val="FF0000"/>
        </w:rPr>
        <w:t>multiplicative model</w:t>
      </w:r>
      <w:r w:rsidRPr="00E128D2">
        <w:t xml:space="preserve">, the appropriate seasonal index is </w:t>
      </w:r>
      <w:r w:rsidRPr="00E128D2">
        <w:rPr>
          <w:i/>
          <w:iCs/>
        </w:rPr>
        <w:t>multiplied</w:t>
      </w:r>
      <w:r>
        <w:rPr>
          <w:i/>
          <w:iCs/>
        </w:rPr>
        <w:t xml:space="preserve"> </w:t>
      </w:r>
      <w:r w:rsidRPr="00E128D2">
        <w:t>with the base of the forecast.</w:t>
      </w:r>
    </w:p>
    <w:p w14:paraId="709BFF08" w14:textId="72A7BBB0" w:rsidR="00E128D2" w:rsidRPr="00E128D2" w:rsidRDefault="00E128D2" w:rsidP="00E128D2">
      <w:pPr>
        <w:pStyle w:val="Default"/>
        <w:numPr>
          <w:ilvl w:val="0"/>
          <w:numId w:val="4"/>
        </w:numPr>
        <w:spacing w:after="174"/>
      </w:pPr>
      <w:r w:rsidRPr="00E128D2">
        <w:t>In many time series, the amplitude of both the seasonal and irregular variations increase as the level of the trend rises. In this situation, a multiplicative model is usually appropriate.</w:t>
      </w:r>
    </w:p>
    <w:p w14:paraId="2B93C27B" w14:textId="27D835F7" w:rsidR="00E128D2" w:rsidRPr="00E128D2" w:rsidRDefault="00E128D2" w:rsidP="00E128D2">
      <w:pPr>
        <w:pStyle w:val="Default"/>
        <w:numPr>
          <w:ilvl w:val="0"/>
          <w:numId w:val="4"/>
        </w:numPr>
      </w:pPr>
      <w:r w:rsidRPr="00E128D2">
        <w:t>In some time series, the amplitude of both the seasonal and irregular variations do not change as the level of the trend rises or falls. In such cases, an additive model is appropriate.</w:t>
      </w:r>
    </w:p>
    <w:p w14:paraId="6A886CB3" w14:textId="77777777" w:rsidR="00F2384D" w:rsidRPr="00F2384D" w:rsidRDefault="00F2384D" w:rsidP="00F2384D">
      <w:pPr>
        <w:pStyle w:val="ListParagraph"/>
        <w:shd w:val="clear" w:color="auto" w:fill="FFFFFF"/>
        <w:tabs>
          <w:tab w:val="left" w:pos="284"/>
        </w:tabs>
        <w:spacing w:before="0" w:after="0"/>
        <w:ind w:left="0"/>
        <w:rPr>
          <w:rFonts w:ascii="Arial" w:hAnsi="Arial" w:cs="Arial"/>
          <w:b/>
          <w:color w:val="000000"/>
          <w:sz w:val="24"/>
          <w:szCs w:val="24"/>
          <w:u w:val="single"/>
        </w:rPr>
      </w:pPr>
      <w:r w:rsidRPr="00F2384D">
        <w:rPr>
          <w:rFonts w:ascii="Arial" w:hAnsi="Arial" w:cs="Arial"/>
          <w:b/>
          <w:color w:val="000000"/>
          <w:sz w:val="24"/>
          <w:szCs w:val="24"/>
          <w:u w:val="single"/>
        </w:rPr>
        <w:lastRenderedPageBreak/>
        <w:t>Forecasting Process</w:t>
      </w:r>
    </w:p>
    <w:p w14:paraId="0EBEF5E8" w14:textId="77777777" w:rsidR="00F2384D" w:rsidRPr="00F2384D" w:rsidRDefault="00F2384D" w:rsidP="00F2384D">
      <w:pPr>
        <w:pStyle w:val="ListParagraph"/>
        <w:numPr>
          <w:ilvl w:val="0"/>
          <w:numId w:val="5"/>
        </w:numPr>
        <w:shd w:val="clear" w:color="auto" w:fill="FFFFFF"/>
        <w:tabs>
          <w:tab w:val="left" w:pos="284"/>
        </w:tabs>
        <w:spacing w:before="0" w:after="0"/>
        <w:ind w:left="0" w:firstLine="0"/>
        <w:rPr>
          <w:rFonts w:ascii="Arial" w:hAnsi="Arial" w:cs="Arial"/>
          <w:color w:val="000000"/>
          <w:sz w:val="24"/>
          <w:szCs w:val="24"/>
        </w:rPr>
      </w:pPr>
      <w:r w:rsidRPr="00F2384D">
        <w:rPr>
          <w:rFonts w:ascii="Arial" w:hAnsi="Arial" w:cs="Arial"/>
          <w:color w:val="000000"/>
          <w:sz w:val="24"/>
          <w:szCs w:val="24"/>
        </w:rPr>
        <w:t>Calculate seasonal index.</w:t>
      </w:r>
    </w:p>
    <w:p w14:paraId="4EEC87D1" w14:textId="77777777" w:rsidR="00F2384D" w:rsidRPr="00F2384D" w:rsidRDefault="00F2384D" w:rsidP="00F2384D">
      <w:pPr>
        <w:pStyle w:val="ListParagraph"/>
        <w:numPr>
          <w:ilvl w:val="0"/>
          <w:numId w:val="5"/>
        </w:numPr>
        <w:shd w:val="clear" w:color="auto" w:fill="FFFFFF"/>
        <w:tabs>
          <w:tab w:val="left" w:pos="284"/>
        </w:tabs>
        <w:spacing w:before="0" w:after="0"/>
        <w:ind w:left="0" w:firstLine="0"/>
        <w:rPr>
          <w:rFonts w:ascii="Arial" w:hAnsi="Arial" w:cs="Arial"/>
          <w:color w:val="000000"/>
          <w:sz w:val="24"/>
          <w:szCs w:val="24"/>
        </w:rPr>
      </w:pPr>
      <w:r w:rsidRPr="00F2384D">
        <w:rPr>
          <w:rFonts w:ascii="Arial" w:hAnsi="Arial" w:cs="Arial"/>
          <w:color w:val="000000"/>
          <w:sz w:val="24"/>
          <w:szCs w:val="24"/>
        </w:rPr>
        <w:t>Remove seasonality from the data by dividing actual values with seasonal index.</w:t>
      </w:r>
    </w:p>
    <w:p w14:paraId="63234227" w14:textId="77777777" w:rsidR="00F2384D" w:rsidRPr="00F2384D" w:rsidRDefault="00F2384D" w:rsidP="00F2384D">
      <w:pPr>
        <w:pStyle w:val="ListParagraph"/>
        <w:numPr>
          <w:ilvl w:val="0"/>
          <w:numId w:val="5"/>
        </w:numPr>
        <w:shd w:val="clear" w:color="auto" w:fill="FFFFFF"/>
        <w:tabs>
          <w:tab w:val="left" w:pos="284"/>
        </w:tabs>
        <w:spacing w:before="0" w:after="0"/>
        <w:ind w:left="0" w:firstLine="0"/>
        <w:rPr>
          <w:rFonts w:ascii="Arial" w:hAnsi="Arial" w:cs="Arial"/>
          <w:color w:val="000000"/>
          <w:sz w:val="24"/>
          <w:szCs w:val="24"/>
        </w:rPr>
      </w:pPr>
      <w:r w:rsidRPr="00F2384D">
        <w:rPr>
          <w:rFonts w:ascii="Arial" w:hAnsi="Arial" w:cs="Arial"/>
          <w:color w:val="000000"/>
          <w:sz w:val="24"/>
          <w:szCs w:val="24"/>
        </w:rPr>
        <w:t>Forecast new values based on the new data set obtained after removing seasonality.</w:t>
      </w:r>
    </w:p>
    <w:p w14:paraId="5AADBB37" w14:textId="77777777" w:rsidR="00F2384D" w:rsidRDefault="00F2384D" w:rsidP="00F2384D">
      <w:pPr>
        <w:pStyle w:val="ListParagraph"/>
        <w:numPr>
          <w:ilvl w:val="0"/>
          <w:numId w:val="5"/>
        </w:numPr>
        <w:shd w:val="clear" w:color="auto" w:fill="FFFFFF"/>
        <w:tabs>
          <w:tab w:val="left" w:pos="284"/>
        </w:tabs>
        <w:spacing w:before="0" w:after="0"/>
        <w:ind w:left="0" w:firstLine="0"/>
        <w:rPr>
          <w:rFonts w:ascii="Arial" w:hAnsi="Arial" w:cs="Arial"/>
          <w:color w:val="000000"/>
          <w:sz w:val="24"/>
          <w:szCs w:val="24"/>
        </w:rPr>
      </w:pPr>
      <w:r w:rsidRPr="00F2384D">
        <w:rPr>
          <w:rFonts w:ascii="Arial" w:hAnsi="Arial" w:cs="Arial"/>
          <w:color w:val="000000"/>
          <w:sz w:val="24"/>
          <w:szCs w:val="24"/>
        </w:rPr>
        <w:t>Add back the seasonality to final forecasted values.</w:t>
      </w:r>
    </w:p>
    <w:p w14:paraId="1DFF5E02" w14:textId="77777777" w:rsidR="00123235" w:rsidRDefault="00123235" w:rsidP="00123235">
      <w:pPr>
        <w:shd w:val="clear" w:color="auto" w:fill="FFFFFF"/>
        <w:tabs>
          <w:tab w:val="left" w:pos="284"/>
        </w:tabs>
        <w:spacing w:after="0"/>
        <w:rPr>
          <w:rFonts w:ascii="Arial" w:hAnsi="Arial" w:cs="Arial"/>
          <w:color w:val="000000"/>
          <w:sz w:val="24"/>
          <w:szCs w:val="24"/>
        </w:rPr>
      </w:pPr>
    </w:p>
    <w:p w14:paraId="15BCDA72" w14:textId="3AEAE53F" w:rsidR="00123235" w:rsidRPr="00123235" w:rsidRDefault="00123235" w:rsidP="00123235">
      <w:pPr>
        <w:shd w:val="clear" w:color="auto" w:fill="FFFFFF"/>
        <w:tabs>
          <w:tab w:val="left" w:pos="284"/>
        </w:tabs>
        <w:spacing w:after="0"/>
        <w:rPr>
          <w:rFonts w:ascii="Arial" w:hAnsi="Arial" w:cs="Arial"/>
          <w:color w:val="000000"/>
          <w:sz w:val="24"/>
          <w:szCs w:val="24"/>
        </w:rPr>
      </w:pPr>
      <w:r>
        <w:rPr>
          <w:rFonts w:ascii="Arial" w:hAnsi="Arial" w:cs="Arial"/>
          <w:color w:val="000000"/>
          <w:sz w:val="24"/>
          <w:szCs w:val="24"/>
        </w:rPr>
        <w:t xml:space="preserve">             </w:t>
      </w:r>
      <w:r w:rsidRPr="00123235">
        <w:rPr>
          <w:rFonts w:ascii="Arial" w:hAnsi="Arial" w:cs="Arial"/>
          <w:noProof/>
          <w:color w:val="000000"/>
          <w:sz w:val="24"/>
          <w:szCs w:val="24"/>
        </w:rPr>
        <w:drawing>
          <wp:inline distT="0" distB="0" distL="0" distR="0" wp14:anchorId="37D16C0A" wp14:editId="782A7A6B">
            <wp:extent cx="6197919" cy="3740342"/>
            <wp:effectExtent l="0" t="0" r="0" b="0"/>
            <wp:docPr id="54498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0144" name=""/>
                    <pic:cNvPicPr/>
                  </pic:nvPicPr>
                  <pic:blipFill>
                    <a:blip r:embed="rId13"/>
                    <a:stretch>
                      <a:fillRect/>
                    </a:stretch>
                  </pic:blipFill>
                  <pic:spPr>
                    <a:xfrm>
                      <a:off x="0" y="0"/>
                      <a:ext cx="6197919" cy="3740342"/>
                    </a:xfrm>
                    <a:prstGeom prst="rect">
                      <a:avLst/>
                    </a:prstGeom>
                  </pic:spPr>
                </pic:pic>
              </a:graphicData>
            </a:graphic>
          </wp:inline>
        </w:drawing>
      </w:r>
    </w:p>
    <w:p w14:paraId="567D6BFA" w14:textId="77777777" w:rsidR="00F2384D" w:rsidRPr="00F2384D" w:rsidRDefault="00F2384D" w:rsidP="00F2384D">
      <w:pPr>
        <w:pStyle w:val="ListParagraph"/>
        <w:shd w:val="clear" w:color="auto" w:fill="FFFFFF"/>
        <w:tabs>
          <w:tab w:val="left" w:pos="284"/>
        </w:tabs>
        <w:spacing w:before="0" w:after="0"/>
        <w:ind w:left="0"/>
        <w:rPr>
          <w:rFonts w:ascii="Arial" w:hAnsi="Arial" w:cs="Arial"/>
          <w:color w:val="000000"/>
          <w:sz w:val="24"/>
          <w:szCs w:val="24"/>
        </w:rPr>
      </w:pPr>
    </w:p>
    <w:p w14:paraId="55F42025" w14:textId="77777777" w:rsidR="00F2384D" w:rsidRPr="00F2384D" w:rsidRDefault="00F2384D" w:rsidP="00F2384D">
      <w:pPr>
        <w:pStyle w:val="ListParagraph"/>
        <w:shd w:val="clear" w:color="auto" w:fill="FFFFFF"/>
        <w:tabs>
          <w:tab w:val="left" w:pos="0"/>
        </w:tabs>
        <w:spacing w:before="0" w:after="0"/>
        <w:ind w:left="0"/>
        <w:rPr>
          <w:rFonts w:ascii="Arial" w:hAnsi="Arial" w:cs="Arial"/>
          <w:b/>
          <w:color w:val="000000"/>
          <w:sz w:val="24"/>
          <w:szCs w:val="24"/>
          <w:u w:val="single"/>
        </w:rPr>
      </w:pPr>
      <w:r w:rsidRPr="00F2384D">
        <w:rPr>
          <w:rFonts w:ascii="Arial" w:hAnsi="Arial" w:cs="Arial"/>
          <w:b/>
          <w:color w:val="000000"/>
          <w:sz w:val="24"/>
          <w:szCs w:val="24"/>
          <w:u w:val="single"/>
        </w:rPr>
        <w:t>Stationary Time Series</w:t>
      </w:r>
    </w:p>
    <w:p w14:paraId="11820C40" w14:textId="77777777" w:rsidR="00F2384D" w:rsidRPr="00F2384D" w:rsidRDefault="00F2384D" w:rsidP="00F2384D">
      <w:pPr>
        <w:pStyle w:val="ListParagraph"/>
        <w:numPr>
          <w:ilvl w:val="0"/>
          <w:numId w:val="6"/>
        </w:numPr>
        <w:shd w:val="clear" w:color="auto" w:fill="FFFFFF"/>
        <w:tabs>
          <w:tab w:val="left" w:pos="0"/>
          <w:tab w:val="left" w:pos="284"/>
        </w:tabs>
        <w:spacing w:before="0" w:after="0"/>
        <w:ind w:left="0" w:firstLine="0"/>
        <w:rPr>
          <w:rFonts w:ascii="Arial" w:hAnsi="Arial" w:cs="Arial"/>
          <w:color w:val="000000"/>
          <w:sz w:val="24"/>
          <w:szCs w:val="24"/>
        </w:rPr>
      </w:pPr>
      <w:r w:rsidRPr="00F2384D">
        <w:rPr>
          <w:rFonts w:ascii="Arial" w:hAnsi="Arial" w:cs="Arial"/>
          <w:color w:val="000000"/>
          <w:sz w:val="24"/>
          <w:szCs w:val="24"/>
        </w:rPr>
        <w:t>A stationary time series is said to be stationary if it has no trend &amp; no seasonality.</w:t>
      </w:r>
    </w:p>
    <w:p w14:paraId="451CC0CD" w14:textId="77777777" w:rsidR="00F2384D" w:rsidRDefault="00F2384D" w:rsidP="00F2384D">
      <w:pPr>
        <w:pStyle w:val="ListParagraph"/>
        <w:numPr>
          <w:ilvl w:val="0"/>
          <w:numId w:val="6"/>
        </w:numPr>
        <w:shd w:val="clear" w:color="auto" w:fill="FFFFFF"/>
        <w:tabs>
          <w:tab w:val="left" w:pos="0"/>
          <w:tab w:val="left" w:pos="284"/>
        </w:tabs>
        <w:spacing w:before="0" w:after="0"/>
        <w:ind w:left="0" w:firstLine="0"/>
        <w:rPr>
          <w:rFonts w:ascii="Arial" w:hAnsi="Arial" w:cs="Arial"/>
          <w:color w:val="000000"/>
          <w:sz w:val="24"/>
          <w:szCs w:val="24"/>
        </w:rPr>
      </w:pPr>
      <w:r w:rsidRPr="00F2384D">
        <w:rPr>
          <w:rFonts w:ascii="Arial" w:hAnsi="Arial" w:cs="Arial"/>
          <w:color w:val="000000"/>
          <w:sz w:val="24"/>
          <w:szCs w:val="24"/>
        </w:rPr>
        <w:t>Its properties (mean, standard deviation) are independent of time.</w:t>
      </w:r>
    </w:p>
    <w:p w14:paraId="4A043D02" w14:textId="77777777" w:rsidR="00123235" w:rsidRDefault="00123235" w:rsidP="00123235">
      <w:pPr>
        <w:shd w:val="clear" w:color="auto" w:fill="FFFFFF"/>
        <w:tabs>
          <w:tab w:val="left" w:pos="0"/>
          <w:tab w:val="left" w:pos="284"/>
        </w:tabs>
        <w:spacing w:after="0"/>
        <w:rPr>
          <w:rFonts w:ascii="Arial" w:hAnsi="Arial" w:cs="Arial"/>
          <w:color w:val="000000"/>
          <w:sz w:val="24"/>
          <w:szCs w:val="24"/>
        </w:rPr>
      </w:pPr>
    </w:p>
    <w:p w14:paraId="0E7253E9" w14:textId="77777777" w:rsidR="00123235" w:rsidRDefault="00123235" w:rsidP="00123235">
      <w:pPr>
        <w:pStyle w:val="Default"/>
        <w:rPr>
          <w:color w:val="565F6C"/>
          <w:sz w:val="64"/>
          <w:szCs w:val="64"/>
        </w:rPr>
      </w:pPr>
    </w:p>
    <w:p w14:paraId="7875B7FB" w14:textId="77777777" w:rsidR="00E978E6" w:rsidRDefault="00E978E6" w:rsidP="00123235">
      <w:pPr>
        <w:pStyle w:val="Default"/>
        <w:spacing w:after="120"/>
        <w:rPr>
          <w:b/>
          <w:bCs/>
        </w:rPr>
      </w:pPr>
    </w:p>
    <w:p w14:paraId="4F7DA7DA" w14:textId="17D2C2E1" w:rsidR="00123235" w:rsidRDefault="00E978E6" w:rsidP="00123235">
      <w:pPr>
        <w:pStyle w:val="Default"/>
        <w:spacing w:after="120"/>
        <w:rPr>
          <w:b/>
          <w:bCs/>
        </w:rPr>
      </w:pPr>
      <w:r>
        <w:rPr>
          <w:b/>
          <w:bCs/>
        </w:rPr>
        <w:lastRenderedPageBreak/>
        <w:t xml:space="preserve">Methods to check </w:t>
      </w:r>
      <w:r w:rsidR="00123235" w:rsidRPr="00E978E6">
        <w:rPr>
          <w:b/>
          <w:bCs/>
        </w:rPr>
        <w:t>Stationar</w:t>
      </w:r>
      <w:r>
        <w:rPr>
          <w:b/>
          <w:bCs/>
        </w:rPr>
        <w:t xml:space="preserve">ity of </w:t>
      </w:r>
      <w:r w:rsidR="00123235" w:rsidRPr="00E978E6">
        <w:rPr>
          <w:b/>
          <w:bCs/>
        </w:rPr>
        <w:t>Time Series</w:t>
      </w:r>
    </w:p>
    <w:p w14:paraId="15227538" w14:textId="256DABD8" w:rsidR="00E978E6" w:rsidRDefault="00E978E6" w:rsidP="00123235">
      <w:pPr>
        <w:pStyle w:val="Default"/>
        <w:spacing w:after="120"/>
        <w:rPr>
          <w:b/>
          <w:bCs/>
          <w:u w:val="single"/>
        </w:rPr>
      </w:pPr>
      <w:r w:rsidRPr="00E978E6">
        <w:rPr>
          <w:b/>
          <w:bCs/>
          <w:u w:val="single"/>
        </w:rPr>
        <w:t>Augmented Dickey-Fuller Test</w:t>
      </w:r>
      <w:r w:rsidR="003F0BFE">
        <w:rPr>
          <w:b/>
          <w:bCs/>
          <w:u w:val="single"/>
        </w:rPr>
        <w:t xml:space="preserve"> </w:t>
      </w:r>
      <w:r w:rsidRPr="00E978E6">
        <w:rPr>
          <w:b/>
          <w:bCs/>
          <w:u w:val="single"/>
        </w:rPr>
        <w:t>(ADF Test)</w:t>
      </w:r>
    </w:p>
    <w:p w14:paraId="4B6271C2" w14:textId="3876210C" w:rsidR="00E978E6" w:rsidRDefault="00E978E6" w:rsidP="00123235">
      <w:pPr>
        <w:pStyle w:val="Default"/>
        <w:spacing w:after="120"/>
      </w:pPr>
      <w:r>
        <w:t>It is a type of statistical test called as a unit root test.</w:t>
      </w:r>
    </w:p>
    <w:p w14:paraId="4375CC3D" w14:textId="728F06E8" w:rsidR="00E978E6" w:rsidRDefault="00E978E6" w:rsidP="00123235">
      <w:pPr>
        <w:pStyle w:val="Default"/>
        <w:spacing w:after="120"/>
      </w:pPr>
      <w:r>
        <w:t>In probability theory of statistics, a unit root is a feature of stochastic processes that can cause problems in statistical inference involving time series models.</w:t>
      </w:r>
    </w:p>
    <w:p w14:paraId="134053C5" w14:textId="25CC3668" w:rsidR="00E978E6" w:rsidRDefault="00E978E6" w:rsidP="00123235">
      <w:pPr>
        <w:pStyle w:val="Default"/>
        <w:spacing w:after="120"/>
      </w:pPr>
      <w:r>
        <w:t>In simple terms, unit root is non-stationary.</w:t>
      </w:r>
    </w:p>
    <w:p w14:paraId="6697D068" w14:textId="71D906FF" w:rsidR="00E978E6" w:rsidRPr="00E50BE6" w:rsidRDefault="00E978E6" w:rsidP="00123235">
      <w:pPr>
        <w:pStyle w:val="Default"/>
        <w:spacing w:after="120"/>
        <w:rPr>
          <w:b/>
          <w:bCs/>
        </w:rPr>
      </w:pPr>
      <w:r w:rsidRPr="00E50BE6">
        <w:rPr>
          <w:b/>
          <w:bCs/>
        </w:rPr>
        <w:t>A</w:t>
      </w:r>
      <w:r w:rsidR="003F0BFE" w:rsidRPr="00E50BE6">
        <w:rPr>
          <w:b/>
          <w:bCs/>
        </w:rPr>
        <w:t>D</w:t>
      </w:r>
      <w:r w:rsidRPr="00E50BE6">
        <w:rPr>
          <w:b/>
          <w:bCs/>
        </w:rPr>
        <w:t>F test assumptions:</w:t>
      </w:r>
    </w:p>
    <w:p w14:paraId="0C94FEB6" w14:textId="16E8DA4C" w:rsidR="00E978E6" w:rsidRDefault="00E978E6" w:rsidP="00123235">
      <w:pPr>
        <w:pStyle w:val="Default"/>
        <w:spacing w:after="120"/>
      </w:pPr>
      <w:r>
        <w:t xml:space="preserve">Null Hypothesis: Series is non-stationary or </w:t>
      </w:r>
      <w:r w:rsidR="003F0BFE">
        <w:t>series has a unit root</w:t>
      </w:r>
    </w:p>
    <w:p w14:paraId="150A9F9F" w14:textId="64010852" w:rsidR="003F0BFE" w:rsidRDefault="003F0BFE" w:rsidP="00123235">
      <w:pPr>
        <w:pStyle w:val="Default"/>
        <w:spacing w:after="120"/>
      </w:pPr>
      <w:r>
        <w:t>Alternate Hypothesis: Series is stationary or series has no unit root</w:t>
      </w:r>
    </w:p>
    <w:p w14:paraId="2D715FEC" w14:textId="75C9C24A" w:rsidR="003F0BFE" w:rsidRDefault="003F0BFE" w:rsidP="00123235">
      <w:pPr>
        <w:pStyle w:val="Default"/>
        <w:spacing w:after="120"/>
      </w:pPr>
      <w:r>
        <w:t>Conditions to Reject Null Hypothesis:</w:t>
      </w:r>
    </w:p>
    <w:p w14:paraId="29AA7622" w14:textId="6BD6E492" w:rsidR="003F0BFE" w:rsidRDefault="003F0BFE" w:rsidP="00123235">
      <w:pPr>
        <w:pStyle w:val="Default"/>
        <w:spacing w:after="120"/>
      </w:pPr>
      <w:r>
        <w:t xml:space="preserve">If p-value&lt;0.05, </w:t>
      </w:r>
      <w:r w:rsidRPr="00843C06">
        <w:rPr>
          <w:b/>
          <w:bCs/>
        </w:rPr>
        <w:t>Reject Null Hypothesis</w:t>
      </w:r>
      <w:r>
        <w:t>, i.e., time series does not have a unit root, meaning it is stationary.</w:t>
      </w:r>
    </w:p>
    <w:p w14:paraId="21CEDF3F" w14:textId="77777777" w:rsidR="00E50BE6" w:rsidRDefault="00E50BE6" w:rsidP="00123235">
      <w:pPr>
        <w:pStyle w:val="Default"/>
        <w:spacing w:after="120"/>
      </w:pPr>
    </w:p>
    <w:p w14:paraId="50CB62EF" w14:textId="1875BB1E" w:rsidR="00E50BE6" w:rsidRPr="00843C06" w:rsidRDefault="00E50BE6" w:rsidP="00E50BE6">
      <w:pPr>
        <w:pStyle w:val="Default"/>
        <w:spacing w:after="120"/>
        <w:rPr>
          <w:b/>
          <w:bCs/>
          <w:u w:val="single"/>
        </w:rPr>
      </w:pPr>
      <w:r w:rsidRPr="00843C06">
        <w:rPr>
          <w:b/>
          <w:bCs/>
          <w:u w:val="single"/>
        </w:rPr>
        <w:t>ACF</w:t>
      </w:r>
    </w:p>
    <w:p w14:paraId="259F52FA" w14:textId="49882638" w:rsidR="00E50BE6" w:rsidRPr="00E50BE6" w:rsidRDefault="00E50BE6" w:rsidP="00E50BE6">
      <w:pPr>
        <w:pStyle w:val="Default"/>
        <w:spacing w:after="163"/>
      </w:pPr>
      <w:r w:rsidRPr="00E50BE6">
        <w:rPr>
          <w:b/>
          <w:bCs/>
        </w:rPr>
        <w:t>Autocorrelation</w:t>
      </w:r>
      <w:r>
        <w:rPr>
          <w:b/>
          <w:bCs/>
        </w:rPr>
        <w:t xml:space="preserve"> </w:t>
      </w:r>
      <w:r w:rsidRPr="00E50BE6">
        <w:t>is</w:t>
      </w:r>
      <w:r>
        <w:t xml:space="preserve"> </w:t>
      </w:r>
      <w:r w:rsidRPr="00E50BE6">
        <w:t>a measure of</w:t>
      </w:r>
      <w:r>
        <w:t xml:space="preserve"> </w:t>
      </w:r>
      <w:r w:rsidRPr="00E50BE6">
        <w:t xml:space="preserve">the internal correlation within a </w:t>
      </w:r>
      <w:r w:rsidRPr="00E50BE6">
        <w:rPr>
          <w:b/>
          <w:bCs/>
        </w:rPr>
        <w:t>time series</w:t>
      </w:r>
      <w:r w:rsidRPr="00E50BE6">
        <w:t>.</w:t>
      </w:r>
      <w:r>
        <w:t xml:space="preserve"> </w:t>
      </w:r>
      <w:r w:rsidRPr="00E50BE6">
        <w:t>It</w:t>
      </w:r>
      <w:r>
        <w:t xml:space="preserve"> </w:t>
      </w:r>
      <w:r w:rsidRPr="00E50BE6">
        <w:t>is</w:t>
      </w:r>
      <w:r>
        <w:t xml:space="preserve"> </w:t>
      </w:r>
      <w:r w:rsidRPr="00E50BE6">
        <w:t>a way</w:t>
      </w:r>
      <w:r>
        <w:t xml:space="preserve"> </w:t>
      </w:r>
      <w:r w:rsidRPr="00E50BE6">
        <w:t>of</w:t>
      </w:r>
      <w:r>
        <w:t xml:space="preserve"> </w:t>
      </w:r>
      <w:r w:rsidRPr="00E50BE6">
        <w:t>measuring and explaining internal association</w:t>
      </w:r>
      <w:r>
        <w:t xml:space="preserve"> </w:t>
      </w:r>
      <w:r w:rsidRPr="00E50BE6">
        <w:t>between observations</w:t>
      </w:r>
      <w:r>
        <w:t xml:space="preserve"> </w:t>
      </w:r>
      <w:r w:rsidRPr="00E50BE6">
        <w:t>in a</w:t>
      </w:r>
      <w:r>
        <w:t xml:space="preserve"> </w:t>
      </w:r>
      <w:r w:rsidRPr="00E50BE6">
        <w:rPr>
          <w:b/>
          <w:bCs/>
        </w:rPr>
        <w:t>time series</w:t>
      </w:r>
      <w:r w:rsidRPr="00E50BE6">
        <w:t>.</w:t>
      </w:r>
    </w:p>
    <w:p w14:paraId="6C3F06BA" w14:textId="2D9ECA2A" w:rsidR="00E50BE6" w:rsidRDefault="00E50BE6" w:rsidP="00E50BE6">
      <w:pPr>
        <w:pStyle w:val="Default"/>
        <w:spacing w:after="163"/>
      </w:pPr>
      <w:r w:rsidRPr="00E50BE6">
        <w:t>A</w:t>
      </w:r>
      <w:r>
        <w:t xml:space="preserve"> </w:t>
      </w:r>
      <w:r w:rsidRPr="00E50BE6">
        <w:t>correlogram</w:t>
      </w:r>
      <w:r w:rsidR="00FD1274">
        <w:t xml:space="preserve"> </w:t>
      </w:r>
      <w:r w:rsidRPr="00E50BE6">
        <w:t>(also called Auto Correlation Function</w:t>
      </w:r>
      <w:r>
        <w:t xml:space="preserve"> </w:t>
      </w:r>
      <w:r w:rsidRPr="00E50BE6">
        <w:rPr>
          <w:b/>
          <w:bCs/>
        </w:rPr>
        <w:t>ACF</w:t>
      </w:r>
      <w:r>
        <w:rPr>
          <w:b/>
          <w:bCs/>
        </w:rPr>
        <w:t xml:space="preserve"> </w:t>
      </w:r>
      <w:r w:rsidRPr="00E50BE6">
        <w:rPr>
          <w:b/>
          <w:bCs/>
        </w:rPr>
        <w:t>Plot</w:t>
      </w:r>
      <w:r>
        <w:rPr>
          <w:b/>
          <w:bCs/>
        </w:rPr>
        <w:t xml:space="preserve"> </w:t>
      </w:r>
      <w:r w:rsidRPr="00E50BE6">
        <w:t xml:space="preserve">or Autocorrelation </w:t>
      </w:r>
      <w:r w:rsidRPr="00E50BE6">
        <w:rPr>
          <w:b/>
          <w:bCs/>
        </w:rPr>
        <w:t>plot</w:t>
      </w:r>
      <w:r w:rsidRPr="00E50BE6">
        <w:t>) is</w:t>
      </w:r>
      <w:r>
        <w:t xml:space="preserve"> </w:t>
      </w:r>
      <w:r w:rsidRPr="00E50BE6">
        <w:t>a visual way</w:t>
      </w:r>
      <w:r>
        <w:t xml:space="preserve"> </w:t>
      </w:r>
      <w:r w:rsidRPr="00E50BE6">
        <w:t>to show</w:t>
      </w:r>
      <w:r>
        <w:t xml:space="preserve"> </w:t>
      </w:r>
      <w:r w:rsidRPr="00E50BE6">
        <w:t>serial correlation</w:t>
      </w:r>
      <w:r>
        <w:t xml:space="preserve"> </w:t>
      </w:r>
      <w:r w:rsidRPr="00E50BE6">
        <w:t>in data that</w:t>
      </w:r>
      <w:r>
        <w:t xml:space="preserve"> </w:t>
      </w:r>
      <w:r w:rsidRPr="00E50BE6">
        <w:t>changes</w:t>
      </w:r>
      <w:r>
        <w:t xml:space="preserve"> </w:t>
      </w:r>
      <w:r w:rsidRPr="00E50BE6">
        <w:t>over time (i.e.</w:t>
      </w:r>
      <w:r w:rsidR="00843C06">
        <w:t xml:space="preserve"> </w:t>
      </w:r>
      <w:r w:rsidRPr="00E50BE6">
        <w:t>time series</w:t>
      </w:r>
      <w:r>
        <w:t xml:space="preserve"> </w:t>
      </w:r>
      <w:r w:rsidRPr="00E50BE6">
        <w:t>data).</w:t>
      </w:r>
    </w:p>
    <w:p w14:paraId="0A99A409" w14:textId="35C45A19" w:rsidR="00FD1274" w:rsidRPr="00E50BE6" w:rsidRDefault="00FD1274" w:rsidP="00E50BE6">
      <w:pPr>
        <w:pStyle w:val="Default"/>
        <w:spacing w:after="163"/>
      </w:pPr>
      <w:r>
        <w:t xml:space="preserve">It is </w:t>
      </w:r>
      <w:r w:rsidRPr="00FD1274">
        <w:rPr>
          <w:b/>
          <w:bCs/>
        </w:rPr>
        <w:t>auto-correlation</w:t>
      </w:r>
      <w:r>
        <w:t xml:space="preserve"> of any time series with its </w:t>
      </w:r>
      <w:r w:rsidRPr="00FD1274">
        <w:rPr>
          <w:b/>
          <w:bCs/>
        </w:rPr>
        <w:t>lagged</w:t>
      </w:r>
      <w:r>
        <w:t xml:space="preserve"> values.</w:t>
      </w:r>
    </w:p>
    <w:p w14:paraId="48F1F978" w14:textId="4A432165" w:rsidR="00E50BE6" w:rsidRPr="00E50BE6" w:rsidRDefault="00E50BE6" w:rsidP="00E50BE6">
      <w:pPr>
        <w:pStyle w:val="Default"/>
        <w:spacing w:after="163"/>
      </w:pPr>
      <w:r w:rsidRPr="00E50BE6">
        <w:t>ACF</w:t>
      </w:r>
      <w:r>
        <w:t xml:space="preserve"> </w:t>
      </w:r>
      <w:r w:rsidRPr="00E50BE6">
        <w:t>describes</w:t>
      </w:r>
      <w:r>
        <w:t xml:space="preserve"> </w:t>
      </w:r>
      <w:r w:rsidRPr="00E50BE6">
        <w:t>the strength</w:t>
      </w:r>
      <w:r>
        <w:t xml:space="preserve"> </w:t>
      </w:r>
      <w:r w:rsidRPr="00E50BE6">
        <w:t>of</w:t>
      </w:r>
      <w:r>
        <w:t xml:space="preserve"> </w:t>
      </w:r>
      <w:r w:rsidRPr="00E50BE6">
        <w:t>the relationships</w:t>
      </w:r>
      <w:r>
        <w:t xml:space="preserve"> </w:t>
      </w:r>
      <w:r w:rsidRPr="00E50BE6">
        <w:t>between different</w:t>
      </w:r>
      <w:r>
        <w:t xml:space="preserve"> </w:t>
      </w:r>
      <w:r w:rsidRPr="00E50BE6">
        <w:t>points</w:t>
      </w:r>
      <w:r>
        <w:t xml:space="preserve"> </w:t>
      </w:r>
      <w:r w:rsidRPr="00E50BE6">
        <w:t>in the series.</w:t>
      </w:r>
    </w:p>
    <w:p w14:paraId="05FC39A7" w14:textId="01433B62" w:rsidR="00E50BE6" w:rsidRPr="00E50BE6" w:rsidRDefault="00E50BE6" w:rsidP="00E50BE6">
      <w:pPr>
        <w:pStyle w:val="Default"/>
        <w:spacing w:after="163"/>
      </w:pPr>
      <w:r w:rsidRPr="00E50BE6">
        <w:t>Autocorrelations</w:t>
      </w:r>
      <w:r>
        <w:t xml:space="preserve"> </w:t>
      </w:r>
      <w:r w:rsidRPr="00E50BE6">
        <w:t>for consecutive lags</w:t>
      </w:r>
      <w:r>
        <w:t xml:space="preserve"> </w:t>
      </w:r>
      <w:r w:rsidRPr="00E50BE6">
        <w:t>are formally</w:t>
      </w:r>
      <w:r>
        <w:t xml:space="preserve"> </w:t>
      </w:r>
      <w:r w:rsidRPr="00E50BE6">
        <w:t>dependent.</w:t>
      </w:r>
    </w:p>
    <w:p w14:paraId="383C72F7" w14:textId="4A90CF87" w:rsidR="00E50BE6" w:rsidRPr="00E50BE6" w:rsidRDefault="00E50BE6" w:rsidP="00E50BE6">
      <w:pPr>
        <w:pStyle w:val="Default"/>
        <w:spacing w:after="163"/>
      </w:pPr>
      <w:r w:rsidRPr="00E50BE6">
        <w:t>It</w:t>
      </w:r>
      <w:r>
        <w:t xml:space="preserve"> </w:t>
      </w:r>
      <w:r w:rsidRPr="00E50BE6">
        <w:t>describes</w:t>
      </w:r>
      <w:r>
        <w:t xml:space="preserve"> </w:t>
      </w:r>
      <w:r w:rsidRPr="00E50BE6">
        <w:t>how</w:t>
      </w:r>
      <w:r>
        <w:t xml:space="preserve"> </w:t>
      </w:r>
      <w:r w:rsidRPr="00E50BE6">
        <w:t>well the present</w:t>
      </w:r>
      <w:r>
        <w:t xml:space="preserve"> </w:t>
      </w:r>
      <w:r w:rsidRPr="00E50BE6">
        <w:t>value of</w:t>
      </w:r>
      <w:r>
        <w:t xml:space="preserve"> </w:t>
      </w:r>
      <w:r w:rsidRPr="00E50BE6">
        <w:t>the series</w:t>
      </w:r>
      <w:r>
        <w:t xml:space="preserve"> </w:t>
      </w:r>
      <w:r w:rsidRPr="00E50BE6">
        <w:t>is</w:t>
      </w:r>
      <w:r>
        <w:t xml:space="preserve"> </w:t>
      </w:r>
      <w:r w:rsidRPr="00E50BE6">
        <w:t>related with its</w:t>
      </w:r>
      <w:r>
        <w:t xml:space="preserve"> </w:t>
      </w:r>
      <w:r w:rsidRPr="00E50BE6">
        <w:t>past</w:t>
      </w:r>
      <w:r>
        <w:t xml:space="preserve"> </w:t>
      </w:r>
      <w:r w:rsidRPr="00E50BE6">
        <w:t>values.</w:t>
      </w:r>
    </w:p>
    <w:p w14:paraId="02134986" w14:textId="7A92F23B" w:rsidR="00E50BE6" w:rsidRDefault="00E50BE6" w:rsidP="00E50BE6">
      <w:pPr>
        <w:pStyle w:val="Default"/>
        <w:spacing w:after="163"/>
      </w:pPr>
      <w:r w:rsidRPr="00E50BE6">
        <w:t>ACF</w:t>
      </w:r>
      <w:r>
        <w:t xml:space="preserve"> </w:t>
      </w:r>
      <w:r w:rsidRPr="00E50BE6">
        <w:t>considers</w:t>
      </w:r>
      <w:r>
        <w:t xml:space="preserve"> </w:t>
      </w:r>
      <w:r w:rsidRPr="00E50BE6">
        <w:t>all components</w:t>
      </w:r>
      <w:r>
        <w:t xml:space="preserve"> </w:t>
      </w:r>
      <w:r w:rsidRPr="00E50BE6">
        <w:t>(trend,</w:t>
      </w:r>
      <w:r w:rsidR="00843C06">
        <w:t xml:space="preserve"> </w:t>
      </w:r>
      <w:r w:rsidRPr="00E50BE6">
        <w:t>seasonality,</w:t>
      </w:r>
      <w:r w:rsidR="00843C06">
        <w:t xml:space="preserve"> </w:t>
      </w:r>
      <w:r w:rsidRPr="00E50BE6">
        <w:t>cyclic</w:t>
      </w:r>
      <w:r>
        <w:t xml:space="preserve"> </w:t>
      </w:r>
      <w:r w:rsidRPr="00E50BE6">
        <w:t>and</w:t>
      </w:r>
      <w:r>
        <w:t xml:space="preserve"> </w:t>
      </w:r>
      <w:r w:rsidRPr="00E50BE6">
        <w:t>residual) while</w:t>
      </w:r>
      <w:r>
        <w:t xml:space="preserve"> </w:t>
      </w:r>
      <w:r w:rsidRPr="00E50BE6">
        <w:t>finding correlations.</w:t>
      </w:r>
    </w:p>
    <w:p w14:paraId="0F4AB94D" w14:textId="77777777" w:rsidR="00010AB8" w:rsidRDefault="00010AB8" w:rsidP="00E50BE6">
      <w:pPr>
        <w:pStyle w:val="Default"/>
        <w:spacing w:after="163"/>
      </w:pPr>
    </w:p>
    <w:p w14:paraId="3E827FBA" w14:textId="273B338F" w:rsidR="00010AB8" w:rsidRDefault="00010AB8" w:rsidP="00E50BE6">
      <w:pPr>
        <w:pStyle w:val="Default"/>
        <w:spacing w:after="163"/>
      </w:pPr>
      <w:r w:rsidRPr="00010AB8">
        <w:lastRenderedPageBreak/>
        <w:drawing>
          <wp:inline distT="0" distB="0" distL="0" distR="0" wp14:anchorId="2535CA4B" wp14:editId="48F8E483">
            <wp:extent cx="7067550" cy="1739900"/>
            <wp:effectExtent l="0" t="0" r="0" b="0"/>
            <wp:docPr id="20677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73502" name=""/>
                    <pic:cNvPicPr/>
                  </pic:nvPicPr>
                  <pic:blipFill>
                    <a:blip r:embed="rId14"/>
                    <a:stretch>
                      <a:fillRect/>
                    </a:stretch>
                  </pic:blipFill>
                  <pic:spPr>
                    <a:xfrm>
                      <a:off x="0" y="0"/>
                      <a:ext cx="7067916" cy="1739990"/>
                    </a:xfrm>
                    <a:prstGeom prst="rect">
                      <a:avLst/>
                    </a:prstGeom>
                  </pic:spPr>
                </pic:pic>
              </a:graphicData>
            </a:graphic>
          </wp:inline>
        </w:drawing>
      </w:r>
    </w:p>
    <w:p w14:paraId="0CF77849" w14:textId="77777777" w:rsidR="00010AB8" w:rsidRDefault="00010AB8" w:rsidP="00E50BE6">
      <w:pPr>
        <w:pStyle w:val="Default"/>
        <w:spacing w:after="163"/>
      </w:pPr>
    </w:p>
    <w:p w14:paraId="5FBDD8DA" w14:textId="5A1A4A43" w:rsidR="00010AB8" w:rsidRDefault="00010AB8" w:rsidP="00E50BE6">
      <w:pPr>
        <w:pStyle w:val="Default"/>
        <w:spacing w:after="163"/>
      </w:pPr>
    </w:p>
    <w:p w14:paraId="1B8DEDBB" w14:textId="77777777" w:rsidR="00E50BE6" w:rsidRPr="00E50BE6" w:rsidRDefault="00E50BE6" w:rsidP="00E50BE6">
      <w:pPr>
        <w:pStyle w:val="Default"/>
      </w:pPr>
    </w:p>
    <w:p w14:paraId="41C88999" w14:textId="77777777" w:rsidR="00E50BE6" w:rsidRDefault="00E50BE6" w:rsidP="00E50BE6">
      <w:pPr>
        <w:pStyle w:val="Default"/>
        <w:spacing w:after="120"/>
        <w:rPr>
          <w:b/>
          <w:bCs/>
        </w:rPr>
      </w:pPr>
    </w:p>
    <w:p w14:paraId="2FA3CF67" w14:textId="77777777" w:rsidR="00E50BE6" w:rsidRDefault="00E50BE6" w:rsidP="00E50BE6">
      <w:pPr>
        <w:pStyle w:val="Default"/>
        <w:spacing w:after="120"/>
        <w:rPr>
          <w:b/>
          <w:bCs/>
        </w:rPr>
      </w:pPr>
    </w:p>
    <w:p w14:paraId="6BE68CB6" w14:textId="77777777" w:rsidR="00E50BE6" w:rsidRDefault="00E50BE6" w:rsidP="00E50BE6">
      <w:pPr>
        <w:pStyle w:val="Default"/>
        <w:spacing w:after="120"/>
        <w:rPr>
          <w:b/>
          <w:bCs/>
        </w:rPr>
      </w:pPr>
    </w:p>
    <w:p w14:paraId="27AF78FF" w14:textId="3A58634E" w:rsidR="00E50BE6" w:rsidRPr="00E50BE6" w:rsidRDefault="00E50BE6" w:rsidP="00010AB8">
      <w:pPr>
        <w:pStyle w:val="Default"/>
        <w:rPr>
          <w:b/>
          <w:bCs/>
        </w:rPr>
      </w:pPr>
      <w:r>
        <w:rPr>
          <w:b/>
          <w:bCs/>
        </w:rPr>
        <w:t>P</w:t>
      </w:r>
      <w:r w:rsidRPr="00E50BE6">
        <w:rPr>
          <w:b/>
          <w:bCs/>
        </w:rPr>
        <w:t>ACF</w:t>
      </w:r>
    </w:p>
    <w:p w14:paraId="5F5DCCA1" w14:textId="7C91BF55" w:rsidR="00E50BE6" w:rsidRDefault="00E50BE6" w:rsidP="00010AB8">
      <w:pPr>
        <w:pStyle w:val="Default"/>
      </w:pPr>
      <w:r w:rsidRPr="00E50BE6">
        <w:rPr>
          <w:b/>
          <w:bCs/>
        </w:rPr>
        <w:t>Partial</w:t>
      </w:r>
      <w:r w:rsidR="00010AB8">
        <w:rPr>
          <w:b/>
          <w:bCs/>
        </w:rPr>
        <w:t xml:space="preserve"> </w:t>
      </w:r>
      <w:r w:rsidRPr="00E50BE6">
        <w:rPr>
          <w:b/>
          <w:bCs/>
        </w:rPr>
        <w:t>autocorrelation</w:t>
      </w:r>
      <w:r w:rsidR="00010AB8">
        <w:rPr>
          <w:b/>
          <w:bCs/>
        </w:rPr>
        <w:t xml:space="preserve"> </w:t>
      </w:r>
      <w:r w:rsidRPr="00E50BE6">
        <w:rPr>
          <w:b/>
          <w:bCs/>
        </w:rPr>
        <w:t>function</w:t>
      </w:r>
      <w:r w:rsidR="00C168BD">
        <w:rPr>
          <w:b/>
          <w:bCs/>
        </w:rPr>
        <w:t xml:space="preserve"> </w:t>
      </w:r>
      <w:r w:rsidRPr="00E50BE6">
        <w:t>(</w:t>
      </w:r>
      <w:r w:rsidRPr="00E50BE6">
        <w:rPr>
          <w:b/>
          <w:bCs/>
        </w:rPr>
        <w:t>PACF</w:t>
      </w:r>
      <w:r w:rsidRPr="00E50BE6">
        <w:t xml:space="preserve">) </w:t>
      </w:r>
      <w:r w:rsidR="00010AB8">
        <w:t>give correlation between time series &amp; residuals of previous lags.</w:t>
      </w:r>
    </w:p>
    <w:p w14:paraId="31341A39" w14:textId="453F3A6A" w:rsidR="00010AB8" w:rsidRDefault="008579D1" w:rsidP="00010AB8">
      <w:pPr>
        <w:pStyle w:val="Default"/>
      </w:pPr>
      <w:r>
        <w:t>Residuals</w:t>
      </w:r>
      <w:r w:rsidR="00010AB8">
        <w:t xml:space="preserve"> are the values which remain after removing the effects already explained </w:t>
      </w:r>
      <w:r w:rsidR="00C168BD">
        <w:t>by the earlier lags with the next lag value. Hence it is partial &amp; not complete as we have removed already found variations before we found next correlation.</w:t>
      </w:r>
    </w:p>
    <w:p w14:paraId="6588522C" w14:textId="1728354E" w:rsidR="00C168BD" w:rsidRPr="00E50BE6" w:rsidRDefault="00C168BD" w:rsidP="00010AB8">
      <w:pPr>
        <w:pStyle w:val="Default"/>
      </w:pPr>
      <w:r>
        <w:t>It is correlation between a tome series &amp; its error values.</w:t>
      </w:r>
    </w:p>
    <w:p w14:paraId="65E3A60C" w14:textId="77777777" w:rsidR="00E50BE6" w:rsidRDefault="00E50BE6" w:rsidP="00123235">
      <w:pPr>
        <w:pStyle w:val="Default"/>
        <w:spacing w:after="120"/>
      </w:pPr>
    </w:p>
    <w:p w14:paraId="0CD487E5" w14:textId="76CC794E" w:rsidR="008579D1" w:rsidRPr="008579D1" w:rsidRDefault="008579D1" w:rsidP="00123235">
      <w:pPr>
        <w:pStyle w:val="Default"/>
        <w:spacing w:after="120"/>
        <w:rPr>
          <w:b/>
          <w:bCs/>
        </w:rPr>
      </w:pPr>
      <w:r w:rsidRPr="008579D1">
        <w:rPr>
          <w:b/>
          <w:bCs/>
        </w:rPr>
        <w:t>Methods to make time series stationary</w:t>
      </w:r>
    </w:p>
    <w:p w14:paraId="16CA2F41" w14:textId="5AF6728C" w:rsidR="008579D1" w:rsidRPr="008579D1" w:rsidRDefault="008579D1" w:rsidP="008579D1">
      <w:pPr>
        <w:pStyle w:val="Default"/>
      </w:pPr>
      <w:r w:rsidRPr="0064585A">
        <w:rPr>
          <w:b/>
          <w:bCs/>
        </w:rPr>
        <w:t>Differencing</w:t>
      </w:r>
      <w:r w:rsidRPr="008579D1">
        <w:t>:</w:t>
      </w:r>
      <w:r w:rsidRPr="008579D1">
        <w:t xml:space="preserve"> Compute the differences between consecutive observations. Differencing can help stabilise the mean of a time series</w:t>
      </w:r>
      <w:r>
        <w:t xml:space="preserve"> </w:t>
      </w:r>
      <w:r w:rsidRPr="008579D1">
        <w:t>by</w:t>
      </w:r>
      <w:r>
        <w:t xml:space="preserve"> </w:t>
      </w:r>
      <w:r w:rsidRPr="008579D1">
        <w:t>removing changes</w:t>
      </w:r>
      <w:r>
        <w:t xml:space="preserve"> </w:t>
      </w:r>
      <w:r w:rsidRPr="008579D1">
        <w:t>in the level</w:t>
      </w:r>
      <w:r>
        <w:t xml:space="preserve"> </w:t>
      </w:r>
      <w:r w:rsidRPr="008579D1">
        <w:t>of a time series, and therefore eliminating (or</w:t>
      </w:r>
      <w:r>
        <w:t xml:space="preserve"> </w:t>
      </w:r>
      <w:r w:rsidRPr="008579D1">
        <w:t>reducing) trend and seasonality.</w:t>
      </w:r>
    </w:p>
    <w:p w14:paraId="65838489" w14:textId="1E8F4B7A" w:rsidR="008579D1" w:rsidRPr="008579D1" w:rsidRDefault="008579D1" w:rsidP="008579D1">
      <w:pPr>
        <w:pStyle w:val="Default"/>
        <w:spacing w:after="174"/>
      </w:pPr>
      <w:r w:rsidRPr="00837C40">
        <w:rPr>
          <w:b/>
          <w:bCs/>
        </w:rPr>
        <w:t>Transformations</w:t>
      </w:r>
      <w:r w:rsidRPr="008579D1">
        <w:t>: Logarithmic transformations</w:t>
      </w:r>
      <w:r w:rsidR="00837C40">
        <w:t xml:space="preserve"> </w:t>
      </w:r>
      <w:r w:rsidRPr="008579D1">
        <w:t>can help to stabilise the variance of a time series &amp; removes</w:t>
      </w:r>
      <w:r w:rsidR="00837C40">
        <w:t xml:space="preserve"> </w:t>
      </w:r>
      <w:r w:rsidRPr="008579D1">
        <w:t>exponential</w:t>
      </w:r>
      <w:r w:rsidR="00837C40">
        <w:t xml:space="preserve"> </w:t>
      </w:r>
      <w:r w:rsidRPr="008579D1">
        <w:t>trends.</w:t>
      </w:r>
    </w:p>
    <w:p w14:paraId="19B39692" w14:textId="77777777" w:rsidR="00837C40" w:rsidRDefault="008579D1" w:rsidP="008579D1">
      <w:pPr>
        <w:pStyle w:val="Default"/>
      </w:pPr>
      <w:r w:rsidRPr="008579D1">
        <w:t>For</w:t>
      </w:r>
      <w:r w:rsidR="00837C40">
        <w:t xml:space="preserve"> </w:t>
      </w:r>
      <w:r w:rsidRPr="008579D1">
        <w:t>non-constant variance, taking the logarithm or square root of the series</w:t>
      </w:r>
      <w:r w:rsidR="00837C40">
        <w:t xml:space="preserve"> </w:t>
      </w:r>
      <w:r w:rsidRPr="008579D1">
        <w:t>may</w:t>
      </w:r>
      <w:r w:rsidR="00837C40">
        <w:t xml:space="preserve"> </w:t>
      </w:r>
      <w:r w:rsidRPr="008579D1">
        <w:t xml:space="preserve">stabilize the variance. </w:t>
      </w:r>
    </w:p>
    <w:p w14:paraId="01807741" w14:textId="44B4E2F4" w:rsidR="008579D1" w:rsidRPr="008579D1" w:rsidRDefault="008579D1" w:rsidP="008579D1">
      <w:pPr>
        <w:pStyle w:val="Default"/>
      </w:pPr>
      <w:r w:rsidRPr="008579D1">
        <w:lastRenderedPageBreak/>
        <w:t>For negative data, you can add a suitable constant to make all</w:t>
      </w:r>
      <w:r w:rsidR="00837C40">
        <w:t xml:space="preserve"> </w:t>
      </w:r>
      <w:r w:rsidRPr="008579D1">
        <w:t>the data positive before applying the transformation. This constant can then be subtracted from the model to obtain predicted (i.e., the fitted) values</w:t>
      </w:r>
      <w:r w:rsidR="00837C40">
        <w:t xml:space="preserve"> </w:t>
      </w:r>
      <w:r w:rsidRPr="008579D1">
        <w:t>and forecasts</w:t>
      </w:r>
      <w:r w:rsidR="00837C40">
        <w:t xml:space="preserve"> </w:t>
      </w:r>
      <w:r w:rsidRPr="008579D1">
        <w:t>for future points.</w:t>
      </w:r>
    </w:p>
    <w:p w14:paraId="4697FA2A" w14:textId="77777777" w:rsidR="00123235" w:rsidRDefault="00123235" w:rsidP="00123235">
      <w:pPr>
        <w:shd w:val="clear" w:color="auto" w:fill="FFFFFF"/>
        <w:tabs>
          <w:tab w:val="left" w:pos="0"/>
          <w:tab w:val="left" w:pos="284"/>
        </w:tabs>
        <w:spacing w:after="0"/>
        <w:rPr>
          <w:rFonts w:ascii="Arial" w:hAnsi="Arial" w:cs="Arial"/>
          <w:color w:val="000000"/>
          <w:sz w:val="24"/>
          <w:szCs w:val="24"/>
        </w:rPr>
      </w:pPr>
    </w:p>
    <w:p w14:paraId="2F38FB01" w14:textId="513F778E" w:rsidR="00CF64AC" w:rsidRDefault="00CF64AC" w:rsidP="00123235">
      <w:pPr>
        <w:shd w:val="clear" w:color="auto" w:fill="FFFFFF"/>
        <w:tabs>
          <w:tab w:val="left" w:pos="0"/>
          <w:tab w:val="left" w:pos="284"/>
        </w:tabs>
        <w:spacing w:after="0"/>
        <w:rPr>
          <w:rFonts w:ascii="Arial" w:hAnsi="Arial" w:cs="Arial"/>
          <w:color w:val="000000"/>
          <w:sz w:val="24"/>
          <w:szCs w:val="24"/>
        </w:rPr>
      </w:pPr>
      <w:r>
        <w:rPr>
          <w:rFonts w:ascii="Arial" w:hAnsi="Arial" w:cs="Arial"/>
          <w:color w:val="000000"/>
          <w:sz w:val="24"/>
          <w:szCs w:val="24"/>
        </w:rPr>
        <w:t xml:space="preserve">                   </w:t>
      </w:r>
      <w:r w:rsidRPr="00CF64AC">
        <w:rPr>
          <w:rFonts w:ascii="Arial" w:hAnsi="Arial" w:cs="Arial"/>
          <w:color w:val="000000"/>
          <w:sz w:val="24"/>
          <w:szCs w:val="24"/>
        </w:rPr>
        <w:drawing>
          <wp:inline distT="0" distB="0" distL="0" distR="0" wp14:anchorId="4B5DA169" wp14:editId="5DE6311A">
            <wp:extent cx="6540500" cy="2838450"/>
            <wp:effectExtent l="0" t="0" r="0" b="0"/>
            <wp:docPr id="197230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05540" name=""/>
                    <pic:cNvPicPr/>
                  </pic:nvPicPr>
                  <pic:blipFill>
                    <a:blip r:embed="rId15"/>
                    <a:stretch>
                      <a:fillRect/>
                    </a:stretch>
                  </pic:blipFill>
                  <pic:spPr>
                    <a:xfrm>
                      <a:off x="0" y="0"/>
                      <a:ext cx="6540841" cy="2838598"/>
                    </a:xfrm>
                    <a:prstGeom prst="rect">
                      <a:avLst/>
                    </a:prstGeom>
                  </pic:spPr>
                </pic:pic>
              </a:graphicData>
            </a:graphic>
          </wp:inline>
        </w:drawing>
      </w:r>
    </w:p>
    <w:p w14:paraId="3AB372BA" w14:textId="47508A41" w:rsidR="00123235" w:rsidRPr="00123235" w:rsidRDefault="00123235" w:rsidP="00123235">
      <w:pPr>
        <w:shd w:val="clear" w:color="auto" w:fill="FFFFFF"/>
        <w:tabs>
          <w:tab w:val="left" w:pos="0"/>
          <w:tab w:val="left" w:pos="284"/>
        </w:tabs>
        <w:spacing w:after="0"/>
        <w:rPr>
          <w:rFonts w:ascii="Arial" w:hAnsi="Arial" w:cs="Arial"/>
          <w:color w:val="000000"/>
          <w:sz w:val="24"/>
          <w:szCs w:val="24"/>
        </w:rPr>
      </w:pPr>
    </w:p>
    <w:p w14:paraId="72E99AC2" w14:textId="6B787010" w:rsidR="00E128D2" w:rsidRPr="00CF64AC" w:rsidRDefault="00CF64AC" w:rsidP="00F67D5A">
      <w:pPr>
        <w:pStyle w:val="ListParagraph"/>
        <w:shd w:val="clear" w:color="auto" w:fill="FFFFFF"/>
        <w:tabs>
          <w:tab w:val="left" w:pos="284"/>
        </w:tabs>
        <w:spacing w:before="100" w:beforeAutospacing="1" w:after="100" w:afterAutospacing="1"/>
        <w:ind w:left="0"/>
        <w:rPr>
          <w:rFonts w:ascii="Arial" w:hAnsi="Arial" w:cs="Arial"/>
          <w:b/>
          <w:bCs/>
          <w:color w:val="000000"/>
          <w:sz w:val="24"/>
          <w:szCs w:val="24"/>
          <w:u w:val="single"/>
        </w:rPr>
      </w:pPr>
      <w:r w:rsidRPr="00CF64AC">
        <w:rPr>
          <w:rFonts w:ascii="Arial" w:hAnsi="Arial" w:cs="Arial"/>
          <w:b/>
          <w:bCs/>
          <w:color w:val="000000"/>
          <w:sz w:val="24"/>
          <w:szCs w:val="24"/>
          <w:u w:val="single"/>
        </w:rPr>
        <w:t>ARIMA</w:t>
      </w:r>
    </w:p>
    <w:p w14:paraId="0FC5762C" w14:textId="77777777" w:rsidR="0081663A" w:rsidRDefault="0081663A" w:rsidP="0081663A">
      <w:pPr>
        <w:pStyle w:val="Default"/>
        <w:spacing w:line="506" w:lineRule="atLeast"/>
      </w:pPr>
      <w:r w:rsidRPr="0081663A">
        <w:t>ARIMA stands for</w:t>
      </w:r>
      <w:r>
        <w:t xml:space="preserve"> </w:t>
      </w:r>
      <w:r w:rsidRPr="0081663A">
        <w:rPr>
          <w:b/>
          <w:bCs/>
        </w:rPr>
        <w:t>Auto-Regressive Integrated Moving Average</w:t>
      </w:r>
      <w:r w:rsidRPr="0081663A">
        <w:t>.</w:t>
      </w:r>
    </w:p>
    <w:p w14:paraId="51F0BBBD" w14:textId="77777777" w:rsidR="0081663A" w:rsidRDefault="0081663A" w:rsidP="0081663A">
      <w:pPr>
        <w:pStyle w:val="Default"/>
        <w:spacing w:line="506" w:lineRule="atLeast"/>
      </w:pPr>
      <w:r w:rsidRPr="0081663A">
        <w:t>Lags of the stationary</w:t>
      </w:r>
      <w:r>
        <w:t xml:space="preserve"> </w:t>
      </w:r>
      <w:r w:rsidRPr="0081663A">
        <w:t xml:space="preserve">series in the forecasting equation are called </w:t>
      </w:r>
      <w:r w:rsidRPr="0081663A">
        <w:rPr>
          <w:b/>
          <w:bCs/>
        </w:rPr>
        <w:t>autoregressive</w:t>
      </w:r>
      <w:r>
        <w:rPr>
          <w:b/>
          <w:bCs/>
        </w:rPr>
        <w:t xml:space="preserve"> </w:t>
      </w:r>
      <w:r w:rsidRPr="0081663A">
        <w:t>terms</w:t>
      </w:r>
    </w:p>
    <w:p w14:paraId="5CD6F8AA" w14:textId="77777777" w:rsidR="0081663A" w:rsidRDefault="0081663A" w:rsidP="0081663A">
      <w:pPr>
        <w:pStyle w:val="Default"/>
        <w:spacing w:line="506" w:lineRule="atLeast"/>
      </w:pPr>
      <w:r>
        <w:t>L</w:t>
      </w:r>
      <w:r w:rsidRPr="0081663A">
        <w:t xml:space="preserve">ags of the forecast errors are called </w:t>
      </w:r>
      <w:r w:rsidRPr="0081663A">
        <w:rPr>
          <w:b/>
          <w:bCs/>
        </w:rPr>
        <w:t>moving average</w:t>
      </w:r>
      <w:r w:rsidRPr="0081663A">
        <w:t xml:space="preserve"> terms, and </w:t>
      </w:r>
    </w:p>
    <w:p w14:paraId="61F6E402" w14:textId="08E4A6BB" w:rsidR="0081663A" w:rsidRPr="0081663A" w:rsidRDefault="0081663A" w:rsidP="0081663A">
      <w:pPr>
        <w:pStyle w:val="Default"/>
        <w:spacing w:line="506" w:lineRule="atLeast"/>
      </w:pPr>
      <w:r>
        <w:t>A</w:t>
      </w:r>
      <w:r w:rsidRPr="0081663A">
        <w:t xml:space="preserve"> time series</w:t>
      </w:r>
      <w:r>
        <w:t xml:space="preserve"> </w:t>
      </w:r>
      <w:r w:rsidRPr="0081663A">
        <w:t>which needs to be differenced to be made stationary</w:t>
      </w:r>
      <w:r>
        <w:t xml:space="preserve"> </w:t>
      </w:r>
      <w:r w:rsidRPr="0081663A">
        <w:t>is</w:t>
      </w:r>
      <w:r>
        <w:t xml:space="preserve"> </w:t>
      </w:r>
      <w:r w:rsidRPr="0081663A">
        <w:t xml:space="preserve">said to be an </w:t>
      </w:r>
      <w:r w:rsidRPr="0081663A">
        <w:rPr>
          <w:b/>
          <w:bCs/>
        </w:rPr>
        <w:t>integrated</w:t>
      </w:r>
      <w:r w:rsidRPr="0081663A">
        <w:t xml:space="preserve"> version of a stationary</w:t>
      </w:r>
      <w:r>
        <w:t xml:space="preserve"> </w:t>
      </w:r>
      <w:r w:rsidRPr="0081663A">
        <w:t>series.</w:t>
      </w:r>
    </w:p>
    <w:p w14:paraId="57960162" w14:textId="6B46DB20" w:rsidR="0081663A" w:rsidRPr="0081663A" w:rsidRDefault="0081663A" w:rsidP="0081663A">
      <w:pPr>
        <w:pStyle w:val="Default"/>
        <w:spacing w:after="120" w:line="508" w:lineRule="atLeast"/>
        <w:ind w:right="2157"/>
      </w:pPr>
      <w:r w:rsidRPr="0081663A">
        <w:t xml:space="preserve">A non seasonal ARIMA model is classified as an </w:t>
      </w:r>
      <w:r w:rsidRPr="0000103A">
        <w:rPr>
          <w:b/>
          <w:bCs/>
        </w:rPr>
        <w:t>ARIMA(p,d,q)</w:t>
      </w:r>
      <w:r w:rsidR="0000103A">
        <w:t xml:space="preserve"> </w:t>
      </w:r>
      <w:r w:rsidRPr="0081663A">
        <w:t>model, where:</w:t>
      </w:r>
    </w:p>
    <w:p w14:paraId="30BFF295" w14:textId="566E0DE3" w:rsidR="0081663A" w:rsidRPr="0081663A" w:rsidRDefault="0000103A" w:rsidP="0081663A">
      <w:pPr>
        <w:pStyle w:val="Default"/>
        <w:spacing w:after="174"/>
      </w:pPr>
      <w:r>
        <w:rPr>
          <w:b/>
          <w:bCs/>
        </w:rPr>
        <w:t xml:space="preserve">p </w:t>
      </w:r>
      <w:r w:rsidR="0081663A" w:rsidRPr="0081663A">
        <w:rPr>
          <w:b/>
          <w:bCs/>
        </w:rPr>
        <w:t>is</w:t>
      </w:r>
      <w:r>
        <w:rPr>
          <w:b/>
          <w:bCs/>
        </w:rPr>
        <w:t xml:space="preserve"> </w:t>
      </w:r>
      <w:r w:rsidR="0081663A" w:rsidRPr="0081663A">
        <w:rPr>
          <w:b/>
          <w:bCs/>
        </w:rPr>
        <w:t>the number of autoregressive terms,</w:t>
      </w:r>
    </w:p>
    <w:p w14:paraId="4EC9F9C5" w14:textId="10B76119" w:rsidR="0081663A" w:rsidRPr="0081663A" w:rsidRDefault="0081663A" w:rsidP="0081663A">
      <w:pPr>
        <w:pStyle w:val="Default"/>
        <w:spacing w:after="174"/>
      </w:pPr>
      <w:r w:rsidRPr="0081663A">
        <w:rPr>
          <w:b/>
          <w:bCs/>
        </w:rPr>
        <w:lastRenderedPageBreak/>
        <w:t>d</w:t>
      </w:r>
      <w:r w:rsidR="0000103A">
        <w:rPr>
          <w:b/>
          <w:bCs/>
        </w:rPr>
        <w:t xml:space="preserve"> </w:t>
      </w:r>
      <w:r w:rsidRPr="0081663A">
        <w:rPr>
          <w:b/>
          <w:bCs/>
        </w:rPr>
        <w:t>is</w:t>
      </w:r>
      <w:r w:rsidR="0000103A">
        <w:rPr>
          <w:b/>
          <w:bCs/>
        </w:rPr>
        <w:t xml:space="preserve"> </w:t>
      </w:r>
      <w:r w:rsidRPr="0081663A">
        <w:rPr>
          <w:b/>
          <w:bCs/>
        </w:rPr>
        <w:t>the number of non seasonal</w:t>
      </w:r>
      <w:r w:rsidR="0000103A">
        <w:rPr>
          <w:b/>
          <w:bCs/>
        </w:rPr>
        <w:t xml:space="preserve"> </w:t>
      </w:r>
      <w:r w:rsidRPr="0081663A">
        <w:rPr>
          <w:b/>
          <w:bCs/>
        </w:rPr>
        <w:t>differences needed for stationarity, and</w:t>
      </w:r>
    </w:p>
    <w:p w14:paraId="357FEAE3" w14:textId="456683F3" w:rsidR="0081663A" w:rsidRDefault="0081663A" w:rsidP="0081663A">
      <w:pPr>
        <w:pStyle w:val="Default"/>
        <w:rPr>
          <w:b/>
          <w:bCs/>
        </w:rPr>
      </w:pPr>
      <w:r w:rsidRPr="0081663A">
        <w:rPr>
          <w:b/>
          <w:bCs/>
        </w:rPr>
        <w:t>q</w:t>
      </w:r>
      <w:r w:rsidR="0000103A">
        <w:rPr>
          <w:b/>
          <w:bCs/>
        </w:rPr>
        <w:t xml:space="preserve"> </w:t>
      </w:r>
      <w:r w:rsidRPr="0081663A">
        <w:rPr>
          <w:b/>
          <w:bCs/>
        </w:rPr>
        <w:t>is</w:t>
      </w:r>
      <w:r w:rsidR="0000103A">
        <w:rPr>
          <w:b/>
          <w:bCs/>
        </w:rPr>
        <w:t xml:space="preserve"> </w:t>
      </w:r>
      <w:r w:rsidRPr="0081663A">
        <w:rPr>
          <w:b/>
          <w:bCs/>
        </w:rPr>
        <w:t>the number of lagged forecast errors in the prediction equation</w:t>
      </w:r>
    </w:p>
    <w:p w14:paraId="51A4DD6C" w14:textId="77777777" w:rsidR="00492444" w:rsidRDefault="00492444" w:rsidP="0081663A">
      <w:pPr>
        <w:pStyle w:val="Default"/>
        <w:rPr>
          <w:b/>
          <w:bCs/>
        </w:rPr>
      </w:pPr>
    </w:p>
    <w:p w14:paraId="067AD419" w14:textId="77777777" w:rsidR="00492444" w:rsidRPr="00492444" w:rsidRDefault="00492444" w:rsidP="00492444">
      <w:pPr>
        <w:pStyle w:val="Default"/>
        <w:spacing w:line="506" w:lineRule="atLeast"/>
      </w:pPr>
      <w:r w:rsidRPr="00492444">
        <w:rPr>
          <w:b/>
          <w:bCs/>
        </w:rPr>
        <w:t>AR:Autoregressive</w:t>
      </w:r>
    </w:p>
    <w:p w14:paraId="5579347F" w14:textId="77777777" w:rsidR="00646DF5" w:rsidRDefault="00492444" w:rsidP="00492444">
      <w:pPr>
        <w:pStyle w:val="Default"/>
        <w:spacing w:after="120" w:line="506" w:lineRule="atLeast"/>
        <w:ind w:firstLine="72"/>
      </w:pPr>
      <w:r w:rsidRPr="00492444">
        <w:t>A model that uses the dependent relationship between an observation and some number of lagged observations.</w:t>
      </w:r>
    </w:p>
    <w:p w14:paraId="31277489" w14:textId="28FB8DBC" w:rsidR="00492444" w:rsidRPr="00492444" w:rsidRDefault="00492444" w:rsidP="00492444">
      <w:pPr>
        <w:pStyle w:val="Default"/>
        <w:spacing w:after="120" w:line="506" w:lineRule="atLeast"/>
        <w:ind w:firstLine="72"/>
      </w:pPr>
      <w:r w:rsidRPr="00492444">
        <w:rPr>
          <w:b/>
          <w:bCs/>
        </w:rPr>
        <w:t>The AR model is defined</w:t>
      </w:r>
      <w:r>
        <w:rPr>
          <w:b/>
          <w:bCs/>
        </w:rPr>
        <w:t xml:space="preserve"> </w:t>
      </w:r>
      <w:r w:rsidRPr="00492444">
        <w:rPr>
          <w:b/>
          <w:bCs/>
        </w:rPr>
        <w:t>by</w:t>
      </w:r>
      <w:r>
        <w:rPr>
          <w:b/>
          <w:bCs/>
        </w:rPr>
        <w:t xml:space="preserve"> </w:t>
      </w:r>
      <w:r w:rsidRPr="00492444">
        <w:rPr>
          <w:b/>
          <w:bCs/>
        </w:rPr>
        <w:t>the equation:</w:t>
      </w:r>
    </w:p>
    <w:p w14:paraId="29FD1215" w14:textId="77777777" w:rsidR="00492444" w:rsidRDefault="00492444" w:rsidP="00492444">
      <w:pPr>
        <w:pStyle w:val="Default"/>
        <w:spacing w:line="506" w:lineRule="atLeast"/>
        <w:ind w:right="5749" w:firstLine="431"/>
        <w:rPr>
          <w:position w:val="-8"/>
          <w:vertAlign w:val="subscript"/>
        </w:rPr>
      </w:pPr>
      <w:r w:rsidRPr="00492444">
        <w:t>y</w:t>
      </w:r>
      <w:r w:rsidRPr="00492444">
        <w:rPr>
          <w:position w:val="-8"/>
          <w:vertAlign w:val="subscript"/>
        </w:rPr>
        <w:t>t</w:t>
      </w:r>
      <w:r w:rsidRPr="00492444">
        <w:t>= δ + a</w:t>
      </w:r>
      <w:r w:rsidRPr="00492444">
        <w:rPr>
          <w:position w:val="-8"/>
          <w:vertAlign w:val="subscript"/>
        </w:rPr>
        <w:t>1</w:t>
      </w:r>
      <w:r w:rsidRPr="00492444">
        <w:t>y</w:t>
      </w:r>
      <w:r w:rsidRPr="00492444">
        <w:rPr>
          <w:position w:val="-8"/>
          <w:vertAlign w:val="subscript"/>
        </w:rPr>
        <w:t>t-1</w:t>
      </w:r>
      <w:r w:rsidRPr="00492444">
        <w:t>+ a</w:t>
      </w:r>
      <w:r w:rsidRPr="00492444">
        <w:rPr>
          <w:position w:val="-8"/>
          <w:vertAlign w:val="subscript"/>
        </w:rPr>
        <w:t>2</w:t>
      </w:r>
      <w:r w:rsidRPr="00492444">
        <w:t>y</w:t>
      </w:r>
      <w:r w:rsidRPr="00492444">
        <w:rPr>
          <w:position w:val="-8"/>
          <w:vertAlign w:val="subscript"/>
        </w:rPr>
        <w:t>t-2</w:t>
      </w:r>
      <w:r w:rsidRPr="00492444">
        <w:t>+ … + a</w:t>
      </w:r>
      <w:r w:rsidRPr="00492444">
        <w:rPr>
          <w:position w:val="-8"/>
          <w:vertAlign w:val="subscript"/>
        </w:rPr>
        <w:t>p</w:t>
      </w:r>
      <w:r w:rsidRPr="00492444">
        <w:t>y</w:t>
      </w:r>
      <w:r w:rsidRPr="00492444">
        <w:rPr>
          <w:position w:val="-8"/>
          <w:vertAlign w:val="subscript"/>
        </w:rPr>
        <w:t>t-</w:t>
      </w:r>
      <w:r>
        <w:rPr>
          <w:position w:val="-8"/>
          <w:vertAlign w:val="subscript"/>
        </w:rPr>
        <w:t>p</w:t>
      </w:r>
      <w:r w:rsidRPr="00492444">
        <w:t>+ e</w:t>
      </w:r>
      <w:r w:rsidRPr="00492444">
        <w:rPr>
          <w:position w:val="-8"/>
          <w:vertAlign w:val="subscript"/>
        </w:rPr>
        <w:t>t</w:t>
      </w:r>
    </w:p>
    <w:p w14:paraId="51AE811D" w14:textId="130B0CF7" w:rsidR="00492444" w:rsidRPr="00492444" w:rsidRDefault="00492444" w:rsidP="00492444">
      <w:pPr>
        <w:pStyle w:val="Default"/>
        <w:spacing w:line="506" w:lineRule="atLeast"/>
        <w:ind w:right="5749" w:firstLine="431"/>
        <w:rPr>
          <w:sz w:val="20"/>
          <w:szCs w:val="20"/>
        </w:rPr>
      </w:pPr>
      <w:r w:rsidRPr="00492444">
        <w:rPr>
          <w:sz w:val="20"/>
          <w:szCs w:val="20"/>
        </w:rPr>
        <w:t>Where:</w:t>
      </w:r>
    </w:p>
    <w:p w14:paraId="3B52FBF8" w14:textId="77777777" w:rsidR="00492444" w:rsidRPr="00492444" w:rsidRDefault="00492444" w:rsidP="00492444">
      <w:pPr>
        <w:pStyle w:val="Default"/>
        <w:numPr>
          <w:ilvl w:val="0"/>
          <w:numId w:val="7"/>
        </w:numPr>
        <w:rPr>
          <w:sz w:val="20"/>
          <w:szCs w:val="20"/>
        </w:rPr>
      </w:pPr>
      <w:r w:rsidRPr="00492444">
        <w:rPr>
          <w:sz w:val="20"/>
          <w:szCs w:val="20"/>
        </w:rPr>
        <w:t>y</w:t>
      </w:r>
      <w:r w:rsidRPr="00492444">
        <w:rPr>
          <w:sz w:val="20"/>
          <w:szCs w:val="20"/>
          <w:vertAlign w:val="subscript"/>
        </w:rPr>
        <w:t>t-1</w:t>
      </w:r>
      <w:r w:rsidRPr="00492444">
        <w:rPr>
          <w:sz w:val="20"/>
          <w:szCs w:val="20"/>
        </w:rPr>
        <w:t>, y</w:t>
      </w:r>
      <w:r w:rsidRPr="00492444">
        <w:rPr>
          <w:sz w:val="20"/>
          <w:szCs w:val="20"/>
          <w:vertAlign w:val="subscript"/>
        </w:rPr>
        <w:t>t-2</w:t>
      </w:r>
      <w:r w:rsidRPr="00492444">
        <w:rPr>
          <w:sz w:val="20"/>
          <w:szCs w:val="20"/>
        </w:rPr>
        <w:t>…y</w:t>
      </w:r>
      <w:r w:rsidRPr="00492444">
        <w:rPr>
          <w:sz w:val="20"/>
          <w:szCs w:val="20"/>
          <w:vertAlign w:val="subscript"/>
        </w:rPr>
        <w:t>t-p</w:t>
      </w:r>
      <w:r w:rsidRPr="00492444">
        <w:rPr>
          <w:sz w:val="20"/>
          <w:szCs w:val="20"/>
        </w:rPr>
        <w:t> are the past series values (lags),</w:t>
      </w:r>
    </w:p>
    <w:p w14:paraId="79991E8D" w14:textId="77777777" w:rsidR="00492444" w:rsidRPr="00492444" w:rsidRDefault="00492444" w:rsidP="00492444">
      <w:pPr>
        <w:pStyle w:val="Default"/>
        <w:numPr>
          <w:ilvl w:val="0"/>
          <w:numId w:val="7"/>
        </w:numPr>
        <w:rPr>
          <w:sz w:val="20"/>
          <w:szCs w:val="20"/>
        </w:rPr>
      </w:pPr>
      <w:r w:rsidRPr="00492444">
        <w:rPr>
          <w:sz w:val="20"/>
          <w:szCs w:val="20"/>
        </w:rPr>
        <w:t>e</w:t>
      </w:r>
      <w:r w:rsidRPr="00492444">
        <w:rPr>
          <w:sz w:val="20"/>
          <w:szCs w:val="20"/>
          <w:vertAlign w:val="subscript"/>
        </w:rPr>
        <w:t xml:space="preserve">t </w:t>
      </w:r>
      <w:r w:rsidRPr="00492444">
        <w:rPr>
          <w:sz w:val="20"/>
          <w:szCs w:val="20"/>
        </w:rPr>
        <w:t> is white noise (i.e. randomness),</w:t>
      </w:r>
    </w:p>
    <w:p w14:paraId="0235EFAD" w14:textId="77777777" w:rsidR="00492444" w:rsidRPr="00492444" w:rsidRDefault="00492444" w:rsidP="00492444">
      <w:pPr>
        <w:pStyle w:val="Default"/>
        <w:numPr>
          <w:ilvl w:val="0"/>
          <w:numId w:val="7"/>
        </w:numPr>
        <w:rPr>
          <w:sz w:val="20"/>
          <w:szCs w:val="20"/>
        </w:rPr>
      </w:pPr>
      <w:r w:rsidRPr="00492444">
        <w:rPr>
          <w:sz w:val="20"/>
          <w:szCs w:val="20"/>
        </w:rPr>
        <w:t>and δ is defined by the following equation:</w:t>
      </w:r>
    </w:p>
    <w:p w14:paraId="76E307B6" w14:textId="42ABC456" w:rsidR="00492444" w:rsidRPr="0081663A" w:rsidRDefault="00492444" w:rsidP="0081663A">
      <w:pPr>
        <w:pStyle w:val="Default"/>
      </w:pPr>
    </w:p>
    <w:p w14:paraId="2A94EA07" w14:textId="5F2C58A8" w:rsidR="00F67D5A" w:rsidRPr="00C10BF3" w:rsidRDefault="00492444" w:rsidP="00C10BF3">
      <w:pPr>
        <w:shd w:val="clear" w:color="auto" w:fill="FFFFFF"/>
        <w:tabs>
          <w:tab w:val="left" w:pos="284"/>
        </w:tabs>
        <w:spacing w:before="100" w:beforeAutospacing="1" w:after="100" w:afterAutospacing="1"/>
        <w:rPr>
          <w:rFonts w:ascii="Arial" w:hAnsi="Arial" w:cs="Arial"/>
          <w:color w:val="000000"/>
          <w:sz w:val="24"/>
          <w:szCs w:val="24"/>
        </w:rPr>
      </w:pPr>
      <w:r>
        <w:t xml:space="preserve">                                           </w:t>
      </w:r>
      <w:r w:rsidRPr="00492444">
        <w:drawing>
          <wp:inline distT="0" distB="0" distL="0" distR="0" wp14:anchorId="43521101" wp14:editId="3E632363">
            <wp:extent cx="1430536" cy="6858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a:stretch>
                      <a:fillRect/>
                    </a:stretch>
                  </pic:blipFill>
                  <pic:spPr bwMode="auto">
                    <a:xfrm>
                      <a:off x="0" y="0"/>
                      <a:ext cx="1432487" cy="686735"/>
                    </a:xfrm>
                    <a:prstGeom prst="rect">
                      <a:avLst/>
                    </a:prstGeom>
                    <a:noFill/>
                    <a:ln w="9525">
                      <a:noFill/>
                      <a:miter lim="800000"/>
                      <a:headEnd/>
                      <a:tailEnd/>
                    </a:ln>
                    <a:effectLst/>
                  </pic:spPr>
                </pic:pic>
              </a:graphicData>
            </a:graphic>
          </wp:inline>
        </w:drawing>
      </w:r>
      <w:r>
        <w:t xml:space="preserve">                                                                   </w:t>
      </w:r>
    </w:p>
    <w:p w14:paraId="6964D281" w14:textId="7D76C9DF" w:rsidR="00C72794" w:rsidRDefault="00492444">
      <w:pPr>
        <w:rPr>
          <w:rFonts w:ascii="Arial" w:hAnsi="Arial" w:cs="Arial"/>
        </w:rPr>
      </w:pPr>
      <w:r w:rsidRPr="00010AB8">
        <w:drawing>
          <wp:inline distT="0" distB="0" distL="0" distR="0" wp14:anchorId="512B6653" wp14:editId="090150CD">
            <wp:extent cx="7239000" cy="2425700"/>
            <wp:effectExtent l="0" t="0" r="0" b="0"/>
            <wp:docPr id="1030480697" name="Picture 103048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95871" name=""/>
                    <pic:cNvPicPr/>
                  </pic:nvPicPr>
                  <pic:blipFill>
                    <a:blip r:embed="rId17"/>
                    <a:stretch>
                      <a:fillRect/>
                    </a:stretch>
                  </pic:blipFill>
                  <pic:spPr>
                    <a:xfrm>
                      <a:off x="0" y="0"/>
                      <a:ext cx="7239377" cy="2425826"/>
                    </a:xfrm>
                    <a:prstGeom prst="rect">
                      <a:avLst/>
                    </a:prstGeom>
                  </pic:spPr>
                </pic:pic>
              </a:graphicData>
            </a:graphic>
          </wp:inline>
        </w:drawing>
      </w:r>
    </w:p>
    <w:p w14:paraId="3A30CF7E" w14:textId="77777777" w:rsidR="00492444" w:rsidRPr="00010AB8" w:rsidRDefault="00492444" w:rsidP="00492444">
      <w:pPr>
        <w:pStyle w:val="Default"/>
        <w:spacing w:after="163"/>
      </w:pPr>
      <w:r w:rsidRPr="00010AB8">
        <w:rPr>
          <w:shd w:val="clear" w:color="auto" w:fill="FFFFFF"/>
        </w:rPr>
        <w:lastRenderedPageBreak/>
        <w:t>In the above correlation plot dotted lines represent the confidence band, with center dotted line represents mean and upper and lower dotted line represent boundries based on 95% confidence interval.</w:t>
      </w:r>
      <w:r w:rsidRPr="00010AB8">
        <w:br/>
      </w:r>
      <w:r w:rsidRPr="00010AB8">
        <w:rPr>
          <w:shd w:val="clear" w:color="auto" w:fill="FFFFFF"/>
        </w:rPr>
        <w:t>Notice that we have good positive correlation with the lags upto 150, this is the point where ACF plot cuts the upper confidence threshold. Although we have good correlation upto 150th lag we cannot use all of them as it will create multi-collinearity problem, thats why we turn to PACF plot to get only the most relevant lags!</w:t>
      </w:r>
    </w:p>
    <w:p w14:paraId="37572F4E" w14:textId="1D07C64C" w:rsidR="00492444" w:rsidRDefault="00646DF5">
      <w:pPr>
        <w:rPr>
          <w:rFonts w:ascii="Arial" w:hAnsi="Arial" w:cs="Arial"/>
        </w:rPr>
      </w:pPr>
      <w:r w:rsidRPr="00646DF5">
        <w:rPr>
          <w:rFonts w:ascii="Arial" w:hAnsi="Arial" w:cs="Arial"/>
        </w:rPr>
        <w:drawing>
          <wp:inline distT="0" distB="0" distL="0" distR="0" wp14:anchorId="4E4F1E43" wp14:editId="3A178316">
            <wp:extent cx="7485730" cy="3048000"/>
            <wp:effectExtent l="0" t="0" r="1270" b="0"/>
            <wp:docPr id="140792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27818" name=""/>
                    <pic:cNvPicPr/>
                  </pic:nvPicPr>
                  <pic:blipFill>
                    <a:blip r:embed="rId18"/>
                    <a:stretch>
                      <a:fillRect/>
                    </a:stretch>
                  </pic:blipFill>
                  <pic:spPr>
                    <a:xfrm>
                      <a:off x="0" y="0"/>
                      <a:ext cx="7506490" cy="3056453"/>
                    </a:xfrm>
                    <a:prstGeom prst="rect">
                      <a:avLst/>
                    </a:prstGeom>
                  </pic:spPr>
                </pic:pic>
              </a:graphicData>
            </a:graphic>
          </wp:inline>
        </w:drawing>
      </w:r>
    </w:p>
    <w:p w14:paraId="088D21E3" w14:textId="4DF0A35B" w:rsidR="00646DF5" w:rsidRDefault="00646DF5">
      <w:pPr>
        <w:rPr>
          <w:rFonts w:ascii="Arial" w:hAnsi="Arial" w:cs="Arial"/>
          <w:sz w:val="24"/>
          <w:szCs w:val="24"/>
          <w:shd w:val="clear" w:color="auto" w:fill="FFFFFF"/>
        </w:rPr>
      </w:pPr>
      <w:r w:rsidRPr="00646DF5">
        <w:rPr>
          <w:rFonts w:ascii="Arial" w:hAnsi="Arial" w:cs="Arial"/>
          <w:sz w:val="24"/>
          <w:szCs w:val="24"/>
          <w:shd w:val="clear" w:color="auto" w:fill="FFFFFF"/>
        </w:rPr>
        <w:t>In the above plot we can see that lags upto 7 have good correlation before the plot first cuts the upper confidence interval. This is our p value i.e the order of our AR process. We can model given AR process using linear combination of first 7 lags.</w:t>
      </w:r>
    </w:p>
    <w:p w14:paraId="2B113AE5" w14:textId="77777777" w:rsidR="001913DF" w:rsidRDefault="001913DF" w:rsidP="001913DF">
      <w:pPr>
        <w:rPr>
          <w:rFonts w:ascii="Arial" w:hAnsi="Arial" w:cs="Arial"/>
          <w:b/>
          <w:bCs/>
          <w:sz w:val="24"/>
          <w:szCs w:val="24"/>
        </w:rPr>
      </w:pPr>
    </w:p>
    <w:p w14:paraId="48E2B97A" w14:textId="77777777" w:rsidR="001913DF" w:rsidRDefault="001913DF" w:rsidP="001913DF">
      <w:pPr>
        <w:rPr>
          <w:rFonts w:ascii="Arial" w:hAnsi="Arial" w:cs="Arial"/>
          <w:b/>
          <w:bCs/>
          <w:sz w:val="24"/>
          <w:szCs w:val="24"/>
        </w:rPr>
      </w:pPr>
    </w:p>
    <w:p w14:paraId="3748DA1A" w14:textId="77777777" w:rsidR="001913DF" w:rsidRDefault="001913DF" w:rsidP="001913DF">
      <w:pPr>
        <w:rPr>
          <w:rFonts w:ascii="Arial" w:hAnsi="Arial" w:cs="Arial"/>
          <w:b/>
          <w:bCs/>
          <w:sz w:val="24"/>
          <w:szCs w:val="24"/>
        </w:rPr>
      </w:pPr>
    </w:p>
    <w:p w14:paraId="441F4A05" w14:textId="77777777" w:rsidR="001913DF" w:rsidRDefault="001913DF" w:rsidP="001913DF">
      <w:pPr>
        <w:rPr>
          <w:rFonts w:ascii="Arial" w:hAnsi="Arial" w:cs="Arial"/>
          <w:b/>
          <w:bCs/>
          <w:sz w:val="24"/>
          <w:szCs w:val="24"/>
        </w:rPr>
      </w:pPr>
    </w:p>
    <w:p w14:paraId="3E398D9A" w14:textId="77777777" w:rsidR="001913DF" w:rsidRDefault="001913DF" w:rsidP="001913DF">
      <w:pPr>
        <w:rPr>
          <w:rFonts w:ascii="Arial" w:hAnsi="Arial" w:cs="Arial"/>
          <w:b/>
          <w:bCs/>
          <w:sz w:val="24"/>
          <w:szCs w:val="24"/>
        </w:rPr>
      </w:pPr>
    </w:p>
    <w:p w14:paraId="56448EFC" w14:textId="77777777" w:rsidR="001913DF" w:rsidRDefault="001913DF" w:rsidP="001913DF">
      <w:pPr>
        <w:rPr>
          <w:rFonts w:ascii="Arial" w:hAnsi="Arial" w:cs="Arial"/>
          <w:b/>
          <w:bCs/>
          <w:sz w:val="24"/>
          <w:szCs w:val="24"/>
        </w:rPr>
      </w:pPr>
    </w:p>
    <w:p w14:paraId="339069A3" w14:textId="40FA1D58" w:rsidR="001913DF" w:rsidRPr="001913DF" w:rsidRDefault="001913DF" w:rsidP="001913DF">
      <w:pPr>
        <w:rPr>
          <w:rFonts w:ascii="Arial" w:hAnsi="Arial" w:cs="Arial"/>
          <w:sz w:val="24"/>
          <w:szCs w:val="24"/>
        </w:rPr>
      </w:pPr>
      <w:r w:rsidRPr="001913DF">
        <w:rPr>
          <w:rFonts w:ascii="Arial" w:hAnsi="Arial" w:cs="Arial"/>
          <w:b/>
          <w:bCs/>
          <w:sz w:val="24"/>
          <w:szCs w:val="24"/>
        </w:rPr>
        <w:lastRenderedPageBreak/>
        <w:t>MA</w:t>
      </w:r>
      <w:r w:rsidRPr="001913DF">
        <w:rPr>
          <w:rFonts w:ascii="Arial" w:hAnsi="Arial" w:cs="Arial"/>
          <w:sz w:val="24"/>
          <w:szCs w:val="24"/>
        </w:rPr>
        <w:t>: Moving Average</w:t>
      </w:r>
    </w:p>
    <w:p w14:paraId="6D3F9278" w14:textId="755BAB83" w:rsidR="001913DF" w:rsidRPr="001913DF" w:rsidRDefault="001913DF" w:rsidP="001913DF">
      <w:pPr>
        <w:rPr>
          <w:rFonts w:ascii="Arial" w:hAnsi="Arial" w:cs="Arial"/>
          <w:sz w:val="24"/>
          <w:szCs w:val="24"/>
        </w:rPr>
      </w:pPr>
      <w:r w:rsidRPr="001913DF">
        <w:rPr>
          <w:rFonts w:ascii="Arial" w:hAnsi="Arial" w:cs="Arial"/>
          <w:sz w:val="24"/>
          <w:szCs w:val="24"/>
        </w:rPr>
        <w:t xml:space="preserve"> A model that uses the dependency between an observation and a residual error from a moving average model applied to lagged observations.</w:t>
      </w:r>
    </w:p>
    <w:p w14:paraId="3AE2EAD3" w14:textId="7D2EA1F1" w:rsidR="001913DF" w:rsidRPr="001913DF" w:rsidRDefault="001913DF" w:rsidP="001913DF">
      <w:pPr>
        <w:rPr>
          <w:rFonts w:ascii="Arial" w:hAnsi="Arial" w:cs="Arial"/>
          <w:sz w:val="24"/>
          <w:szCs w:val="24"/>
        </w:rPr>
      </w:pPr>
      <w:r w:rsidRPr="001913DF">
        <w:rPr>
          <w:rFonts w:ascii="Arial" w:hAnsi="Arial" w:cs="Arial"/>
          <w:b/>
          <w:bCs/>
          <w:sz w:val="24"/>
          <w:szCs w:val="24"/>
        </w:rPr>
        <w:t>The MA model is defined by the equation:</w:t>
      </w:r>
      <w:r w:rsidRPr="001913DF">
        <w:rPr>
          <w:rFonts w:ascii="Arial" w:hAnsi="Arial" w:cs="Arial"/>
          <w:sz w:val="24"/>
          <w:szCs w:val="24"/>
        </w:rPr>
        <w:br/>
        <w:t>y</w:t>
      </w:r>
      <w:r w:rsidRPr="001913DF">
        <w:rPr>
          <w:rFonts w:ascii="Arial" w:hAnsi="Arial" w:cs="Arial"/>
          <w:sz w:val="24"/>
          <w:szCs w:val="24"/>
          <w:vertAlign w:val="subscript"/>
        </w:rPr>
        <w:t>t</w:t>
      </w:r>
      <w:r w:rsidRPr="001913DF">
        <w:rPr>
          <w:rFonts w:ascii="Arial" w:hAnsi="Arial" w:cs="Arial"/>
          <w:sz w:val="24"/>
          <w:szCs w:val="24"/>
        </w:rPr>
        <w:t> = δ + e</w:t>
      </w:r>
      <w:r w:rsidRPr="001913DF">
        <w:rPr>
          <w:rFonts w:ascii="Arial" w:hAnsi="Arial" w:cs="Arial"/>
          <w:sz w:val="24"/>
          <w:szCs w:val="24"/>
          <w:vertAlign w:val="subscript"/>
        </w:rPr>
        <w:t>t</w:t>
      </w:r>
      <w:r w:rsidRPr="001913DF">
        <w:rPr>
          <w:rFonts w:ascii="Arial" w:hAnsi="Arial" w:cs="Arial"/>
          <w:sz w:val="24"/>
          <w:szCs w:val="24"/>
        </w:rPr>
        <w:t xml:space="preserve"> - b</w:t>
      </w:r>
      <w:r w:rsidRPr="001913DF">
        <w:rPr>
          <w:rFonts w:ascii="Arial" w:hAnsi="Arial" w:cs="Arial"/>
          <w:sz w:val="24"/>
          <w:szCs w:val="24"/>
          <w:vertAlign w:val="subscript"/>
        </w:rPr>
        <w:t>1</w:t>
      </w:r>
      <w:r w:rsidRPr="001913DF">
        <w:rPr>
          <w:rFonts w:ascii="Arial" w:hAnsi="Arial" w:cs="Arial"/>
          <w:sz w:val="24"/>
          <w:szCs w:val="24"/>
        </w:rPr>
        <w:t>e</w:t>
      </w:r>
      <w:r w:rsidRPr="001913DF">
        <w:rPr>
          <w:rFonts w:ascii="Arial" w:hAnsi="Arial" w:cs="Arial"/>
          <w:sz w:val="24"/>
          <w:szCs w:val="24"/>
          <w:vertAlign w:val="subscript"/>
        </w:rPr>
        <w:t>t-1</w:t>
      </w:r>
      <w:r w:rsidRPr="001913DF">
        <w:rPr>
          <w:rFonts w:ascii="Arial" w:hAnsi="Arial" w:cs="Arial"/>
          <w:sz w:val="24"/>
          <w:szCs w:val="24"/>
        </w:rPr>
        <w:t> </w:t>
      </w:r>
    </w:p>
    <w:p w14:paraId="2E57636A" w14:textId="77777777" w:rsidR="001913DF" w:rsidRPr="001913DF" w:rsidRDefault="001913DF" w:rsidP="001913DF">
      <w:pPr>
        <w:rPr>
          <w:rFonts w:ascii="Arial" w:hAnsi="Arial" w:cs="Arial"/>
          <w:sz w:val="24"/>
          <w:szCs w:val="24"/>
        </w:rPr>
      </w:pPr>
      <w:r w:rsidRPr="001913DF">
        <w:rPr>
          <w:rFonts w:ascii="Arial" w:hAnsi="Arial" w:cs="Arial"/>
          <w:sz w:val="24"/>
          <w:szCs w:val="24"/>
        </w:rPr>
        <w:t>Where:</w:t>
      </w:r>
    </w:p>
    <w:p w14:paraId="698DAD47" w14:textId="77777777" w:rsidR="001913DF" w:rsidRPr="001913DF" w:rsidRDefault="001913DF" w:rsidP="001913DF">
      <w:pPr>
        <w:numPr>
          <w:ilvl w:val="0"/>
          <w:numId w:val="8"/>
        </w:numPr>
        <w:rPr>
          <w:rFonts w:ascii="Arial" w:hAnsi="Arial" w:cs="Arial"/>
          <w:sz w:val="24"/>
          <w:szCs w:val="24"/>
        </w:rPr>
      </w:pPr>
      <w:r w:rsidRPr="001913DF">
        <w:rPr>
          <w:rFonts w:ascii="Arial" w:hAnsi="Arial" w:cs="Arial"/>
          <w:sz w:val="24"/>
          <w:szCs w:val="24"/>
        </w:rPr>
        <w:t>y</w:t>
      </w:r>
      <w:r w:rsidRPr="001913DF">
        <w:rPr>
          <w:rFonts w:ascii="Arial" w:hAnsi="Arial" w:cs="Arial"/>
          <w:sz w:val="24"/>
          <w:szCs w:val="24"/>
          <w:vertAlign w:val="subscript"/>
        </w:rPr>
        <w:t>t-1</w:t>
      </w:r>
      <w:r w:rsidRPr="001913DF">
        <w:rPr>
          <w:rFonts w:ascii="Arial" w:hAnsi="Arial" w:cs="Arial"/>
          <w:sz w:val="24"/>
          <w:szCs w:val="24"/>
        </w:rPr>
        <w:t>, y</w:t>
      </w:r>
      <w:r w:rsidRPr="001913DF">
        <w:rPr>
          <w:rFonts w:ascii="Arial" w:hAnsi="Arial" w:cs="Arial"/>
          <w:sz w:val="24"/>
          <w:szCs w:val="24"/>
          <w:vertAlign w:val="subscript"/>
        </w:rPr>
        <w:t>t-2</w:t>
      </w:r>
      <w:r w:rsidRPr="001913DF">
        <w:rPr>
          <w:rFonts w:ascii="Arial" w:hAnsi="Arial" w:cs="Arial"/>
          <w:sz w:val="24"/>
          <w:szCs w:val="24"/>
        </w:rPr>
        <w:t>…y</w:t>
      </w:r>
      <w:r w:rsidRPr="001913DF">
        <w:rPr>
          <w:rFonts w:ascii="Arial" w:hAnsi="Arial" w:cs="Arial"/>
          <w:sz w:val="24"/>
          <w:szCs w:val="24"/>
          <w:vertAlign w:val="subscript"/>
        </w:rPr>
        <w:t>t-p</w:t>
      </w:r>
      <w:r w:rsidRPr="001913DF">
        <w:rPr>
          <w:rFonts w:ascii="Arial" w:hAnsi="Arial" w:cs="Arial"/>
          <w:sz w:val="24"/>
          <w:szCs w:val="24"/>
        </w:rPr>
        <w:t> are the past series values (lags),</w:t>
      </w:r>
    </w:p>
    <w:p w14:paraId="7B3D597A" w14:textId="77777777" w:rsidR="001913DF" w:rsidRPr="001913DF" w:rsidRDefault="001913DF" w:rsidP="001913DF">
      <w:pPr>
        <w:numPr>
          <w:ilvl w:val="0"/>
          <w:numId w:val="8"/>
        </w:numPr>
        <w:rPr>
          <w:rFonts w:ascii="Arial" w:hAnsi="Arial" w:cs="Arial"/>
          <w:sz w:val="24"/>
          <w:szCs w:val="24"/>
        </w:rPr>
      </w:pPr>
      <w:r w:rsidRPr="001913DF">
        <w:rPr>
          <w:rFonts w:ascii="Arial" w:hAnsi="Arial" w:cs="Arial"/>
          <w:sz w:val="24"/>
          <w:szCs w:val="24"/>
        </w:rPr>
        <w:t>e</w:t>
      </w:r>
      <w:r w:rsidRPr="001913DF">
        <w:rPr>
          <w:rFonts w:ascii="Arial" w:hAnsi="Arial" w:cs="Arial"/>
          <w:sz w:val="24"/>
          <w:szCs w:val="24"/>
          <w:vertAlign w:val="subscript"/>
        </w:rPr>
        <w:t xml:space="preserve">t </w:t>
      </w:r>
      <w:r w:rsidRPr="001913DF">
        <w:rPr>
          <w:rFonts w:ascii="Arial" w:hAnsi="Arial" w:cs="Arial"/>
          <w:sz w:val="24"/>
          <w:szCs w:val="24"/>
        </w:rPr>
        <w:t> is white noise (i.e. randomness),</w:t>
      </w:r>
    </w:p>
    <w:p w14:paraId="7B9E919B" w14:textId="77777777" w:rsidR="001913DF" w:rsidRPr="001913DF" w:rsidRDefault="001913DF" w:rsidP="001913DF">
      <w:pPr>
        <w:numPr>
          <w:ilvl w:val="0"/>
          <w:numId w:val="8"/>
        </w:numPr>
        <w:rPr>
          <w:rFonts w:ascii="Arial" w:hAnsi="Arial" w:cs="Arial"/>
          <w:sz w:val="24"/>
          <w:szCs w:val="24"/>
        </w:rPr>
      </w:pPr>
      <w:r w:rsidRPr="001913DF">
        <w:rPr>
          <w:rFonts w:ascii="Arial" w:hAnsi="Arial" w:cs="Arial"/>
          <w:sz w:val="24"/>
          <w:szCs w:val="24"/>
        </w:rPr>
        <w:t>and δ is defined by the following equation:</w:t>
      </w:r>
    </w:p>
    <w:p w14:paraId="2FB2A0DC" w14:textId="2CBF4F34" w:rsidR="001913DF" w:rsidRDefault="001913DF">
      <w:pPr>
        <w:rPr>
          <w:rFonts w:ascii="Arial" w:hAnsi="Arial" w:cs="Arial"/>
          <w:sz w:val="24"/>
          <w:szCs w:val="24"/>
        </w:rPr>
      </w:pPr>
      <w:r>
        <w:rPr>
          <w:rFonts w:ascii="Arial" w:hAnsi="Arial" w:cs="Arial"/>
          <w:sz w:val="24"/>
          <w:szCs w:val="24"/>
        </w:rPr>
        <w:t xml:space="preserve">                    </w:t>
      </w:r>
      <w:r w:rsidRPr="001913DF">
        <w:rPr>
          <w:rFonts w:ascii="Arial" w:hAnsi="Arial" w:cs="Arial"/>
          <w:sz w:val="24"/>
          <w:szCs w:val="24"/>
        </w:rPr>
        <w:drawing>
          <wp:inline distT="0" distB="0" distL="0" distR="0" wp14:anchorId="284DB579" wp14:editId="48379C21">
            <wp:extent cx="1695450" cy="1009650"/>
            <wp:effectExtent l="0" t="0" r="0" b="0"/>
            <wp:docPr id="2092377479" name="Picture 209237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a:stretch>
                      <a:fillRect/>
                    </a:stretch>
                  </pic:blipFill>
                  <pic:spPr bwMode="auto">
                    <a:xfrm>
                      <a:off x="0" y="0"/>
                      <a:ext cx="1695450" cy="1009650"/>
                    </a:xfrm>
                    <a:prstGeom prst="rect">
                      <a:avLst/>
                    </a:prstGeom>
                    <a:noFill/>
                    <a:ln w="9525">
                      <a:noFill/>
                      <a:miter lim="800000"/>
                      <a:headEnd/>
                      <a:tailEnd/>
                    </a:ln>
                    <a:effectLst/>
                  </pic:spPr>
                </pic:pic>
              </a:graphicData>
            </a:graphic>
          </wp:inline>
        </w:drawing>
      </w:r>
    </w:p>
    <w:p w14:paraId="3B77A712" w14:textId="77777777" w:rsidR="002C5542" w:rsidRDefault="002C5542">
      <w:pPr>
        <w:rPr>
          <w:rFonts w:ascii="Arial" w:hAnsi="Arial" w:cs="Arial"/>
          <w:sz w:val="24"/>
          <w:szCs w:val="24"/>
        </w:rPr>
      </w:pPr>
    </w:p>
    <w:p w14:paraId="5D7EA4A7" w14:textId="4635FB59" w:rsidR="002C5542" w:rsidRDefault="002C5542">
      <w:pPr>
        <w:rPr>
          <w:rFonts w:ascii="Arial" w:hAnsi="Arial" w:cs="Arial"/>
          <w:sz w:val="24"/>
          <w:szCs w:val="24"/>
        </w:rPr>
      </w:pPr>
      <w:r w:rsidRPr="002C5542">
        <w:rPr>
          <w:rFonts w:ascii="Arial" w:hAnsi="Arial" w:cs="Arial"/>
          <w:sz w:val="24"/>
          <w:szCs w:val="24"/>
        </w:rPr>
        <w:drawing>
          <wp:inline distT="0" distB="0" distL="0" distR="0" wp14:anchorId="1FF852BC" wp14:editId="574F4262">
            <wp:extent cx="7054850" cy="2330450"/>
            <wp:effectExtent l="0" t="0" r="0" b="0"/>
            <wp:docPr id="52670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01345" name=""/>
                    <pic:cNvPicPr/>
                  </pic:nvPicPr>
                  <pic:blipFill>
                    <a:blip r:embed="rId19"/>
                    <a:stretch>
                      <a:fillRect/>
                    </a:stretch>
                  </pic:blipFill>
                  <pic:spPr>
                    <a:xfrm>
                      <a:off x="0" y="0"/>
                      <a:ext cx="7055220" cy="2330572"/>
                    </a:xfrm>
                    <a:prstGeom prst="rect">
                      <a:avLst/>
                    </a:prstGeom>
                  </pic:spPr>
                </pic:pic>
              </a:graphicData>
            </a:graphic>
          </wp:inline>
        </w:drawing>
      </w:r>
    </w:p>
    <w:p w14:paraId="5CD05089" w14:textId="0A73C350" w:rsidR="002C5542" w:rsidRDefault="002C5542">
      <w:pPr>
        <w:rPr>
          <w:rFonts w:ascii="Arial" w:hAnsi="Arial" w:cs="Arial"/>
          <w:sz w:val="24"/>
          <w:szCs w:val="24"/>
          <w:shd w:val="clear" w:color="auto" w:fill="FFFFFF"/>
        </w:rPr>
      </w:pPr>
      <w:r w:rsidRPr="002C5542">
        <w:rPr>
          <w:rFonts w:ascii="Arial" w:hAnsi="Arial" w:cs="Arial"/>
          <w:sz w:val="24"/>
          <w:szCs w:val="24"/>
          <w:shd w:val="clear" w:color="auto" w:fill="FFFFFF"/>
        </w:rPr>
        <w:lastRenderedPageBreak/>
        <w:t>As per above plot we have good correlation upto 2nd lag, this is the lag after which plot cuts the upper confidence interval. Order q of series obtained by the plot is 2, which is correct as we had defined our series with linear combination of residuals upto lag 2.</w:t>
      </w:r>
      <w:r w:rsidRPr="002C5542">
        <w:rPr>
          <w:rFonts w:ascii="Arial" w:hAnsi="Arial" w:cs="Arial"/>
          <w:sz w:val="24"/>
          <w:szCs w:val="24"/>
        </w:rPr>
        <w:br/>
      </w:r>
      <w:r w:rsidRPr="002C5542">
        <w:rPr>
          <w:rFonts w:ascii="Arial" w:hAnsi="Arial" w:cs="Arial"/>
          <w:sz w:val="24"/>
          <w:szCs w:val="24"/>
          <w:shd w:val="clear" w:color="auto" w:fill="FFFFFF"/>
        </w:rPr>
        <w:t>Thus this proves that ACF correctly predicted order of our MA series.</w:t>
      </w:r>
    </w:p>
    <w:p w14:paraId="053CEEC1" w14:textId="77777777" w:rsidR="002C5542" w:rsidRDefault="002C5542">
      <w:pPr>
        <w:rPr>
          <w:rFonts w:ascii="Arial" w:hAnsi="Arial" w:cs="Arial"/>
          <w:sz w:val="24"/>
          <w:szCs w:val="24"/>
          <w:shd w:val="clear" w:color="auto" w:fill="FFFFFF"/>
        </w:rPr>
      </w:pPr>
    </w:p>
    <w:p w14:paraId="52604868" w14:textId="0BA3F328" w:rsidR="002C5542" w:rsidRDefault="002C5542">
      <w:pPr>
        <w:rPr>
          <w:rFonts w:ascii="Arial" w:hAnsi="Arial" w:cs="Arial"/>
          <w:sz w:val="24"/>
          <w:szCs w:val="24"/>
        </w:rPr>
      </w:pPr>
      <w:r w:rsidRPr="002C5542">
        <w:rPr>
          <w:rFonts w:ascii="Arial" w:hAnsi="Arial" w:cs="Arial"/>
          <w:sz w:val="24"/>
          <w:szCs w:val="24"/>
        </w:rPr>
        <w:drawing>
          <wp:inline distT="0" distB="0" distL="0" distR="0" wp14:anchorId="2BB3F809" wp14:editId="20D7FA5F">
            <wp:extent cx="7251700" cy="3073400"/>
            <wp:effectExtent l="0" t="0" r="6350" b="0"/>
            <wp:docPr id="190092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9131" name=""/>
                    <pic:cNvPicPr/>
                  </pic:nvPicPr>
                  <pic:blipFill>
                    <a:blip r:embed="rId20"/>
                    <a:stretch>
                      <a:fillRect/>
                    </a:stretch>
                  </pic:blipFill>
                  <pic:spPr>
                    <a:xfrm>
                      <a:off x="0" y="0"/>
                      <a:ext cx="7252078" cy="3073560"/>
                    </a:xfrm>
                    <a:prstGeom prst="rect">
                      <a:avLst/>
                    </a:prstGeom>
                  </pic:spPr>
                </pic:pic>
              </a:graphicData>
            </a:graphic>
          </wp:inline>
        </w:drawing>
      </w:r>
    </w:p>
    <w:p w14:paraId="37A90C6D" w14:textId="10C8B3AA" w:rsidR="002C5542" w:rsidRDefault="002C5542">
      <w:pPr>
        <w:rPr>
          <w:rFonts w:ascii="Arial" w:hAnsi="Arial" w:cs="Arial"/>
          <w:sz w:val="24"/>
          <w:szCs w:val="24"/>
          <w:shd w:val="clear" w:color="auto" w:fill="FFFFFF"/>
        </w:rPr>
      </w:pPr>
      <w:r w:rsidRPr="002C5542">
        <w:rPr>
          <w:rFonts w:ascii="Arial" w:hAnsi="Arial" w:cs="Arial"/>
          <w:sz w:val="24"/>
          <w:szCs w:val="24"/>
          <w:shd w:val="clear" w:color="auto" w:fill="FFFFFF"/>
        </w:rPr>
        <w:t>If we see PACF plot there are many instances where correlation is above upper confidence band as PACF calculates correlations of lags of time series with residuals and our series itself is linear combination of residual and its lagged values.</w:t>
      </w:r>
      <w:r w:rsidR="00BA4E1E">
        <w:rPr>
          <w:rFonts w:ascii="Arial" w:hAnsi="Arial" w:cs="Arial"/>
          <w:sz w:val="24"/>
          <w:szCs w:val="24"/>
          <w:shd w:val="clear" w:color="auto" w:fill="FFFFFF"/>
        </w:rPr>
        <w:t xml:space="preserve"> </w:t>
      </w:r>
      <w:r w:rsidRPr="002C5542">
        <w:rPr>
          <w:rFonts w:ascii="Arial" w:hAnsi="Arial" w:cs="Arial"/>
          <w:sz w:val="24"/>
          <w:szCs w:val="24"/>
          <w:shd w:val="clear" w:color="auto" w:fill="FFFFFF"/>
        </w:rPr>
        <w:t>Hence we can get good correlation for near as well as past lags.</w:t>
      </w:r>
    </w:p>
    <w:p w14:paraId="667C55E5" w14:textId="77777777" w:rsidR="007B65B9" w:rsidRDefault="007B65B9">
      <w:pPr>
        <w:rPr>
          <w:rFonts w:ascii="Arial" w:hAnsi="Arial" w:cs="Arial"/>
          <w:sz w:val="24"/>
          <w:szCs w:val="24"/>
          <w:shd w:val="clear" w:color="auto" w:fill="FFFFFF"/>
        </w:rPr>
      </w:pPr>
    </w:p>
    <w:p w14:paraId="2CE07351" w14:textId="77777777" w:rsidR="007B65B9" w:rsidRDefault="007B65B9">
      <w:pPr>
        <w:rPr>
          <w:rFonts w:ascii="Arial" w:hAnsi="Arial" w:cs="Arial"/>
          <w:sz w:val="24"/>
          <w:szCs w:val="24"/>
          <w:shd w:val="clear" w:color="auto" w:fill="FFFFFF"/>
        </w:rPr>
      </w:pPr>
    </w:p>
    <w:p w14:paraId="63595EB9" w14:textId="77777777" w:rsidR="007B65B9" w:rsidRDefault="007B65B9">
      <w:pPr>
        <w:rPr>
          <w:rFonts w:ascii="Arial" w:hAnsi="Arial" w:cs="Arial"/>
          <w:sz w:val="24"/>
          <w:szCs w:val="24"/>
          <w:shd w:val="clear" w:color="auto" w:fill="FFFFFF"/>
        </w:rPr>
      </w:pPr>
    </w:p>
    <w:p w14:paraId="1F1471AB" w14:textId="77777777" w:rsidR="007B65B9" w:rsidRDefault="007B65B9">
      <w:pPr>
        <w:rPr>
          <w:rFonts w:ascii="Arial" w:hAnsi="Arial" w:cs="Arial"/>
          <w:sz w:val="24"/>
          <w:szCs w:val="24"/>
          <w:shd w:val="clear" w:color="auto" w:fill="FFFFFF"/>
        </w:rPr>
      </w:pPr>
    </w:p>
    <w:p w14:paraId="244E01B8" w14:textId="77777777" w:rsidR="007B65B9" w:rsidRDefault="007B65B9">
      <w:pPr>
        <w:rPr>
          <w:rFonts w:ascii="Arial" w:hAnsi="Arial" w:cs="Arial"/>
          <w:sz w:val="24"/>
          <w:szCs w:val="24"/>
          <w:shd w:val="clear" w:color="auto" w:fill="FFFFFF"/>
        </w:rPr>
      </w:pPr>
    </w:p>
    <w:p w14:paraId="7BA03DBE" w14:textId="77777777" w:rsidR="007B65B9" w:rsidRPr="007B65B9" w:rsidRDefault="007B65B9" w:rsidP="007B65B9">
      <w:pPr>
        <w:rPr>
          <w:rFonts w:ascii="Arial" w:hAnsi="Arial" w:cs="Arial"/>
          <w:sz w:val="24"/>
          <w:szCs w:val="24"/>
        </w:rPr>
      </w:pPr>
      <w:r w:rsidRPr="007B65B9">
        <w:rPr>
          <w:rFonts w:ascii="Arial" w:hAnsi="Arial" w:cs="Arial"/>
          <w:b/>
          <w:bCs/>
          <w:sz w:val="24"/>
          <w:szCs w:val="24"/>
        </w:rPr>
        <w:lastRenderedPageBreak/>
        <w:t xml:space="preserve">I </w:t>
      </w:r>
      <w:r w:rsidRPr="007B65B9">
        <w:rPr>
          <w:rFonts w:ascii="Arial" w:hAnsi="Arial" w:cs="Arial"/>
          <w:sz w:val="24"/>
          <w:szCs w:val="24"/>
        </w:rPr>
        <w:t>: (Integrated)</w:t>
      </w:r>
    </w:p>
    <w:p w14:paraId="4D6D909E" w14:textId="6E596B16" w:rsidR="007B65B9" w:rsidRPr="007B65B9" w:rsidRDefault="007B65B9" w:rsidP="007B65B9">
      <w:pPr>
        <w:rPr>
          <w:rFonts w:ascii="Arial" w:hAnsi="Arial" w:cs="Arial"/>
          <w:sz w:val="24"/>
          <w:szCs w:val="24"/>
        </w:rPr>
      </w:pPr>
      <w:r w:rsidRPr="007B65B9">
        <w:rPr>
          <w:rFonts w:ascii="Arial" w:hAnsi="Arial" w:cs="Arial"/>
          <w:sz w:val="24"/>
          <w:szCs w:val="24"/>
        </w:rPr>
        <w:t xml:space="preserve"> A model that uses the </w:t>
      </w:r>
      <w:r w:rsidRPr="007B65B9">
        <w:rPr>
          <w:rFonts w:ascii="Arial" w:hAnsi="Arial" w:cs="Arial"/>
          <w:b/>
          <w:bCs/>
          <w:sz w:val="24"/>
          <w:szCs w:val="24"/>
        </w:rPr>
        <w:t>differencing</w:t>
      </w:r>
      <w:r w:rsidRPr="007B65B9">
        <w:rPr>
          <w:rFonts w:ascii="Arial" w:hAnsi="Arial" w:cs="Arial"/>
          <w:sz w:val="24"/>
          <w:szCs w:val="24"/>
        </w:rPr>
        <w:t> of raw observations.</w:t>
      </w:r>
    </w:p>
    <w:p w14:paraId="02508A1C" w14:textId="776E0D25" w:rsidR="007B65B9" w:rsidRPr="007B65B9" w:rsidRDefault="007B65B9" w:rsidP="007B65B9">
      <w:pPr>
        <w:rPr>
          <w:rFonts w:ascii="Arial" w:hAnsi="Arial" w:cs="Arial"/>
          <w:sz w:val="24"/>
          <w:szCs w:val="24"/>
        </w:rPr>
      </w:pPr>
      <w:r w:rsidRPr="007B65B9">
        <w:rPr>
          <w:rFonts w:ascii="Arial" w:hAnsi="Arial" w:cs="Arial"/>
          <w:sz w:val="24"/>
          <w:szCs w:val="24"/>
        </w:rPr>
        <w:t> </w:t>
      </w:r>
      <w:r w:rsidRPr="007B65B9">
        <w:rPr>
          <w:rFonts w:ascii="Arial" w:hAnsi="Arial" w:cs="Arial"/>
          <w:b/>
          <w:bCs/>
          <w:sz w:val="24"/>
          <w:szCs w:val="24"/>
        </w:rPr>
        <w:t>Differencing</w:t>
      </w:r>
      <w:r w:rsidRPr="007B65B9">
        <w:rPr>
          <w:rFonts w:ascii="Arial" w:hAnsi="Arial" w:cs="Arial"/>
          <w:sz w:val="24"/>
          <w:szCs w:val="24"/>
        </w:rPr>
        <w:t xml:space="preserve"> in statistics is a transformation applied to time-series data in order to make it stationary. </w:t>
      </w:r>
    </w:p>
    <w:p w14:paraId="4BD21EAC" w14:textId="0A53B5FE" w:rsidR="007B65B9" w:rsidRDefault="007B65B9">
      <w:pPr>
        <w:rPr>
          <w:rFonts w:ascii="Arial" w:hAnsi="Arial" w:cs="Arial"/>
          <w:sz w:val="24"/>
          <w:szCs w:val="24"/>
        </w:rPr>
      </w:pPr>
      <w:r>
        <w:rPr>
          <w:rFonts w:ascii="Arial" w:hAnsi="Arial" w:cs="Arial"/>
          <w:sz w:val="24"/>
          <w:szCs w:val="24"/>
        </w:rPr>
        <w:t xml:space="preserve">                           </w:t>
      </w:r>
      <w:r w:rsidRPr="007B65B9">
        <w:rPr>
          <w:rFonts w:ascii="Arial" w:hAnsi="Arial" w:cs="Arial"/>
          <w:sz w:val="24"/>
          <w:szCs w:val="24"/>
        </w:rPr>
        <w:drawing>
          <wp:inline distT="0" distB="0" distL="0" distR="0" wp14:anchorId="6B500B8E" wp14:editId="78D84416">
            <wp:extent cx="4848225" cy="138112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1" cstate="print"/>
                    <a:srcRect/>
                    <a:stretch>
                      <a:fillRect/>
                    </a:stretch>
                  </pic:blipFill>
                  <pic:spPr bwMode="auto">
                    <a:xfrm>
                      <a:off x="0" y="0"/>
                      <a:ext cx="4848225" cy="1381125"/>
                    </a:xfrm>
                    <a:prstGeom prst="rect">
                      <a:avLst/>
                    </a:prstGeom>
                    <a:noFill/>
                    <a:ln w="9525">
                      <a:noFill/>
                      <a:miter lim="800000"/>
                      <a:headEnd/>
                      <a:tailEnd/>
                    </a:ln>
                    <a:effectLst/>
                  </pic:spPr>
                </pic:pic>
              </a:graphicData>
            </a:graphic>
          </wp:inline>
        </w:drawing>
      </w:r>
    </w:p>
    <w:p w14:paraId="1541912E" w14:textId="77777777" w:rsidR="004F01DE" w:rsidRDefault="004F01DE">
      <w:pPr>
        <w:rPr>
          <w:rFonts w:ascii="Arial" w:hAnsi="Arial" w:cs="Arial"/>
          <w:sz w:val="24"/>
          <w:szCs w:val="24"/>
        </w:rPr>
      </w:pPr>
    </w:p>
    <w:p w14:paraId="2038B357" w14:textId="124F84E3" w:rsidR="004F01DE" w:rsidRPr="004F01DE" w:rsidRDefault="004F01DE" w:rsidP="004F01DE">
      <w:pPr>
        <w:rPr>
          <w:rFonts w:ascii="Arial" w:hAnsi="Arial" w:cs="Arial"/>
          <w:b/>
          <w:bCs/>
          <w:sz w:val="24"/>
          <w:szCs w:val="24"/>
        </w:rPr>
      </w:pPr>
      <w:r w:rsidRPr="004F01DE">
        <w:rPr>
          <w:rFonts w:ascii="Arial" w:hAnsi="Arial" w:cs="Arial"/>
          <w:b/>
          <w:bCs/>
          <w:sz w:val="24"/>
          <w:szCs w:val="24"/>
        </w:rPr>
        <w:t>Seasonal ARIMA (SARIMA) models : This model is used when the time series exhibits seasonality.</w:t>
      </w:r>
    </w:p>
    <w:p w14:paraId="3A44DBD6" w14:textId="77777777" w:rsidR="004F01DE" w:rsidRPr="004F01DE" w:rsidRDefault="004F01DE" w:rsidP="004F01DE">
      <w:pPr>
        <w:rPr>
          <w:rFonts w:ascii="Arial" w:hAnsi="Arial" w:cs="Arial"/>
          <w:b/>
          <w:bCs/>
          <w:sz w:val="24"/>
          <w:szCs w:val="24"/>
        </w:rPr>
      </w:pPr>
      <w:r w:rsidRPr="004F01DE">
        <w:rPr>
          <w:rFonts w:ascii="Arial" w:hAnsi="Arial" w:cs="Arial"/>
          <w:b/>
          <w:bCs/>
          <w:sz w:val="24"/>
          <w:szCs w:val="24"/>
        </w:rPr>
        <w:t>ARIMA(p,d,q)(P, D, Q)m</w:t>
      </w:r>
    </w:p>
    <w:p w14:paraId="7EB2624D" w14:textId="77777777" w:rsidR="004F01DE" w:rsidRPr="004F01DE" w:rsidRDefault="004F01DE" w:rsidP="004F01DE">
      <w:pPr>
        <w:rPr>
          <w:rFonts w:ascii="Arial" w:hAnsi="Arial" w:cs="Arial"/>
          <w:b/>
          <w:bCs/>
          <w:sz w:val="24"/>
          <w:szCs w:val="24"/>
        </w:rPr>
      </w:pPr>
      <w:r w:rsidRPr="004F01DE">
        <w:rPr>
          <w:rFonts w:ascii="Arial" w:hAnsi="Arial" w:cs="Arial"/>
          <w:b/>
          <w:bCs/>
          <w:sz w:val="24"/>
          <w:szCs w:val="24"/>
          <w:lang w:val="en-US"/>
        </w:rPr>
        <w:t>where,</w:t>
      </w:r>
    </w:p>
    <w:p w14:paraId="1C7221B4" w14:textId="77777777" w:rsidR="004F01DE" w:rsidRP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p — the number of autoregressive</w:t>
      </w:r>
    </w:p>
    <w:p w14:paraId="6183C86F" w14:textId="77777777" w:rsidR="004F01DE" w:rsidRP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d — degree of differencing</w:t>
      </w:r>
    </w:p>
    <w:p w14:paraId="17AD468F" w14:textId="77777777" w:rsidR="004F01DE" w:rsidRP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q — the number of moving average terms</w:t>
      </w:r>
    </w:p>
    <w:p w14:paraId="6D789591" w14:textId="77777777" w:rsidR="004F01DE" w:rsidRP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m — refers to the number of periods in each season</w:t>
      </w:r>
    </w:p>
    <w:p w14:paraId="460ECFAA" w14:textId="77777777" w:rsidR="004F01DE" w:rsidRP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(P, D, Q )— represents the (p,d,q) for the seasonal part of the time series</w:t>
      </w:r>
    </w:p>
    <w:p w14:paraId="41418D7E" w14:textId="77777777" w:rsidR="004F01DE" w:rsidRP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In Purely seasonal AR model, ACF decays slowly while PACF cuts off to zero.</w:t>
      </w:r>
    </w:p>
    <w:p w14:paraId="0ADDE15C" w14:textId="0FA9A952" w:rsidR="004F01DE" w:rsidRDefault="004F01DE" w:rsidP="004F01DE">
      <w:pPr>
        <w:numPr>
          <w:ilvl w:val="0"/>
          <w:numId w:val="11"/>
        </w:numPr>
        <w:rPr>
          <w:rFonts w:ascii="Arial" w:hAnsi="Arial" w:cs="Arial"/>
          <w:b/>
          <w:bCs/>
          <w:sz w:val="24"/>
          <w:szCs w:val="24"/>
        </w:rPr>
      </w:pPr>
      <w:r w:rsidRPr="004F01DE">
        <w:rPr>
          <w:rFonts w:ascii="Arial" w:hAnsi="Arial" w:cs="Arial"/>
          <w:b/>
          <w:bCs/>
          <w:sz w:val="24"/>
          <w:szCs w:val="24"/>
        </w:rPr>
        <w:t>In Purely seasonal MA model, ACF cuts off to zero and PACF decays slowly.</w:t>
      </w:r>
    </w:p>
    <w:p w14:paraId="4D160349" w14:textId="77777777" w:rsidR="004F01DE" w:rsidRDefault="004F01DE" w:rsidP="002776A5">
      <w:pPr>
        <w:rPr>
          <w:rFonts w:ascii="Arial" w:hAnsi="Arial" w:cs="Arial"/>
          <w:b/>
          <w:bCs/>
          <w:sz w:val="24"/>
          <w:szCs w:val="24"/>
        </w:rPr>
      </w:pPr>
    </w:p>
    <w:p w14:paraId="6AE177F6" w14:textId="77777777" w:rsidR="004F01DE" w:rsidRDefault="004F01DE" w:rsidP="002776A5">
      <w:pPr>
        <w:rPr>
          <w:rFonts w:ascii="Arial" w:hAnsi="Arial" w:cs="Arial"/>
          <w:b/>
          <w:bCs/>
          <w:sz w:val="24"/>
          <w:szCs w:val="24"/>
        </w:rPr>
      </w:pPr>
    </w:p>
    <w:p w14:paraId="074F2012" w14:textId="77777777" w:rsidR="004F01DE" w:rsidRDefault="004F01DE" w:rsidP="002776A5">
      <w:pPr>
        <w:rPr>
          <w:rFonts w:ascii="Arial" w:hAnsi="Arial" w:cs="Arial"/>
          <w:b/>
          <w:bCs/>
          <w:sz w:val="24"/>
          <w:szCs w:val="24"/>
        </w:rPr>
      </w:pPr>
    </w:p>
    <w:p w14:paraId="2C5B32C7" w14:textId="16262DF4" w:rsidR="002776A5" w:rsidRPr="002776A5" w:rsidRDefault="002776A5" w:rsidP="002776A5">
      <w:pPr>
        <w:rPr>
          <w:rFonts w:ascii="Arial" w:hAnsi="Arial" w:cs="Arial"/>
          <w:b/>
          <w:bCs/>
          <w:sz w:val="24"/>
          <w:szCs w:val="24"/>
        </w:rPr>
      </w:pPr>
      <w:r w:rsidRPr="002776A5">
        <w:rPr>
          <w:rFonts w:ascii="Arial" w:hAnsi="Arial" w:cs="Arial"/>
          <w:b/>
          <w:bCs/>
          <w:sz w:val="24"/>
          <w:szCs w:val="24"/>
        </w:rPr>
        <w:lastRenderedPageBreak/>
        <w:t>Forecast Accuracy</w:t>
      </w:r>
    </w:p>
    <w:p w14:paraId="270BD912" w14:textId="3D6D7CD8" w:rsidR="002776A5" w:rsidRPr="002776A5" w:rsidRDefault="002776A5" w:rsidP="002776A5">
      <w:pPr>
        <w:rPr>
          <w:rFonts w:ascii="Arial" w:hAnsi="Arial" w:cs="Arial"/>
          <w:sz w:val="24"/>
          <w:szCs w:val="24"/>
        </w:rPr>
      </w:pPr>
      <w:r w:rsidRPr="002776A5">
        <w:rPr>
          <w:rFonts w:ascii="Arial" w:hAnsi="Arial" w:cs="Arial"/>
          <w:sz w:val="24"/>
          <w:szCs w:val="24"/>
        </w:rPr>
        <w:t>If y</w:t>
      </w:r>
      <w:r w:rsidRPr="002776A5">
        <w:rPr>
          <w:rFonts w:ascii="Arial" w:hAnsi="Arial" w:cs="Arial"/>
          <w:sz w:val="24"/>
          <w:szCs w:val="24"/>
          <w:vertAlign w:val="subscript"/>
        </w:rPr>
        <w:t>1</w:t>
      </w:r>
      <w:r w:rsidRPr="002776A5">
        <w:rPr>
          <w:rFonts w:ascii="Arial" w:hAnsi="Arial" w:cs="Arial"/>
          <w:sz w:val="24"/>
          <w:szCs w:val="24"/>
        </w:rPr>
        <w:t>, …, y</w:t>
      </w:r>
      <w:r w:rsidRPr="002776A5">
        <w:rPr>
          <w:rFonts w:ascii="Arial" w:hAnsi="Arial" w:cs="Arial"/>
          <w:i/>
          <w:iCs/>
          <w:sz w:val="24"/>
          <w:szCs w:val="24"/>
          <w:vertAlign w:val="subscript"/>
        </w:rPr>
        <w:t>n</w:t>
      </w:r>
      <w:r w:rsidRPr="002776A5">
        <w:rPr>
          <w:rFonts w:ascii="Arial" w:hAnsi="Arial" w:cs="Arial"/>
          <w:sz w:val="24"/>
          <w:szCs w:val="24"/>
        </w:rPr>
        <w:t> represents a time series, then ŷ</w:t>
      </w:r>
      <w:r w:rsidRPr="002776A5">
        <w:rPr>
          <w:rFonts w:ascii="Arial" w:hAnsi="Arial" w:cs="Arial"/>
          <w:i/>
          <w:iCs/>
          <w:sz w:val="24"/>
          <w:szCs w:val="24"/>
          <w:vertAlign w:val="subscript"/>
        </w:rPr>
        <w:t>i</w:t>
      </w:r>
      <w:r w:rsidRPr="002776A5">
        <w:rPr>
          <w:rFonts w:ascii="Arial" w:hAnsi="Arial" w:cs="Arial"/>
          <w:sz w:val="24"/>
          <w:szCs w:val="24"/>
        </w:rPr>
        <w:t> represents the </w:t>
      </w:r>
      <w:r w:rsidRPr="002776A5">
        <w:rPr>
          <w:rFonts w:ascii="Arial" w:hAnsi="Arial" w:cs="Arial"/>
          <w:i/>
          <w:iCs/>
          <w:sz w:val="24"/>
          <w:szCs w:val="24"/>
        </w:rPr>
        <w:t>i</w:t>
      </w:r>
      <w:r w:rsidRPr="002776A5">
        <w:rPr>
          <w:rFonts w:ascii="Arial" w:hAnsi="Arial" w:cs="Arial"/>
          <w:sz w:val="24"/>
          <w:szCs w:val="24"/>
          <w:vertAlign w:val="superscript"/>
        </w:rPr>
        <w:t>th</w:t>
      </w:r>
      <w:r w:rsidRPr="002776A5">
        <w:rPr>
          <w:rFonts w:ascii="Arial" w:hAnsi="Arial" w:cs="Arial"/>
          <w:sz w:val="24"/>
          <w:szCs w:val="24"/>
        </w:rPr>
        <w:t> forecasted value, where </w:t>
      </w:r>
      <w:r w:rsidRPr="002776A5">
        <w:rPr>
          <w:rFonts w:ascii="Arial" w:hAnsi="Arial" w:cs="Arial"/>
          <w:i/>
          <w:iCs/>
          <w:sz w:val="24"/>
          <w:szCs w:val="24"/>
        </w:rPr>
        <w:t>i ≤ n</w:t>
      </w:r>
      <w:r w:rsidRPr="002776A5">
        <w:rPr>
          <w:rFonts w:ascii="Arial" w:hAnsi="Arial" w:cs="Arial"/>
          <w:sz w:val="24"/>
          <w:szCs w:val="24"/>
        </w:rPr>
        <w:t xml:space="preserve">. </w:t>
      </w:r>
    </w:p>
    <w:p w14:paraId="0C933D91" w14:textId="77777777" w:rsidR="002776A5" w:rsidRPr="002776A5" w:rsidRDefault="002776A5" w:rsidP="002776A5">
      <w:pPr>
        <w:rPr>
          <w:rFonts w:ascii="Arial" w:hAnsi="Arial" w:cs="Arial"/>
          <w:sz w:val="24"/>
          <w:szCs w:val="24"/>
        </w:rPr>
      </w:pPr>
      <w:r w:rsidRPr="002776A5">
        <w:rPr>
          <w:rFonts w:ascii="Arial" w:hAnsi="Arial" w:cs="Arial"/>
          <w:sz w:val="24"/>
          <w:szCs w:val="24"/>
        </w:rPr>
        <w:t>For </w:t>
      </w:r>
      <w:r w:rsidRPr="002776A5">
        <w:rPr>
          <w:rFonts w:ascii="Arial" w:hAnsi="Arial" w:cs="Arial"/>
          <w:i/>
          <w:iCs/>
          <w:sz w:val="24"/>
          <w:szCs w:val="24"/>
        </w:rPr>
        <w:t>i ≤ n</w:t>
      </w:r>
      <w:r w:rsidRPr="002776A5">
        <w:rPr>
          <w:rFonts w:ascii="Arial" w:hAnsi="Arial" w:cs="Arial"/>
          <w:sz w:val="24"/>
          <w:szCs w:val="24"/>
        </w:rPr>
        <w:t>, the</w:t>
      </w:r>
      <w:r w:rsidRPr="002776A5">
        <w:rPr>
          <w:rFonts w:ascii="Arial" w:hAnsi="Arial" w:cs="Arial"/>
          <w:i/>
          <w:iCs/>
          <w:sz w:val="24"/>
          <w:szCs w:val="24"/>
        </w:rPr>
        <w:t> i</w:t>
      </w:r>
      <w:r w:rsidRPr="002776A5">
        <w:rPr>
          <w:rFonts w:ascii="Arial" w:hAnsi="Arial" w:cs="Arial"/>
          <w:sz w:val="24"/>
          <w:szCs w:val="24"/>
          <w:vertAlign w:val="superscript"/>
        </w:rPr>
        <w:t>th</w:t>
      </w:r>
      <w:r w:rsidRPr="002776A5">
        <w:rPr>
          <w:rFonts w:ascii="Arial" w:hAnsi="Arial" w:cs="Arial"/>
          <w:sz w:val="24"/>
          <w:szCs w:val="24"/>
        </w:rPr>
        <w:t> error</w:t>
      </w:r>
      <w:r w:rsidRPr="002776A5">
        <w:rPr>
          <w:rFonts w:ascii="Arial" w:hAnsi="Arial" w:cs="Arial"/>
          <w:i/>
          <w:iCs/>
          <w:sz w:val="24"/>
          <w:szCs w:val="24"/>
        </w:rPr>
        <w:t> e</w:t>
      </w:r>
      <w:r w:rsidRPr="002776A5">
        <w:rPr>
          <w:rFonts w:ascii="Arial" w:hAnsi="Arial" w:cs="Arial"/>
          <w:i/>
          <w:iCs/>
          <w:sz w:val="24"/>
          <w:szCs w:val="24"/>
          <w:vertAlign w:val="subscript"/>
        </w:rPr>
        <w:t>i</w:t>
      </w:r>
      <w:r w:rsidRPr="002776A5">
        <w:rPr>
          <w:rFonts w:ascii="Arial" w:hAnsi="Arial" w:cs="Arial"/>
          <w:sz w:val="24"/>
          <w:szCs w:val="24"/>
        </w:rPr>
        <w:t> is then</w:t>
      </w:r>
    </w:p>
    <w:p w14:paraId="07AD95BB" w14:textId="77777777" w:rsidR="002776A5" w:rsidRPr="002776A5" w:rsidRDefault="002776A5" w:rsidP="002776A5">
      <w:pPr>
        <w:rPr>
          <w:rFonts w:ascii="Arial" w:hAnsi="Arial" w:cs="Arial"/>
          <w:sz w:val="24"/>
          <w:szCs w:val="24"/>
        </w:rPr>
      </w:pPr>
      <w:r w:rsidRPr="002776A5">
        <w:rPr>
          <w:rFonts w:ascii="Arial" w:hAnsi="Arial" w:cs="Arial"/>
          <w:i/>
          <w:iCs/>
          <w:sz w:val="24"/>
          <w:szCs w:val="24"/>
        </w:rPr>
        <w:tab/>
      </w:r>
      <w:r w:rsidRPr="002776A5">
        <w:rPr>
          <w:rFonts w:ascii="Arial" w:hAnsi="Arial" w:cs="Arial"/>
          <w:i/>
          <w:iCs/>
          <w:sz w:val="24"/>
          <w:szCs w:val="24"/>
        </w:rPr>
        <w:tab/>
      </w:r>
      <w:r w:rsidRPr="002776A5">
        <w:rPr>
          <w:rFonts w:ascii="Arial" w:hAnsi="Arial" w:cs="Arial"/>
          <w:i/>
          <w:iCs/>
          <w:sz w:val="24"/>
          <w:szCs w:val="24"/>
        </w:rPr>
        <w:tab/>
      </w:r>
      <w:r w:rsidRPr="002776A5">
        <w:rPr>
          <w:rFonts w:ascii="Arial" w:hAnsi="Arial" w:cs="Arial"/>
          <w:i/>
          <w:iCs/>
          <w:sz w:val="24"/>
          <w:szCs w:val="24"/>
        </w:rPr>
        <w:tab/>
        <w:t>e</w:t>
      </w:r>
      <w:r w:rsidRPr="002776A5">
        <w:rPr>
          <w:rFonts w:ascii="Arial" w:hAnsi="Arial" w:cs="Arial"/>
          <w:i/>
          <w:iCs/>
          <w:sz w:val="24"/>
          <w:szCs w:val="24"/>
          <w:vertAlign w:val="subscript"/>
        </w:rPr>
        <w:t>i</w:t>
      </w:r>
      <w:r w:rsidRPr="002776A5">
        <w:rPr>
          <w:rFonts w:ascii="Arial" w:hAnsi="Arial" w:cs="Arial"/>
          <w:i/>
          <w:iCs/>
          <w:sz w:val="24"/>
          <w:szCs w:val="24"/>
        </w:rPr>
        <w:t>=</w:t>
      </w:r>
      <w:r w:rsidRPr="002776A5">
        <w:rPr>
          <w:rFonts w:ascii="Arial" w:hAnsi="Arial" w:cs="Arial"/>
          <w:sz w:val="24"/>
          <w:szCs w:val="24"/>
        </w:rPr>
        <w:t xml:space="preserve"> y</w:t>
      </w:r>
      <w:r w:rsidRPr="002776A5">
        <w:rPr>
          <w:rFonts w:ascii="Arial" w:hAnsi="Arial" w:cs="Arial"/>
          <w:i/>
          <w:iCs/>
          <w:sz w:val="24"/>
          <w:szCs w:val="24"/>
          <w:vertAlign w:val="subscript"/>
        </w:rPr>
        <w:t xml:space="preserve">i </w:t>
      </w:r>
      <w:r w:rsidRPr="002776A5">
        <w:rPr>
          <w:rFonts w:ascii="Arial" w:hAnsi="Arial" w:cs="Arial"/>
          <w:i/>
          <w:iCs/>
          <w:sz w:val="24"/>
          <w:szCs w:val="24"/>
        </w:rPr>
        <w:t xml:space="preserve">– </w:t>
      </w:r>
      <w:r w:rsidRPr="002776A5">
        <w:rPr>
          <w:rFonts w:ascii="Arial" w:hAnsi="Arial" w:cs="Arial"/>
          <w:sz w:val="24"/>
          <w:szCs w:val="24"/>
        </w:rPr>
        <w:t>ŷ</w:t>
      </w:r>
      <w:r w:rsidRPr="002776A5">
        <w:rPr>
          <w:rFonts w:ascii="Arial" w:hAnsi="Arial" w:cs="Arial"/>
          <w:i/>
          <w:iCs/>
          <w:sz w:val="24"/>
          <w:szCs w:val="24"/>
          <w:vertAlign w:val="subscript"/>
        </w:rPr>
        <w:t>i</w:t>
      </w:r>
    </w:p>
    <w:p w14:paraId="5F4D6A86" w14:textId="3C759542" w:rsidR="002776A5" w:rsidRDefault="002776A5" w:rsidP="002776A5">
      <w:pPr>
        <w:rPr>
          <w:rFonts w:ascii="Arial" w:hAnsi="Arial" w:cs="Arial"/>
          <w:b/>
          <w:bCs/>
          <w:sz w:val="24"/>
          <w:szCs w:val="24"/>
        </w:rPr>
      </w:pPr>
      <w:r w:rsidRPr="002776A5">
        <w:rPr>
          <w:rFonts w:ascii="Arial" w:hAnsi="Arial" w:cs="Arial"/>
          <w:sz w:val="24"/>
          <w:szCs w:val="24"/>
        </w:rPr>
        <w:t>Our goal is to find a forecast that minimize the errors. A number of measures are commonly used to determine the accuracy of a forecast,</w:t>
      </w:r>
      <w:r w:rsidRPr="002776A5">
        <w:rPr>
          <w:rFonts w:ascii="Arial" w:hAnsi="Arial" w:cs="Arial"/>
          <w:b/>
          <w:bCs/>
          <w:sz w:val="24"/>
          <w:szCs w:val="24"/>
        </w:rPr>
        <w:t xml:space="preserve"> including the mean absolute error (MAE), mean squared error (MSE) and root mean squared error (RMSE).</w:t>
      </w:r>
    </w:p>
    <w:p w14:paraId="26A05370" w14:textId="77777777" w:rsidR="005A5036" w:rsidRDefault="005A5036" w:rsidP="002776A5">
      <w:pPr>
        <w:rPr>
          <w:rFonts w:ascii="Arial" w:hAnsi="Arial" w:cs="Arial"/>
          <w:b/>
          <w:bCs/>
          <w:sz w:val="24"/>
          <w:szCs w:val="24"/>
        </w:rPr>
      </w:pPr>
    </w:p>
    <w:p w14:paraId="76BA8D00" w14:textId="068CEFE4" w:rsidR="005A5036" w:rsidRPr="002776A5" w:rsidRDefault="005A5036" w:rsidP="002776A5">
      <w:pPr>
        <w:rPr>
          <w:rFonts w:ascii="Arial" w:hAnsi="Arial" w:cs="Arial"/>
          <w:b/>
          <w:bCs/>
          <w:sz w:val="24"/>
          <w:szCs w:val="24"/>
        </w:rPr>
      </w:pPr>
      <w:r>
        <w:rPr>
          <w:rFonts w:ascii="Arial" w:hAnsi="Arial" w:cs="Arial"/>
          <w:b/>
          <w:bCs/>
          <w:sz w:val="24"/>
          <w:szCs w:val="24"/>
        </w:rPr>
        <w:t xml:space="preserve">              </w:t>
      </w:r>
      <w:r w:rsidRPr="005A5036">
        <w:rPr>
          <w:rFonts w:ascii="Arial" w:hAnsi="Arial" w:cs="Arial"/>
          <w:b/>
          <w:bCs/>
          <w:sz w:val="24"/>
          <w:szCs w:val="24"/>
        </w:rPr>
        <w:drawing>
          <wp:inline distT="0" distB="0" distL="0" distR="0" wp14:anchorId="1FA9486D" wp14:editId="3C4C3246">
            <wp:extent cx="6072230" cy="928694"/>
            <wp:effectExtent l="0" t="0" r="5080" b="5080"/>
            <wp:docPr id="1107365529" name="Picture 110736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cstate="print"/>
                    <a:srcRect/>
                    <a:stretch>
                      <a:fillRect/>
                    </a:stretch>
                  </pic:blipFill>
                  <pic:spPr bwMode="auto">
                    <a:xfrm>
                      <a:off x="0" y="0"/>
                      <a:ext cx="6072230" cy="928694"/>
                    </a:xfrm>
                    <a:prstGeom prst="rect">
                      <a:avLst/>
                    </a:prstGeom>
                    <a:noFill/>
                    <a:ln w="9525">
                      <a:noFill/>
                      <a:miter lim="800000"/>
                      <a:headEnd/>
                      <a:tailEnd/>
                    </a:ln>
                    <a:effectLst/>
                  </pic:spPr>
                </pic:pic>
              </a:graphicData>
            </a:graphic>
          </wp:inline>
        </w:drawing>
      </w:r>
    </w:p>
    <w:p w14:paraId="37FC90E3" w14:textId="77777777" w:rsidR="002776A5" w:rsidRDefault="002776A5" w:rsidP="002776A5">
      <w:pPr>
        <w:rPr>
          <w:rFonts w:ascii="Arial" w:hAnsi="Arial" w:cs="Arial"/>
          <w:b/>
          <w:bCs/>
          <w:sz w:val="24"/>
          <w:szCs w:val="24"/>
        </w:rPr>
      </w:pPr>
      <w:r w:rsidRPr="002776A5">
        <w:rPr>
          <w:rFonts w:ascii="Arial" w:hAnsi="Arial" w:cs="Arial"/>
          <w:b/>
          <w:bCs/>
          <w:sz w:val="24"/>
          <w:szCs w:val="24"/>
        </w:rPr>
        <w:t>MAE is also commonly called mean absolute deviation (MAD).</w:t>
      </w:r>
    </w:p>
    <w:p w14:paraId="74D9F03A" w14:textId="77777777" w:rsidR="005A5036" w:rsidRDefault="005A5036" w:rsidP="002776A5">
      <w:pPr>
        <w:rPr>
          <w:rFonts w:ascii="Arial" w:hAnsi="Arial" w:cs="Arial"/>
          <w:b/>
          <w:bCs/>
          <w:sz w:val="24"/>
          <w:szCs w:val="24"/>
        </w:rPr>
      </w:pPr>
    </w:p>
    <w:p w14:paraId="29CEA26F" w14:textId="4F2127A6" w:rsidR="005A5036" w:rsidRDefault="005A5036" w:rsidP="005A5036">
      <w:pPr>
        <w:rPr>
          <w:rFonts w:ascii="Arial" w:hAnsi="Arial" w:cs="Arial"/>
          <w:sz w:val="24"/>
          <w:szCs w:val="24"/>
        </w:rPr>
      </w:pPr>
      <w:r w:rsidRPr="005A5036">
        <w:rPr>
          <w:rFonts w:ascii="Arial" w:hAnsi="Arial" w:cs="Arial"/>
          <w:sz w:val="24"/>
          <w:szCs w:val="24"/>
        </w:rPr>
        <w:t>Some other measurements are </w:t>
      </w:r>
      <w:r w:rsidRPr="005A5036">
        <w:rPr>
          <w:rFonts w:ascii="Arial" w:hAnsi="Arial" w:cs="Arial"/>
          <w:b/>
          <w:bCs/>
          <w:sz w:val="24"/>
          <w:szCs w:val="24"/>
        </w:rPr>
        <w:t>mean absolute percentage error (MAPE),</w:t>
      </w:r>
      <w:r w:rsidRPr="005A5036">
        <w:rPr>
          <w:rFonts w:ascii="Arial" w:hAnsi="Arial" w:cs="Arial"/>
          <w:sz w:val="24"/>
          <w:szCs w:val="24"/>
        </w:rPr>
        <w:t> </w:t>
      </w:r>
      <w:r w:rsidRPr="005A5036">
        <w:rPr>
          <w:rFonts w:ascii="Arial" w:hAnsi="Arial" w:cs="Arial"/>
          <w:b/>
          <w:bCs/>
          <w:sz w:val="24"/>
          <w:szCs w:val="24"/>
        </w:rPr>
        <w:t>mean</w:t>
      </w:r>
      <w:r w:rsidRPr="005A5036">
        <w:rPr>
          <w:rFonts w:ascii="Arial" w:hAnsi="Arial" w:cs="Arial"/>
          <w:b/>
          <w:bCs/>
          <w:sz w:val="24"/>
          <w:szCs w:val="24"/>
        </w:rPr>
        <w:t xml:space="preserve"> </w:t>
      </w:r>
      <w:r w:rsidRPr="005A5036">
        <w:rPr>
          <w:rFonts w:ascii="Arial" w:hAnsi="Arial" w:cs="Arial"/>
          <w:b/>
          <w:bCs/>
          <w:sz w:val="24"/>
          <w:szCs w:val="24"/>
        </w:rPr>
        <w:t>absolute scaled error (MASE)</w:t>
      </w:r>
      <w:r w:rsidRPr="005A5036">
        <w:rPr>
          <w:rFonts w:ascii="Arial" w:hAnsi="Arial" w:cs="Arial"/>
          <w:sz w:val="24"/>
          <w:szCs w:val="24"/>
        </w:rPr>
        <w:t xml:space="preserve"> and </w:t>
      </w:r>
      <w:r w:rsidRPr="005A5036">
        <w:rPr>
          <w:rFonts w:ascii="Arial" w:hAnsi="Arial" w:cs="Arial"/>
          <w:b/>
          <w:bCs/>
          <w:sz w:val="24"/>
          <w:szCs w:val="24"/>
        </w:rPr>
        <w:t>symmetric mean absolute percentage error</w:t>
      </w:r>
      <w:r w:rsidR="009B70E2">
        <w:rPr>
          <w:rFonts w:ascii="Arial" w:hAnsi="Arial" w:cs="Arial"/>
          <w:b/>
          <w:bCs/>
          <w:sz w:val="24"/>
          <w:szCs w:val="24"/>
        </w:rPr>
        <w:t xml:space="preserve"> </w:t>
      </w:r>
      <w:r w:rsidRPr="005A5036">
        <w:rPr>
          <w:rFonts w:ascii="Arial" w:hAnsi="Arial" w:cs="Arial"/>
          <w:b/>
          <w:bCs/>
          <w:sz w:val="24"/>
          <w:szCs w:val="24"/>
        </w:rPr>
        <w:t>(SMAPE)</w:t>
      </w:r>
      <w:r w:rsidRPr="005A5036">
        <w:rPr>
          <w:rFonts w:ascii="Arial" w:hAnsi="Arial" w:cs="Arial"/>
          <w:sz w:val="24"/>
          <w:szCs w:val="24"/>
        </w:rPr>
        <w:t>.</w:t>
      </w:r>
    </w:p>
    <w:p w14:paraId="08D409E8" w14:textId="77777777" w:rsidR="00BC049D" w:rsidRDefault="00BC049D" w:rsidP="005A5036">
      <w:pPr>
        <w:rPr>
          <w:rFonts w:ascii="Arial" w:hAnsi="Arial" w:cs="Arial"/>
          <w:sz w:val="24"/>
          <w:szCs w:val="24"/>
        </w:rPr>
      </w:pPr>
    </w:p>
    <w:p w14:paraId="383204A4" w14:textId="716931DA" w:rsidR="00BC049D" w:rsidRDefault="00BC049D" w:rsidP="005A5036">
      <w:pPr>
        <w:rPr>
          <w:rFonts w:ascii="Arial" w:hAnsi="Arial" w:cs="Arial"/>
          <w:sz w:val="24"/>
          <w:szCs w:val="24"/>
        </w:rPr>
      </w:pPr>
      <w:r>
        <w:rPr>
          <w:rFonts w:ascii="Arial" w:hAnsi="Arial" w:cs="Arial"/>
          <w:sz w:val="24"/>
          <w:szCs w:val="24"/>
        </w:rPr>
        <w:t xml:space="preserve">                  </w:t>
      </w:r>
      <w:r w:rsidRPr="00BC049D">
        <w:rPr>
          <w:rFonts w:ascii="Arial" w:hAnsi="Arial" w:cs="Arial"/>
          <w:sz w:val="24"/>
          <w:szCs w:val="24"/>
        </w:rPr>
        <w:drawing>
          <wp:inline distT="0" distB="0" distL="0" distR="0" wp14:anchorId="0B2FE5D0" wp14:editId="403AAE62">
            <wp:extent cx="4984750" cy="476802"/>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cstate="print"/>
                    <a:srcRect/>
                    <a:stretch>
                      <a:fillRect/>
                    </a:stretch>
                  </pic:blipFill>
                  <pic:spPr bwMode="auto">
                    <a:xfrm>
                      <a:off x="0" y="0"/>
                      <a:ext cx="5155702" cy="493154"/>
                    </a:xfrm>
                    <a:prstGeom prst="rect">
                      <a:avLst/>
                    </a:prstGeom>
                    <a:noFill/>
                    <a:ln w="9525">
                      <a:noFill/>
                      <a:miter lim="800000"/>
                      <a:headEnd/>
                      <a:tailEnd/>
                    </a:ln>
                    <a:effectLst/>
                  </pic:spPr>
                </pic:pic>
              </a:graphicData>
            </a:graphic>
          </wp:inline>
        </w:drawing>
      </w:r>
    </w:p>
    <w:p w14:paraId="508CAEA6" w14:textId="77777777" w:rsidR="00BC049D" w:rsidRPr="00BC049D" w:rsidRDefault="00BC049D" w:rsidP="00BC049D">
      <w:pPr>
        <w:rPr>
          <w:rFonts w:ascii="Arial" w:hAnsi="Arial" w:cs="Arial"/>
          <w:sz w:val="24"/>
          <w:szCs w:val="24"/>
        </w:rPr>
      </w:pPr>
      <w:r w:rsidRPr="00BC049D">
        <w:rPr>
          <w:rFonts w:ascii="Arial" w:hAnsi="Arial" w:cs="Arial"/>
          <w:sz w:val="24"/>
          <w:szCs w:val="24"/>
        </w:rPr>
        <w:t>For data with seasonality where the periodicity is</w:t>
      </w:r>
      <w:r w:rsidRPr="00BC049D">
        <w:rPr>
          <w:rFonts w:ascii="Arial" w:hAnsi="Arial" w:cs="Arial"/>
          <w:i/>
          <w:iCs/>
          <w:sz w:val="24"/>
          <w:szCs w:val="24"/>
        </w:rPr>
        <w:t> c</w:t>
      </w:r>
      <w:r w:rsidRPr="00BC049D">
        <w:rPr>
          <w:rFonts w:ascii="Arial" w:hAnsi="Arial" w:cs="Arial"/>
          <w:sz w:val="24"/>
          <w:szCs w:val="24"/>
        </w:rPr>
        <w:t>, the formula for </w:t>
      </w:r>
      <w:r w:rsidRPr="00BC049D">
        <w:rPr>
          <w:rFonts w:ascii="Arial" w:hAnsi="Arial" w:cs="Arial"/>
          <w:i/>
          <w:iCs/>
          <w:sz w:val="24"/>
          <w:szCs w:val="24"/>
        </w:rPr>
        <w:t>MASE</w:t>
      </w:r>
      <w:r w:rsidRPr="00BC049D">
        <w:rPr>
          <w:rFonts w:ascii="Arial" w:hAnsi="Arial" w:cs="Arial"/>
          <w:sz w:val="24"/>
          <w:szCs w:val="24"/>
        </w:rPr>
        <w:t> becomes</w:t>
      </w:r>
    </w:p>
    <w:p w14:paraId="040C4416" w14:textId="72056B21" w:rsidR="00BC049D" w:rsidRPr="005A5036" w:rsidRDefault="00BC049D" w:rsidP="005A5036">
      <w:pPr>
        <w:rPr>
          <w:rFonts w:ascii="Arial" w:hAnsi="Arial" w:cs="Arial"/>
          <w:sz w:val="24"/>
          <w:szCs w:val="24"/>
        </w:rPr>
      </w:pPr>
      <w:r>
        <w:rPr>
          <w:rFonts w:ascii="Arial" w:hAnsi="Arial" w:cs="Arial"/>
          <w:sz w:val="24"/>
          <w:szCs w:val="24"/>
        </w:rPr>
        <w:t xml:space="preserve">                                            </w:t>
      </w:r>
      <w:r w:rsidRPr="00BC049D">
        <w:rPr>
          <w:rFonts w:ascii="Arial" w:hAnsi="Arial" w:cs="Arial"/>
          <w:sz w:val="24"/>
          <w:szCs w:val="24"/>
        </w:rPr>
        <w:drawing>
          <wp:inline distT="0" distB="0" distL="0" distR="0" wp14:anchorId="404F92C9" wp14:editId="5326156A">
            <wp:extent cx="1905000" cy="789878"/>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4" cstate="print"/>
                    <a:srcRect/>
                    <a:stretch>
                      <a:fillRect/>
                    </a:stretch>
                  </pic:blipFill>
                  <pic:spPr bwMode="auto">
                    <a:xfrm>
                      <a:off x="0" y="0"/>
                      <a:ext cx="1919283" cy="795800"/>
                    </a:xfrm>
                    <a:prstGeom prst="rect">
                      <a:avLst/>
                    </a:prstGeom>
                    <a:noFill/>
                    <a:ln w="9525">
                      <a:noFill/>
                      <a:miter lim="800000"/>
                      <a:headEnd/>
                      <a:tailEnd/>
                    </a:ln>
                    <a:effectLst/>
                  </pic:spPr>
                </pic:pic>
              </a:graphicData>
            </a:graphic>
          </wp:inline>
        </w:drawing>
      </w:r>
    </w:p>
    <w:p w14:paraId="1EE065E0" w14:textId="77777777" w:rsidR="005A5036" w:rsidRPr="002776A5" w:rsidRDefault="005A5036" w:rsidP="002776A5">
      <w:pPr>
        <w:rPr>
          <w:rFonts w:ascii="Arial" w:hAnsi="Arial" w:cs="Arial"/>
          <w:b/>
          <w:bCs/>
          <w:sz w:val="24"/>
          <w:szCs w:val="24"/>
        </w:rPr>
      </w:pPr>
    </w:p>
    <w:p w14:paraId="2033524B" w14:textId="7031F013" w:rsidR="00726267" w:rsidRDefault="00726267">
      <w:pPr>
        <w:rPr>
          <w:rFonts w:ascii="Arial" w:hAnsi="Arial" w:cs="Arial"/>
          <w:b/>
          <w:bCs/>
          <w:sz w:val="24"/>
          <w:szCs w:val="24"/>
        </w:rPr>
      </w:pPr>
      <w:r w:rsidRPr="00726267">
        <w:rPr>
          <w:rFonts w:ascii="Arial" w:hAnsi="Arial" w:cs="Arial"/>
          <w:b/>
          <w:bCs/>
          <w:sz w:val="24"/>
          <w:szCs w:val="24"/>
        </w:rPr>
        <w:lastRenderedPageBreak/>
        <w:t>Box Jenkins Procedure</w:t>
      </w:r>
    </w:p>
    <w:p w14:paraId="5920AD2A" w14:textId="77777777" w:rsidR="00726267" w:rsidRPr="00726267" w:rsidRDefault="00726267" w:rsidP="00726267">
      <w:pPr>
        <w:rPr>
          <w:rFonts w:ascii="Arial" w:hAnsi="Arial" w:cs="Arial"/>
          <w:sz w:val="24"/>
          <w:szCs w:val="24"/>
        </w:rPr>
      </w:pPr>
      <w:r w:rsidRPr="00726267">
        <w:rPr>
          <w:rFonts w:ascii="Arial" w:hAnsi="Arial" w:cs="Arial"/>
          <w:b/>
          <w:bCs/>
          <w:sz w:val="24"/>
          <w:szCs w:val="24"/>
        </w:rPr>
        <w:t>The steps are</w:t>
      </w:r>
    </w:p>
    <w:p w14:paraId="55A0158C" w14:textId="77777777"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Plot the time series data to check for trend and seasonality.</w:t>
      </w:r>
    </w:p>
    <w:p w14:paraId="79678E46" w14:textId="77777777"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 xml:space="preserve">Checking for stationarity or non-stationarity. </w:t>
      </w:r>
    </w:p>
    <w:p w14:paraId="14C9FB49" w14:textId="77777777"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Transforming the data, if necessary.</w:t>
      </w:r>
    </w:p>
    <w:p w14:paraId="23B9C9B5" w14:textId="77777777"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Plot ACF, and PACF.</w:t>
      </w:r>
    </w:p>
    <w:p w14:paraId="297BE259" w14:textId="56AF8E58"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Identification of a suitable ARIMA model</w:t>
      </w:r>
      <w:r>
        <w:rPr>
          <w:rFonts w:ascii="Arial" w:hAnsi="Arial" w:cs="Arial"/>
          <w:sz w:val="24"/>
          <w:szCs w:val="24"/>
        </w:rPr>
        <w:t xml:space="preserve"> </w:t>
      </w:r>
      <w:r w:rsidRPr="00726267">
        <w:rPr>
          <w:rFonts w:ascii="Arial" w:hAnsi="Arial" w:cs="Arial"/>
          <w:sz w:val="24"/>
          <w:szCs w:val="24"/>
        </w:rPr>
        <w:t>(AR, MA, or ARIMA).</w:t>
      </w:r>
    </w:p>
    <w:p w14:paraId="10A72FA6" w14:textId="77777777"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Estimation of the parameters of the chosen model.</w:t>
      </w:r>
    </w:p>
    <w:p w14:paraId="78DBB96F" w14:textId="77777777" w:rsidR="00726267" w:rsidRPr="00726267" w:rsidRDefault="00726267" w:rsidP="00726267">
      <w:pPr>
        <w:numPr>
          <w:ilvl w:val="0"/>
          <w:numId w:val="12"/>
        </w:numPr>
        <w:rPr>
          <w:rFonts w:ascii="Arial" w:hAnsi="Arial" w:cs="Arial"/>
          <w:sz w:val="24"/>
          <w:szCs w:val="24"/>
        </w:rPr>
      </w:pPr>
      <w:r w:rsidRPr="00726267">
        <w:rPr>
          <w:rFonts w:ascii="Arial" w:hAnsi="Arial" w:cs="Arial"/>
          <w:sz w:val="24"/>
          <w:szCs w:val="24"/>
        </w:rPr>
        <w:t>Diagnostic checking of model adequacy.</w:t>
      </w:r>
    </w:p>
    <w:p w14:paraId="2065D821" w14:textId="77777777" w:rsidR="00726267" w:rsidRDefault="00726267" w:rsidP="00726267">
      <w:pPr>
        <w:numPr>
          <w:ilvl w:val="0"/>
          <w:numId w:val="12"/>
        </w:numPr>
        <w:rPr>
          <w:rFonts w:ascii="Arial" w:hAnsi="Arial" w:cs="Arial"/>
          <w:sz w:val="24"/>
          <w:szCs w:val="24"/>
        </w:rPr>
      </w:pPr>
      <w:r w:rsidRPr="00726267">
        <w:rPr>
          <w:rFonts w:ascii="Arial" w:hAnsi="Arial" w:cs="Arial"/>
          <w:sz w:val="24"/>
          <w:szCs w:val="24"/>
        </w:rPr>
        <w:t>Forecasting.</w:t>
      </w:r>
    </w:p>
    <w:p w14:paraId="6F0DF515" w14:textId="435EDE15" w:rsidR="00726267" w:rsidRPr="00726267" w:rsidRDefault="00726267" w:rsidP="00726267">
      <w:pPr>
        <w:rPr>
          <w:rFonts w:ascii="Arial" w:hAnsi="Arial" w:cs="Arial"/>
          <w:sz w:val="24"/>
          <w:szCs w:val="24"/>
        </w:rPr>
      </w:pPr>
      <w:r>
        <w:rPr>
          <w:rFonts w:ascii="Arial" w:hAnsi="Arial" w:cs="Arial"/>
          <w:sz w:val="24"/>
          <w:szCs w:val="24"/>
        </w:rPr>
        <w:t xml:space="preserve">                                 </w:t>
      </w:r>
      <w:r w:rsidRPr="00726267">
        <w:rPr>
          <w:rFonts w:ascii="Arial" w:hAnsi="Arial" w:cs="Arial"/>
          <w:sz w:val="24"/>
          <w:szCs w:val="24"/>
        </w:rPr>
        <w:drawing>
          <wp:inline distT="0" distB="0" distL="0" distR="0" wp14:anchorId="1357D749" wp14:editId="1D7ED6C2">
            <wp:extent cx="2286000" cy="272415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5" cstate="print"/>
                    <a:srcRect/>
                    <a:stretch>
                      <a:fillRect/>
                    </a:stretch>
                  </pic:blipFill>
                  <pic:spPr bwMode="auto">
                    <a:xfrm>
                      <a:off x="0" y="0"/>
                      <a:ext cx="2286017" cy="2724170"/>
                    </a:xfrm>
                    <a:prstGeom prst="rect">
                      <a:avLst/>
                    </a:prstGeom>
                    <a:noFill/>
                    <a:ln w="9525">
                      <a:noFill/>
                      <a:miter lim="800000"/>
                      <a:headEnd/>
                      <a:tailEnd/>
                    </a:ln>
                    <a:effectLst/>
                  </pic:spPr>
                </pic:pic>
              </a:graphicData>
            </a:graphic>
          </wp:inline>
        </w:drawing>
      </w:r>
    </w:p>
    <w:p w14:paraId="7EB54ACD" w14:textId="77777777" w:rsidR="00726267" w:rsidRPr="002C5542" w:rsidRDefault="00726267">
      <w:pPr>
        <w:rPr>
          <w:rFonts w:ascii="Arial" w:hAnsi="Arial" w:cs="Arial"/>
          <w:sz w:val="24"/>
          <w:szCs w:val="24"/>
        </w:rPr>
      </w:pPr>
    </w:p>
    <w:sectPr w:rsidR="00726267" w:rsidRPr="002C5542" w:rsidSect="00C10BF3">
      <w:pgSz w:w="14400" w:h="11300"/>
      <w:pgMar w:top="993"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44E0"/>
    <w:multiLevelType w:val="hybridMultilevel"/>
    <w:tmpl w:val="2C146E5A"/>
    <w:lvl w:ilvl="0" w:tplc="E87C6484">
      <w:start w:val="1"/>
      <w:numFmt w:val="bullet"/>
      <w:lvlText w:val=""/>
      <w:lvlJc w:val="left"/>
      <w:pPr>
        <w:tabs>
          <w:tab w:val="num" w:pos="720"/>
        </w:tabs>
        <w:ind w:left="720" w:hanging="360"/>
      </w:pPr>
      <w:rPr>
        <w:rFonts w:ascii="Wingdings" w:hAnsi="Wingdings" w:hint="default"/>
      </w:rPr>
    </w:lvl>
    <w:lvl w:ilvl="1" w:tplc="A5F2C9BC" w:tentative="1">
      <w:start w:val="1"/>
      <w:numFmt w:val="bullet"/>
      <w:lvlText w:val=""/>
      <w:lvlJc w:val="left"/>
      <w:pPr>
        <w:tabs>
          <w:tab w:val="num" w:pos="1440"/>
        </w:tabs>
        <w:ind w:left="1440" w:hanging="360"/>
      </w:pPr>
      <w:rPr>
        <w:rFonts w:ascii="Wingdings" w:hAnsi="Wingdings" w:hint="default"/>
      </w:rPr>
    </w:lvl>
    <w:lvl w:ilvl="2" w:tplc="B3AE8E0A" w:tentative="1">
      <w:start w:val="1"/>
      <w:numFmt w:val="bullet"/>
      <w:lvlText w:val=""/>
      <w:lvlJc w:val="left"/>
      <w:pPr>
        <w:tabs>
          <w:tab w:val="num" w:pos="2160"/>
        </w:tabs>
        <w:ind w:left="2160" w:hanging="360"/>
      </w:pPr>
      <w:rPr>
        <w:rFonts w:ascii="Wingdings" w:hAnsi="Wingdings" w:hint="default"/>
      </w:rPr>
    </w:lvl>
    <w:lvl w:ilvl="3" w:tplc="7A384112" w:tentative="1">
      <w:start w:val="1"/>
      <w:numFmt w:val="bullet"/>
      <w:lvlText w:val=""/>
      <w:lvlJc w:val="left"/>
      <w:pPr>
        <w:tabs>
          <w:tab w:val="num" w:pos="2880"/>
        </w:tabs>
        <w:ind w:left="2880" w:hanging="360"/>
      </w:pPr>
      <w:rPr>
        <w:rFonts w:ascii="Wingdings" w:hAnsi="Wingdings" w:hint="default"/>
      </w:rPr>
    </w:lvl>
    <w:lvl w:ilvl="4" w:tplc="C2027B4C" w:tentative="1">
      <w:start w:val="1"/>
      <w:numFmt w:val="bullet"/>
      <w:lvlText w:val=""/>
      <w:lvlJc w:val="left"/>
      <w:pPr>
        <w:tabs>
          <w:tab w:val="num" w:pos="3600"/>
        </w:tabs>
        <w:ind w:left="3600" w:hanging="360"/>
      </w:pPr>
      <w:rPr>
        <w:rFonts w:ascii="Wingdings" w:hAnsi="Wingdings" w:hint="default"/>
      </w:rPr>
    </w:lvl>
    <w:lvl w:ilvl="5" w:tplc="6F3A5D66" w:tentative="1">
      <w:start w:val="1"/>
      <w:numFmt w:val="bullet"/>
      <w:lvlText w:val=""/>
      <w:lvlJc w:val="left"/>
      <w:pPr>
        <w:tabs>
          <w:tab w:val="num" w:pos="4320"/>
        </w:tabs>
        <w:ind w:left="4320" w:hanging="360"/>
      </w:pPr>
      <w:rPr>
        <w:rFonts w:ascii="Wingdings" w:hAnsi="Wingdings" w:hint="default"/>
      </w:rPr>
    </w:lvl>
    <w:lvl w:ilvl="6" w:tplc="8E3AE876" w:tentative="1">
      <w:start w:val="1"/>
      <w:numFmt w:val="bullet"/>
      <w:lvlText w:val=""/>
      <w:lvlJc w:val="left"/>
      <w:pPr>
        <w:tabs>
          <w:tab w:val="num" w:pos="5040"/>
        </w:tabs>
        <w:ind w:left="5040" w:hanging="360"/>
      </w:pPr>
      <w:rPr>
        <w:rFonts w:ascii="Wingdings" w:hAnsi="Wingdings" w:hint="default"/>
      </w:rPr>
    </w:lvl>
    <w:lvl w:ilvl="7" w:tplc="B302E06C" w:tentative="1">
      <w:start w:val="1"/>
      <w:numFmt w:val="bullet"/>
      <w:lvlText w:val=""/>
      <w:lvlJc w:val="left"/>
      <w:pPr>
        <w:tabs>
          <w:tab w:val="num" w:pos="5760"/>
        </w:tabs>
        <w:ind w:left="5760" w:hanging="360"/>
      </w:pPr>
      <w:rPr>
        <w:rFonts w:ascii="Wingdings" w:hAnsi="Wingdings" w:hint="default"/>
      </w:rPr>
    </w:lvl>
    <w:lvl w:ilvl="8" w:tplc="397218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0925F8"/>
    <w:multiLevelType w:val="hybridMultilevel"/>
    <w:tmpl w:val="B3EAD04C"/>
    <w:lvl w:ilvl="0" w:tplc="93E413C0">
      <w:start w:val="1"/>
      <w:numFmt w:val="bullet"/>
      <w:lvlText w:val=""/>
      <w:lvlJc w:val="left"/>
      <w:pPr>
        <w:tabs>
          <w:tab w:val="num" w:pos="720"/>
        </w:tabs>
        <w:ind w:left="720" w:hanging="360"/>
      </w:pPr>
      <w:rPr>
        <w:rFonts w:ascii="Wingdings" w:hAnsi="Wingdings" w:hint="default"/>
      </w:rPr>
    </w:lvl>
    <w:lvl w:ilvl="1" w:tplc="F850D8BC" w:tentative="1">
      <w:start w:val="1"/>
      <w:numFmt w:val="bullet"/>
      <w:lvlText w:val=""/>
      <w:lvlJc w:val="left"/>
      <w:pPr>
        <w:tabs>
          <w:tab w:val="num" w:pos="1440"/>
        </w:tabs>
        <w:ind w:left="1440" w:hanging="360"/>
      </w:pPr>
      <w:rPr>
        <w:rFonts w:ascii="Wingdings" w:hAnsi="Wingdings" w:hint="default"/>
      </w:rPr>
    </w:lvl>
    <w:lvl w:ilvl="2" w:tplc="39D4F964" w:tentative="1">
      <w:start w:val="1"/>
      <w:numFmt w:val="bullet"/>
      <w:lvlText w:val=""/>
      <w:lvlJc w:val="left"/>
      <w:pPr>
        <w:tabs>
          <w:tab w:val="num" w:pos="2160"/>
        </w:tabs>
        <w:ind w:left="2160" w:hanging="360"/>
      </w:pPr>
      <w:rPr>
        <w:rFonts w:ascii="Wingdings" w:hAnsi="Wingdings" w:hint="default"/>
      </w:rPr>
    </w:lvl>
    <w:lvl w:ilvl="3" w:tplc="2876AE2E" w:tentative="1">
      <w:start w:val="1"/>
      <w:numFmt w:val="bullet"/>
      <w:lvlText w:val=""/>
      <w:lvlJc w:val="left"/>
      <w:pPr>
        <w:tabs>
          <w:tab w:val="num" w:pos="2880"/>
        </w:tabs>
        <w:ind w:left="2880" w:hanging="360"/>
      </w:pPr>
      <w:rPr>
        <w:rFonts w:ascii="Wingdings" w:hAnsi="Wingdings" w:hint="default"/>
      </w:rPr>
    </w:lvl>
    <w:lvl w:ilvl="4" w:tplc="C284D1F8" w:tentative="1">
      <w:start w:val="1"/>
      <w:numFmt w:val="bullet"/>
      <w:lvlText w:val=""/>
      <w:lvlJc w:val="left"/>
      <w:pPr>
        <w:tabs>
          <w:tab w:val="num" w:pos="3600"/>
        </w:tabs>
        <w:ind w:left="3600" w:hanging="360"/>
      </w:pPr>
      <w:rPr>
        <w:rFonts w:ascii="Wingdings" w:hAnsi="Wingdings" w:hint="default"/>
      </w:rPr>
    </w:lvl>
    <w:lvl w:ilvl="5" w:tplc="9FFE57A2" w:tentative="1">
      <w:start w:val="1"/>
      <w:numFmt w:val="bullet"/>
      <w:lvlText w:val=""/>
      <w:lvlJc w:val="left"/>
      <w:pPr>
        <w:tabs>
          <w:tab w:val="num" w:pos="4320"/>
        </w:tabs>
        <w:ind w:left="4320" w:hanging="360"/>
      </w:pPr>
      <w:rPr>
        <w:rFonts w:ascii="Wingdings" w:hAnsi="Wingdings" w:hint="default"/>
      </w:rPr>
    </w:lvl>
    <w:lvl w:ilvl="6" w:tplc="6E90031C" w:tentative="1">
      <w:start w:val="1"/>
      <w:numFmt w:val="bullet"/>
      <w:lvlText w:val=""/>
      <w:lvlJc w:val="left"/>
      <w:pPr>
        <w:tabs>
          <w:tab w:val="num" w:pos="5040"/>
        </w:tabs>
        <w:ind w:left="5040" w:hanging="360"/>
      </w:pPr>
      <w:rPr>
        <w:rFonts w:ascii="Wingdings" w:hAnsi="Wingdings" w:hint="default"/>
      </w:rPr>
    </w:lvl>
    <w:lvl w:ilvl="7" w:tplc="C0BC9AB4" w:tentative="1">
      <w:start w:val="1"/>
      <w:numFmt w:val="bullet"/>
      <w:lvlText w:val=""/>
      <w:lvlJc w:val="left"/>
      <w:pPr>
        <w:tabs>
          <w:tab w:val="num" w:pos="5760"/>
        </w:tabs>
        <w:ind w:left="5760" w:hanging="360"/>
      </w:pPr>
      <w:rPr>
        <w:rFonts w:ascii="Wingdings" w:hAnsi="Wingdings" w:hint="default"/>
      </w:rPr>
    </w:lvl>
    <w:lvl w:ilvl="8" w:tplc="54A493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D6359C"/>
    <w:multiLevelType w:val="hybridMultilevel"/>
    <w:tmpl w:val="D75A3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BB434B4"/>
    <w:multiLevelType w:val="hybridMultilevel"/>
    <w:tmpl w:val="E856C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0676D"/>
    <w:multiLevelType w:val="hybridMultilevel"/>
    <w:tmpl w:val="2CFAEBE4"/>
    <w:lvl w:ilvl="0" w:tplc="37E6F02A">
      <w:start w:val="1"/>
      <w:numFmt w:val="bullet"/>
      <w:lvlText w:val=""/>
      <w:lvlJc w:val="left"/>
      <w:pPr>
        <w:tabs>
          <w:tab w:val="num" w:pos="720"/>
        </w:tabs>
        <w:ind w:left="720" w:hanging="360"/>
      </w:pPr>
      <w:rPr>
        <w:rFonts w:ascii="Wingdings" w:hAnsi="Wingdings" w:hint="default"/>
      </w:rPr>
    </w:lvl>
    <w:lvl w:ilvl="1" w:tplc="240EAFB6" w:tentative="1">
      <w:start w:val="1"/>
      <w:numFmt w:val="bullet"/>
      <w:lvlText w:val=""/>
      <w:lvlJc w:val="left"/>
      <w:pPr>
        <w:tabs>
          <w:tab w:val="num" w:pos="1440"/>
        </w:tabs>
        <w:ind w:left="1440" w:hanging="360"/>
      </w:pPr>
      <w:rPr>
        <w:rFonts w:ascii="Wingdings" w:hAnsi="Wingdings" w:hint="default"/>
      </w:rPr>
    </w:lvl>
    <w:lvl w:ilvl="2" w:tplc="69B8370A" w:tentative="1">
      <w:start w:val="1"/>
      <w:numFmt w:val="bullet"/>
      <w:lvlText w:val=""/>
      <w:lvlJc w:val="left"/>
      <w:pPr>
        <w:tabs>
          <w:tab w:val="num" w:pos="2160"/>
        </w:tabs>
        <w:ind w:left="2160" w:hanging="360"/>
      </w:pPr>
      <w:rPr>
        <w:rFonts w:ascii="Wingdings" w:hAnsi="Wingdings" w:hint="default"/>
      </w:rPr>
    </w:lvl>
    <w:lvl w:ilvl="3" w:tplc="0A04937A" w:tentative="1">
      <w:start w:val="1"/>
      <w:numFmt w:val="bullet"/>
      <w:lvlText w:val=""/>
      <w:lvlJc w:val="left"/>
      <w:pPr>
        <w:tabs>
          <w:tab w:val="num" w:pos="2880"/>
        </w:tabs>
        <w:ind w:left="2880" w:hanging="360"/>
      </w:pPr>
      <w:rPr>
        <w:rFonts w:ascii="Wingdings" w:hAnsi="Wingdings" w:hint="default"/>
      </w:rPr>
    </w:lvl>
    <w:lvl w:ilvl="4" w:tplc="35FEAFEE" w:tentative="1">
      <w:start w:val="1"/>
      <w:numFmt w:val="bullet"/>
      <w:lvlText w:val=""/>
      <w:lvlJc w:val="left"/>
      <w:pPr>
        <w:tabs>
          <w:tab w:val="num" w:pos="3600"/>
        </w:tabs>
        <w:ind w:left="3600" w:hanging="360"/>
      </w:pPr>
      <w:rPr>
        <w:rFonts w:ascii="Wingdings" w:hAnsi="Wingdings" w:hint="default"/>
      </w:rPr>
    </w:lvl>
    <w:lvl w:ilvl="5" w:tplc="CAB07F26" w:tentative="1">
      <w:start w:val="1"/>
      <w:numFmt w:val="bullet"/>
      <w:lvlText w:val=""/>
      <w:lvlJc w:val="left"/>
      <w:pPr>
        <w:tabs>
          <w:tab w:val="num" w:pos="4320"/>
        </w:tabs>
        <w:ind w:left="4320" w:hanging="360"/>
      </w:pPr>
      <w:rPr>
        <w:rFonts w:ascii="Wingdings" w:hAnsi="Wingdings" w:hint="default"/>
      </w:rPr>
    </w:lvl>
    <w:lvl w:ilvl="6" w:tplc="3CACF8F0" w:tentative="1">
      <w:start w:val="1"/>
      <w:numFmt w:val="bullet"/>
      <w:lvlText w:val=""/>
      <w:lvlJc w:val="left"/>
      <w:pPr>
        <w:tabs>
          <w:tab w:val="num" w:pos="5040"/>
        </w:tabs>
        <w:ind w:left="5040" w:hanging="360"/>
      </w:pPr>
      <w:rPr>
        <w:rFonts w:ascii="Wingdings" w:hAnsi="Wingdings" w:hint="default"/>
      </w:rPr>
    </w:lvl>
    <w:lvl w:ilvl="7" w:tplc="969A0926" w:tentative="1">
      <w:start w:val="1"/>
      <w:numFmt w:val="bullet"/>
      <w:lvlText w:val=""/>
      <w:lvlJc w:val="left"/>
      <w:pPr>
        <w:tabs>
          <w:tab w:val="num" w:pos="5760"/>
        </w:tabs>
        <w:ind w:left="5760" w:hanging="360"/>
      </w:pPr>
      <w:rPr>
        <w:rFonts w:ascii="Wingdings" w:hAnsi="Wingdings" w:hint="default"/>
      </w:rPr>
    </w:lvl>
    <w:lvl w:ilvl="8" w:tplc="6F3026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6037FD"/>
    <w:multiLevelType w:val="hybridMultilevel"/>
    <w:tmpl w:val="2CDC3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1A7DE4"/>
    <w:multiLevelType w:val="hybridMultilevel"/>
    <w:tmpl w:val="D07A8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7E057A0"/>
    <w:multiLevelType w:val="hybridMultilevel"/>
    <w:tmpl w:val="BCD24AEA"/>
    <w:lvl w:ilvl="0" w:tplc="662AAE7A">
      <w:start w:val="1"/>
      <w:numFmt w:val="bullet"/>
      <w:lvlText w:val=""/>
      <w:lvlJc w:val="left"/>
      <w:pPr>
        <w:tabs>
          <w:tab w:val="num" w:pos="720"/>
        </w:tabs>
        <w:ind w:left="720" w:hanging="360"/>
      </w:pPr>
      <w:rPr>
        <w:rFonts w:ascii="Wingdings" w:hAnsi="Wingdings" w:hint="default"/>
      </w:rPr>
    </w:lvl>
    <w:lvl w:ilvl="1" w:tplc="F844DAA6" w:tentative="1">
      <w:start w:val="1"/>
      <w:numFmt w:val="bullet"/>
      <w:lvlText w:val=""/>
      <w:lvlJc w:val="left"/>
      <w:pPr>
        <w:tabs>
          <w:tab w:val="num" w:pos="1440"/>
        </w:tabs>
        <w:ind w:left="1440" w:hanging="360"/>
      </w:pPr>
      <w:rPr>
        <w:rFonts w:ascii="Wingdings" w:hAnsi="Wingdings" w:hint="default"/>
      </w:rPr>
    </w:lvl>
    <w:lvl w:ilvl="2" w:tplc="B226D982" w:tentative="1">
      <w:start w:val="1"/>
      <w:numFmt w:val="bullet"/>
      <w:lvlText w:val=""/>
      <w:lvlJc w:val="left"/>
      <w:pPr>
        <w:tabs>
          <w:tab w:val="num" w:pos="2160"/>
        </w:tabs>
        <w:ind w:left="2160" w:hanging="360"/>
      </w:pPr>
      <w:rPr>
        <w:rFonts w:ascii="Wingdings" w:hAnsi="Wingdings" w:hint="default"/>
      </w:rPr>
    </w:lvl>
    <w:lvl w:ilvl="3" w:tplc="055AAACA" w:tentative="1">
      <w:start w:val="1"/>
      <w:numFmt w:val="bullet"/>
      <w:lvlText w:val=""/>
      <w:lvlJc w:val="left"/>
      <w:pPr>
        <w:tabs>
          <w:tab w:val="num" w:pos="2880"/>
        </w:tabs>
        <w:ind w:left="2880" w:hanging="360"/>
      </w:pPr>
      <w:rPr>
        <w:rFonts w:ascii="Wingdings" w:hAnsi="Wingdings" w:hint="default"/>
      </w:rPr>
    </w:lvl>
    <w:lvl w:ilvl="4" w:tplc="82CAE45E" w:tentative="1">
      <w:start w:val="1"/>
      <w:numFmt w:val="bullet"/>
      <w:lvlText w:val=""/>
      <w:lvlJc w:val="left"/>
      <w:pPr>
        <w:tabs>
          <w:tab w:val="num" w:pos="3600"/>
        </w:tabs>
        <w:ind w:left="3600" w:hanging="360"/>
      </w:pPr>
      <w:rPr>
        <w:rFonts w:ascii="Wingdings" w:hAnsi="Wingdings" w:hint="default"/>
      </w:rPr>
    </w:lvl>
    <w:lvl w:ilvl="5" w:tplc="6A8E2F20" w:tentative="1">
      <w:start w:val="1"/>
      <w:numFmt w:val="bullet"/>
      <w:lvlText w:val=""/>
      <w:lvlJc w:val="left"/>
      <w:pPr>
        <w:tabs>
          <w:tab w:val="num" w:pos="4320"/>
        </w:tabs>
        <w:ind w:left="4320" w:hanging="360"/>
      </w:pPr>
      <w:rPr>
        <w:rFonts w:ascii="Wingdings" w:hAnsi="Wingdings" w:hint="default"/>
      </w:rPr>
    </w:lvl>
    <w:lvl w:ilvl="6" w:tplc="69762D80" w:tentative="1">
      <w:start w:val="1"/>
      <w:numFmt w:val="bullet"/>
      <w:lvlText w:val=""/>
      <w:lvlJc w:val="left"/>
      <w:pPr>
        <w:tabs>
          <w:tab w:val="num" w:pos="5040"/>
        </w:tabs>
        <w:ind w:left="5040" w:hanging="360"/>
      </w:pPr>
      <w:rPr>
        <w:rFonts w:ascii="Wingdings" w:hAnsi="Wingdings" w:hint="default"/>
      </w:rPr>
    </w:lvl>
    <w:lvl w:ilvl="7" w:tplc="D41A6E8E" w:tentative="1">
      <w:start w:val="1"/>
      <w:numFmt w:val="bullet"/>
      <w:lvlText w:val=""/>
      <w:lvlJc w:val="left"/>
      <w:pPr>
        <w:tabs>
          <w:tab w:val="num" w:pos="5760"/>
        </w:tabs>
        <w:ind w:left="5760" w:hanging="360"/>
      </w:pPr>
      <w:rPr>
        <w:rFonts w:ascii="Wingdings" w:hAnsi="Wingdings" w:hint="default"/>
      </w:rPr>
    </w:lvl>
    <w:lvl w:ilvl="8" w:tplc="DAC8EB1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543597"/>
    <w:multiLevelType w:val="hybridMultilevel"/>
    <w:tmpl w:val="56FA1120"/>
    <w:lvl w:ilvl="0" w:tplc="7C264A86">
      <w:start w:val="1"/>
      <w:numFmt w:val="bullet"/>
      <w:lvlText w:val="o"/>
      <w:lvlJc w:val="left"/>
      <w:pPr>
        <w:tabs>
          <w:tab w:val="num" w:pos="720"/>
        </w:tabs>
        <w:ind w:left="720" w:hanging="360"/>
      </w:pPr>
      <w:rPr>
        <w:rFonts w:ascii="Courier New" w:hAnsi="Courier New" w:hint="default"/>
      </w:rPr>
    </w:lvl>
    <w:lvl w:ilvl="1" w:tplc="570837F8" w:tentative="1">
      <w:start w:val="1"/>
      <w:numFmt w:val="bullet"/>
      <w:lvlText w:val="o"/>
      <w:lvlJc w:val="left"/>
      <w:pPr>
        <w:tabs>
          <w:tab w:val="num" w:pos="1440"/>
        </w:tabs>
        <w:ind w:left="1440" w:hanging="360"/>
      </w:pPr>
      <w:rPr>
        <w:rFonts w:ascii="Courier New" w:hAnsi="Courier New" w:hint="default"/>
      </w:rPr>
    </w:lvl>
    <w:lvl w:ilvl="2" w:tplc="826AA024" w:tentative="1">
      <w:start w:val="1"/>
      <w:numFmt w:val="bullet"/>
      <w:lvlText w:val="o"/>
      <w:lvlJc w:val="left"/>
      <w:pPr>
        <w:tabs>
          <w:tab w:val="num" w:pos="2160"/>
        </w:tabs>
        <w:ind w:left="2160" w:hanging="360"/>
      </w:pPr>
      <w:rPr>
        <w:rFonts w:ascii="Courier New" w:hAnsi="Courier New" w:hint="default"/>
      </w:rPr>
    </w:lvl>
    <w:lvl w:ilvl="3" w:tplc="2472B34E" w:tentative="1">
      <w:start w:val="1"/>
      <w:numFmt w:val="bullet"/>
      <w:lvlText w:val="o"/>
      <w:lvlJc w:val="left"/>
      <w:pPr>
        <w:tabs>
          <w:tab w:val="num" w:pos="2880"/>
        </w:tabs>
        <w:ind w:left="2880" w:hanging="360"/>
      </w:pPr>
      <w:rPr>
        <w:rFonts w:ascii="Courier New" w:hAnsi="Courier New" w:hint="default"/>
      </w:rPr>
    </w:lvl>
    <w:lvl w:ilvl="4" w:tplc="5A24AC82" w:tentative="1">
      <w:start w:val="1"/>
      <w:numFmt w:val="bullet"/>
      <w:lvlText w:val="o"/>
      <w:lvlJc w:val="left"/>
      <w:pPr>
        <w:tabs>
          <w:tab w:val="num" w:pos="3600"/>
        </w:tabs>
        <w:ind w:left="3600" w:hanging="360"/>
      </w:pPr>
      <w:rPr>
        <w:rFonts w:ascii="Courier New" w:hAnsi="Courier New" w:hint="default"/>
      </w:rPr>
    </w:lvl>
    <w:lvl w:ilvl="5" w:tplc="9E0E307A" w:tentative="1">
      <w:start w:val="1"/>
      <w:numFmt w:val="bullet"/>
      <w:lvlText w:val="o"/>
      <w:lvlJc w:val="left"/>
      <w:pPr>
        <w:tabs>
          <w:tab w:val="num" w:pos="4320"/>
        </w:tabs>
        <w:ind w:left="4320" w:hanging="360"/>
      </w:pPr>
      <w:rPr>
        <w:rFonts w:ascii="Courier New" w:hAnsi="Courier New" w:hint="default"/>
      </w:rPr>
    </w:lvl>
    <w:lvl w:ilvl="6" w:tplc="245AE112" w:tentative="1">
      <w:start w:val="1"/>
      <w:numFmt w:val="bullet"/>
      <w:lvlText w:val="o"/>
      <w:lvlJc w:val="left"/>
      <w:pPr>
        <w:tabs>
          <w:tab w:val="num" w:pos="5040"/>
        </w:tabs>
        <w:ind w:left="5040" w:hanging="360"/>
      </w:pPr>
      <w:rPr>
        <w:rFonts w:ascii="Courier New" w:hAnsi="Courier New" w:hint="default"/>
      </w:rPr>
    </w:lvl>
    <w:lvl w:ilvl="7" w:tplc="16E21F1A" w:tentative="1">
      <w:start w:val="1"/>
      <w:numFmt w:val="bullet"/>
      <w:lvlText w:val="o"/>
      <w:lvlJc w:val="left"/>
      <w:pPr>
        <w:tabs>
          <w:tab w:val="num" w:pos="5760"/>
        </w:tabs>
        <w:ind w:left="5760" w:hanging="360"/>
      </w:pPr>
      <w:rPr>
        <w:rFonts w:ascii="Courier New" w:hAnsi="Courier New" w:hint="default"/>
      </w:rPr>
    </w:lvl>
    <w:lvl w:ilvl="8" w:tplc="99AE2474"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71BC098F"/>
    <w:multiLevelType w:val="hybridMultilevel"/>
    <w:tmpl w:val="D34C95F0"/>
    <w:lvl w:ilvl="0" w:tplc="8F8EA188">
      <w:start w:val="1"/>
      <w:numFmt w:val="bullet"/>
      <w:lvlText w:val="o"/>
      <w:lvlJc w:val="left"/>
      <w:pPr>
        <w:tabs>
          <w:tab w:val="num" w:pos="720"/>
        </w:tabs>
        <w:ind w:left="720" w:hanging="360"/>
      </w:pPr>
      <w:rPr>
        <w:rFonts w:ascii="Courier New" w:hAnsi="Courier New" w:hint="default"/>
      </w:rPr>
    </w:lvl>
    <w:lvl w:ilvl="1" w:tplc="64FEE770" w:tentative="1">
      <w:start w:val="1"/>
      <w:numFmt w:val="bullet"/>
      <w:lvlText w:val="o"/>
      <w:lvlJc w:val="left"/>
      <w:pPr>
        <w:tabs>
          <w:tab w:val="num" w:pos="1440"/>
        </w:tabs>
        <w:ind w:left="1440" w:hanging="360"/>
      </w:pPr>
      <w:rPr>
        <w:rFonts w:ascii="Courier New" w:hAnsi="Courier New" w:hint="default"/>
      </w:rPr>
    </w:lvl>
    <w:lvl w:ilvl="2" w:tplc="30CA1F1A" w:tentative="1">
      <w:start w:val="1"/>
      <w:numFmt w:val="bullet"/>
      <w:lvlText w:val="o"/>
      <w:lvlJc w:val="left"/>
      <w:pPr>
        <w:tabs>
          <w:tab w:val="num" w:pos="2160"/>
        </w:tabs>
        <w:ind w:left="2160" w:hanging="360"/>
      </w:pPr>
      <w:rPr>
        <w:rFonts w:ascii="Courier New" w:hAnsi="Courier New" w:hint="default"/>
      </w:rPr>
    </w:lvl>
    <w:lvl w:ilvl="3" w:tplc="8D128E34" w:tentative="1">
      <w:start w:val="1"/>
      <w:numFmt w:val="bullet"/>
      <w:lvlText w:val="o"/>
      <w:lvlJc w:val="left"/>
      <w:pPr>
        <w:tabs>
          <w:tab w:val="num" w:pos="2880"/>
        </w:tabs>
        <w:ind w:left="2880" w:hanging="360"/>
      </w:pPr>
      <w:rPr>
        <w:rFonts w:ascii="Courier New" w:hAnsi="Courier New" w:hint="default"/>
      </w:rPr>
    </w:lvl>
    <w:lvl w:ilvl="4" w:tplc="E334FBBE" w:tentative="1">
      <w:start w:val="1"/>
      <w:numFmt w:val="bullet"/>
      <w:lvlText w:val="o"/>
      <w:lvlJc w:val="left"/>
      <w:pPr>
        <w:tabs>
          <w:tab w:val="num" w:pos="3600"/>
        </w:tabs>
        <w:ind w:left="3600" w:hanging="360"/>
      </w:pPr>
      <w:rPr>
        <w:rFonts w:ascii="Courier New" w:hAnsi="Courier New" w:hint="default"/>
      </w:rPr>
    </w:lvl>
    <w:lvl w:ilvl="5" w:tplc="4C92FB86" w:tentative="1">
      <w:start w:val="1"/>
      <w:numFmt w:val="bullet"/>
      <w:lvlText w:val="o"/>
      <w:lvlJc w:val="left"/>
      <w:pPr>
        <w:tabs>
          <w:tab w:val="num" w:pos="4320"/>
        </w:tabs>
        <w:ind w:left="4320" w:hanging="360"/>
      </w:pPr>
      <w:rPr>
        <w:rFonts w:ascii="Courier New" w:hAnsi="Courier New" w:hint="default"/>
      </w:rPr>
    </w:lvl>
    <w:lvl w:ilvl="6" w:tplc="CD52634A" w:tentative="1">
      <w:start w:val="1"/>
      <w:numFmt w:val="bullet"/>
      <w:lvlText w:val="o"/>
      <w:lvlJc w:val="left"/>
      <w:pPr>
        <w:tabs>
          <w:tab w:val="num" w:pos="5040"/>
        </w:tabs>
        <w:ind w:left="5040" w:hanging="360"/>
      </w:pPr>
      <w:rPr>
        <w:rFonts w:ascii="Courier New" w:hAnsi="Courier New" w:hint="default"/>
      </w:rPr>
    </w:lvl>
    <w:lvl w:ilvl="7" w:tplc="7F964234" w:tentative="1">
      <w:start w:val="1"/>
      <w:numFmt w:val="bullet"/>
      <w:lvlText w:val="o"/>
      <w:lvlJc w:val="left"/>
      <w:pPr>
        <w:tabs>
          <w:tab w:val="num" w:pos="5760"/>
        </w:tabs>
        <w:ind w:left="5760" w:hanging="360"/>
      </w:pPr>
      <w:rPr>
        <w:rFonts w:ascii="Courier New" w:hAnsi="Courier New" w:hint="default"/>
      </w:rPr>
    </w:lvl>
    <w:lvl w:ilvl="8" w:tplc="2B6C5B26"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73763D17"/>
    <w:multiLevelType w:val="hybridMultilevel"/>
    <w:tmpl w:val="979EF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EF83B1A"/>
    <w:multiLevelType w:val="hybridMultilevel"/>
    <w:tmpl w:val="DC2E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148650">
    <w:abstractNumId w:val="5"/>
  </w:num>
  <w:num w:numId="2" w16cid:durableId="498664600">
    <w:abstractNumId w:val="10"/>
  </w:num>
  <w:num w:numId="3" w16cid:durableId="1402095973">
    <w:abstractNumId w:val="3"/>
  </w:num>
  <w:num w:numId="4" w16cid:durableId="1356881864">
    <w:abstractNumId w:val="11"/>
  </w:num>
  <w:num w:numId="5" w16cid:durableId="2133088015">
    <w:abstractNumId w:val="6"/>
  </w:num>
  <w:num w:numId="6" w16cid:durableId="1934165336">
    <w:abstractNumId w:val="2"/>
  </w:num>
  <w:num w:numId="7" w16cid:durableId="1496845213">
    <w:abstractNumId w:val="7"/>
  </w:num>
  <w:num w:numId="8" w16cid:durableId="530604959">
    <w:abstractNumId w:val="1"/>
  </w:num>
  <w:num w:numId="9" w16cid:durableId="1992783806">
    <w:abstractNumId w:val="8"/>
  </w:num>
  <w:num w:numId="10" w16cid:durableId="625158269">
    <w:abstractNumId w:val="9"/>
  </w:num>
  <w:num w:numId="11" w16cid:durableId="972177768">
    <w:abstractNumId w:val="0"/>
  </w:num>
  <w:num w:numId="12" w16cid:durableId="326253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05"/>
    <w:rsid w:val="0000103A"/>
    <w:rsid w:val="00010AB8"/>
    <w:rsid w:val="000F6B19"/>
    <w:rsid w:val="00123235"/>
    <w:rsid w:val="0016748F"/>
    <w:rsid w:val="001913DF"/>
    <w:rsid w:val="002776A5"/>
    <w:rsid w:val="002C5542"/>
    <w:rsid w:val="003F0BFE"/>
    <w:rsid w:val="00492444"/>
    <w:rsid w:val="004F01DE"/>
    <w:rsid w:val="0051292C"/>
    <w:rsid w:val="005443D7"/>
    <w:rsid w:val="00586863"/>
    <w:rsid w:val="005A5036"/>
    <w:rsid w:val="005B6715"/>
    <w:rsid w:val="0064585A"/>
    <w:rsid w:val="00646DF5"/>
    <w:rsid w:val="006753D7"/>
    <w:rsid w:val="006D3B4D"/>
    <w:rsid w:val="006D3F2A"/>
    <w:rsid w:val="00726267"/>
    <w:rsid w:val="007B65B9"/>
    <w:rsid w:val="0081663A"/>
    <w:rsid w:val="00837C40"/>
    <w:rsid w:val="00843C06"/>
    <w:rsid w:val="008579D1"/>
    <w:rsid w:val="009B70E2"/>
    <w:rsid w:val="00AA0E40"/>
    <w:rsid w:val="00BA4E1E"/>
    <w:rsid w:val="00BC049D"/>
    <w:rsid w:val="00BC5305"/>
    <w:rsid w:val="00BE043D"/>
    <w:rsid w:val="00C10BF3"/>
    <w:rsid w:val="00C168BD"/>
    <w:rsid w:val="00C72794"/>
    <w:rsid w:val="00C9788A"/>
    <w:rsid w:val="00CB2DC4"/>
    <w:rsid w:val="00CF64AC"/>
    <w:rsid w:val="00D05C1C"/>
    <w:rsid w:val="00D45CA7"/>
    <w:rsid w:val="00DA2AF4"/>
    <w:rsid w:val="00E128D2"/>
    <w:rsid w:val="00E50BE6"/>
    <w:rsid w:val="00E978E6"/>
    <w:rsid w:val="00EE427B"/>
    <w:rsid w:val="00F2384D"/>
    <w:rsid w:val="00F67D5A"/>
    <w:rsid w:val="00FD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4C49"/>
  <w15:chartTrackingRefBased/>
  <w15:docId w15:val="{65780259-A09E-4675-94E9-A75EA385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753D7"/>
    <w:pPr>
      <w:keepNext/>
      <w:keepLines/>
      <w:spacing w:before="120" w:after="120" w:line="240" w:lineRule="auto"/>
      <w:outlineLvl w:val="0"/>
    </w:pPr>
    <w:rPr>
      <w:rFonts w:ascii="Calibri" w:eastAsiaTheme="majorEastAsia" w:hAnsi="Calibri" w:cstheme="majorBidi"/>
      <w:bCs/>
      <w:color w:val="000000" w:themeColor="text1"/>
      <w:kern w:val="0"/>
      <w:sz w:val="40"/>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6863"/>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6753D7"/>
    <w:rPr>
      <w:rFonts w:ascii="Calibri" w:eastAsiaTheme="majorEastAsia" w:hAnsi="Calibri" w:cstheme="majorBidi"/>
      <w:bCs/>
      <w:color w:val="000000" w:themeColor="text1"/>
      <w:kern w:val="0"/>
      <w:sz w:val="40"/>
      <w:szCs w:val="28"/>
      <w:lang w:val="en-US"/>
      <w14:ligatures w14:val="none"/>
    </w:rPr>
  </w:style>
  <w:style w:type="paragraph" w:styleId="ListParagraph">
    <w:name w:val="List Paragraph"/>
    <w:basedOn w:val="Normal"/>
    <w:uiPriority w:val="34"/>
    <w:qFormat/>
    <w:rsid w:val="006753D7"/>
    <w:pPr>
      <w:spacing w:before="120" w:after="120" w:line="240" w:lineRule="auto"/>
      <w:ind w:left="720"/>
    </w:pPr>
    <w:rPr>
      <w:rFonts w:ascii="Calibri" w:hAnsi="Calibri"/>
      <w:kern w:val="0"/>
      <w:lang w:val="en-US"/>
      <w14:ligatures w14:val="none"/>
    </w:rPr>
  </w:style>
  <w:style w:type="character" w:styleId="Strong">
    <w:name w:val="Strong"/>
    <w:basedOn w:val="DefaultParagraphFont"/>
    <w:uiPriority w:val="22"/>
    <w:qFormat/>
    <w:rsid w:val="00C10B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690">
      <w:bodyDiv w:val="1"/>
      <w:marLeft w:val="0"/>
      <w:marRight w:val="0"/>
      <w:marTop w:val="0"/>
      <w:marBottom w:val="0"/>
      <w:divBdr>
        <w:top w:val="none" w:sz="0" w:space="0" w:color="auto"/>
        <w:left w:val="none" w:sz="0" w:space="0" w:color="auto"/>
        <w:bottom w:val="none" w:sz="0" w:space="0" w:color="auto"/>
        <w:right w:val="none" w:sz="0" w:space="0" w:color="auto"/>
      </w:divBdr>
      <w:divsChild>
        <w:div w:id="815335893">
          <w:marLeft w:val="432"/>
          <w:marRight w:val="0"/>
          <w:marTop w:val="120"/>
          <w:marBottom w:val="0"/>
          <w:divBdr>
            <w:top w:val="none" w:sz="0" w:space="0" w:color="auto"/>
            <w:left w:val="none" w:sz="0" w:space="0" w:color="auto"/>
            <w:bottom w:val="none" w:sz="0" w:space="0" w:color="auto"/>
            <w:right w:val="none" w:sz="0" w:space="0" w:color="auto"/>
          </w:divBdr>
        </w:div>
        <w:div w:id="5519482">
          <w:marLeft w:val="432"/>
          <w:marRight w:val="0"/>
          <w:marTop w:val="120"/>
          <w:marBottom w:val="0"/>
          <w:divBdr>
            <w:top w:val="none" w:sz="0" w:space="0" w:color="auto"/>
            <w:left w:val="none" w:sz="0" w:space="0" w:color="auto"/>
            <w:bottom w:val="none" w:sz="0" w:space="0" w:color="auto"/>
            <w:right w:val="none" w:sz="0" w:space="0" w:color="auto"/>
          </w:divBdr>
        </w:div>
        <w:div w:id="569727913">
          <w:marLeft w:val="432"/>
          <w:marRight w:val="0"/>
          <w:marTop w:val="120"/>
          <w:marBottom w:val="0"/>
          <w:divBdr>
            <w:top w:val="none" w:sz="0" w:space="0" w:color="auto"/>
            <w:left w:val="none" w:sz="0" w:space="0" w:color="auto"/>
            <w:bottom w:val="none" w:sz="0" w:space="0" w:color="auto"/>
            <w:right w:val="none" w:sz="0" w:space="0" w:color="auto"/>
          </w:divBdr>
        </w:div>
      </w:divsChild>
    </w:div>
    <w:div w:id="752118161">
      <w:bodyDiv w:val="1"/>
      <w:marLeft w:val="0"/>
      <w:marRight w:val="0"/>
      <w:marTop w:val="0"/>
      <w:marBottom w:val="0"/>
      <w:divBdr>
        <w:top w:val="none" w:sz="0" w:space="0" w:color="auto"/>
        <w:left w:val="none" w:sz="0" w:space="0" w:color="auto"/>
        <w:bottom w:val="none" w:sz="0" w:space="0" w:color="auto"/>
        <w:right w:val="none" w:sz="0" w:space="0" w:color="auto"/>
      </w:divBdr>
    </w:div>
    <w:div w:id="948437476">
      <w:bodyDiv w:val="1"/>
      <w:marLeft w:val="0"/>
      <w:marRight w:val="0"/>
      <w:marTop w:val="0"/>
      <w:marBottom w:val="0"/>
      <w:divBdr>
        <w:top w:val="none" w:sz="0" w:space="0" w:color="auto"/>
        <w:left w:val="none" w:sz="0" w:space="0" w:color="auto"/>
        <w:bottom w:val="none" w:sz="0" w:space="0" w:color="auto"/>
        <w:right w:val="none" w:sz="0" w:space="0" w:color="auto"/>
      </w:divBdr>
      <w:divsChild>
        <w:div w:id="1149857995">
          <w:marLeft w:val="0"/>
          <w:marRight w:val="0"/>
          <w:marTop w:val="120"/>
          <w:marBottom w:val="0"/>
          <w:divBdr>
            <w:top w:val="none" w:sz="0" w:space="0" w:color="auto"/>
            <w:left w:val="none" w:sz="0" w:space="0" w:color="auto"/>
            <w:bottom w:val="none" w:sz="0" w:space="0" w:color="auto"/>
            <w:right w:val="none" w:sz="0" w:space="0" w:color="auto"/>
          </w:divBdr>
        </w:div>
        <w:div w:id="1349527976">
          <w:marLeft w:val="432"/>
          <w:marRight w:val="0"/>
          <w:marTop w:val="120"/>
          <w:marBottom w:val="0"/>
          <w:divBdr>
            <w:top w:val="none" w:sz="0" w:space="0" w:color="auto"/>
            <w:left w:val="none" w:sz="0" w:space="0" w:color="auto"/>
            <w:bottom w:val="none" w:sz="0" w:space="0" w:color="auto"/>
            <w:right w:val="none" w:sz="0" w:space="0" w:color="auto"/>
          </w:divBdr>
        </w:div>
      </w:divsChild>
    </w:div>
    <w:div w:id="1019963860">
      <w:bodyDiv w:val="1"/>
      <w:marLeft w:val="0"/>
      <w:marRight w:val="0"/>
      <w:marTop w:val="0"/>
      <w:marBottom w:val="0"/>
      <w:divBdr>
        <w:top w:val="none" w:sz="0" w:space="0" w:color="auto"/>
        <w:left w:val="none" w:sz="0" w:space="0" w:color="auto"/>
        <w:bottom w:val="none" w:sz="0" w:space="0" w:color="auto"/>
        <w:right w:val="none" w:sz="0" w:space="0" w:color="auto"/>
      </w:divBdr>
      <w:divsChild>
        <w:div w:id="701788166">
          <w:marLeft w:val="432"/>
          <w:marRight w:val="0"/>
          <w:marTop w:val="120"/>
          <w:marBottom w:val="0"/>
          <w:divBdr>
            <w:top w:val="none" w:sz="0" w:space="0" w:color="auto"/>
            <w:left w:val="none" w:sz="0" w:space="0" w:color="auto"/>
            <w:bottom w:val="none" w:sz="0" w:space="0" w:color="auto"/>
            <w:right w:val="none" w:sz="0" w:space="0" w:color="auto"/>
          </w:divBdr>
        </w:div>
        <w:div w:id="610014070">
          <w:marLeft w:val="432"/>
          <w:marRight w:val="0"/>
          <w:marTop w:val="120"/>
          <w:marBottom w:val="0"/>
          <w:divBdr>
            <w:top w:val="none" w:sz="0" w:space="0" w:color="auto"/>
            <w:left w:val="none" w:sz="0" w:space="0" w:color="auto"/>
            <w:bottom w:val="none" w:sz="0" w:space="0" w:color="auto"/>
            <w:right w:val="none" w:sz="0" w:space="0" w:color="auto"/>
          </w:divBdr>
        </w:div>
        <w:div w:id="1644918903">
          <w:marLeft w:val="432"/>
          <w:marRight w:val="0"/>
          <w:marTop w:val="120"/>
          <w:marBottom w:val="0"/>
          <w:divBdr>
            <w:top w:val="none" w:sz="0" w:space="0" w:color="auto"/>
            <w:left w:val="none" w:sz="0" w:space="0" w:color="auto"/>
            <w:bottom w:val="none" w:sz="0" w:space="0" w:color="auto"/>
            <w:right w:val="none" w:sz="0" w:space="0" w:color="auto"/>
          </w:divBdr>
        </w:div>
        <w:div w:id="830414258">
          <w:marLeft w:val="432"/>
          <w:marRight w:val="0"/>
          <w:marTop w:val="120"/>
          <w:marBottom w:val="0"/>
          <w:divBdr>
            <w:top w:val="none" w:sz="0" w:space="0" w:color="auto"/>
            <w:left w:val="none" w:sz="0" w:space="0" w:color="auto"/>
            <w:bottom w:val="none" w:sz="0" w:space="0" w:color="auto"/>
            <w:right w:val="none" w:sz="0" w:space="0" w:color="auto"/>
          </w:divBdr>
        </w:div>
        <w:div w:id="1514106997">
          <w:marLeft w:val="432"/>
          <w:marRight w:val="0"/>
          <w:marTop w:val="120"/>
          <w:marBottom w:val="0"/>
          <w:divBdr>
            <w:top w:val="none" w:sz="0" w:space="0" w:color="auto"/>
            <w:left w:val="none" w:sz="0" w:space="0" w:color="auto"/>
            <w:bottom w:val="none" w:sz="0" w:space="0" w:color="auto"/>
            <w:right w:val="none" w:sz="0" w:space="0" w:color="auto"/>
          </w:divBdr>
        </w:div>
        <w:div w:id="22560938">
          <w:marLeft w:val="432"/>
          <w:marRight w:val="0"/>
          <w:marTop w:val="120"/>
          <w:marBottom w:val="0"/>
          <w:divBdr>
            <w:top w:val="none" w:sz="0" w:space="0" w:color="auto"/>
            <w:left w:val="none" w:sz="0" w:space="0" w:color="auto"/>
            <w:bottom w:val="none" w:sz="0" w:space="0" w:color="auto"/>
            <w:right w:val="none" w:sz="0" w:space="0" w:color="auto"/>
          </w:divBdr>
        </w:div>
        <w:div w:id="1942949464">
          <w:marLeft w:val="432"/>
          <w:marRight w:val="0"/>
          <w:marTop w:val="120"/>
          <w:marBottom w:val="0"/>
          <w:divBdr>
            <w:top w:val="none" w:sz="0" w:space="0" w:color="auto"/>
            <w:left w:val="none" w:sz="0" w:space="0" w:color="auto"/>
            <w:bottom w:val="none" w:sz="0" w:space="0" w:color="auto"/>
            <w:right w:val="none" w:sz="0" w:space="0" w:color="auto"/>
          </w:divBdr>
        </w:div>
        <w:div w:id="760835601">
          <w:marLeft w:val="432"/>
          <w:marRight w:val="0"/>
          <w:marTop w:val="120"/>
          <w:marBottom w:val="0"/>
          <w:divBdr>
            <w:top w:val="none" w:sz="0" w:space="0" w:color="auto"/>
            <w:left w:val="none" w:sz="0" w:space="0" w:color="auto"/>
            <w:bottom w:val="none" w:sz="0" w:space="0" w:color="auto"/>
            <w:right w:val="none" w:sz="0" w:space="0" w:color="auto"/>
          </w:divBdr>
        </w:div>
      </w:divsChild>
    </w:div>
    <w:div w:id="1143431141">
      <w:bodyDiv w:val="1"/>
      <w:marLeft w:val="0"/>
      <w:marRight w:val="0"/>
      <w:marTop w:val="0"/>
      <w:marBottom w:val="0"/>
      <w:divBdr>
        <w:top w:val="none" w:sz="0" w:space="0" w:color="auto"/>
        <w:left w:val="none" w:sz="0" w:space="0" w:color="auto"/>
        <w:bottom w:val="none" w:sz="0" w:space="0" w:color="auto"/>
        <w:right w:val="none" w:sz="0" w:space="0" w:color="auto"/>
      </w:divBdr>
    </w:div>
    <w:div w:id="1281456000">
      <w:bodyDiv w:val="1"/>
      <w:marLeft w:val="0"/>
      <w:marRight w:val="0"/>
      <w:marTop w:val="0"/>
      <w:marBottom w:val="0"/>
      <w:divBdr>
        <w:top w:val="none" w:sz="0" w:space="0" w:color="auto"/>
        <w:left w:val="none" w:sz="0" w:space="0" w:color="auto"/>
        <w:bottom w:val="none" w:sz="0" w:space="0" w:color="auto"/>
        <w:right w:val="none" w:sz="0" w:space="0" w:color="auto"/>
      </w:divBdr>
      <w:divsChild>
        <w:div w:id="1539928376">
          <w:marLeft w:val="432"/>
          <w:marRight w:val="0"/>
          <w:marTop w:val="120"/>
          <w:marBottom w:val="0"/>
          <w:divBdr>
            <w:top w:val="none" w:sz="0" w:space="0" w:color="auto"/>
            <w:left w:val="none" w:sz="0" w:space="0" w:color="auto"/>
            <w:bottom w:val="none" w:sz="0" w:space="0" w:color="auto"/>
            <w:right w:val="none" w:sz="0" w:space="0" w:color="auto"/>
          </w:divBdr>
        </w:div>
        <w:div w:id="13072656">
          <w:marLeft w:val="432"/>
          <w:marRight w:val="0"/>
          <w:marTop w:val="120"/>
          <w:marBottom w:val="0"/>
          <w:divBdr>
            <w:top w:val="none" w:sz="0" w:space="0" w:color="auto"/>
            <w:left w:val="none" w:sz="0" w:space="0" w:color="auto"/>
            <w:bottom w:val="none" w:sz="0" w:space="0" w:color="auto"/>
            <w:right w:val="none" w:sz="0" w:space="0" w:color="auto"/>
          </w:divBdr>
        </w:div>
        <w:div w:id="1712723446">
          <w:marLeft w:val="432"/>
          <w:marRight w:val="0"/>
          <w:marTop w:val="120"/>
          <w:marBottom w:val="0"/>
          <w:divBdr>
            <w:top w:val="none" w:sz="0" w:space="0" w:color="auto"/>
            <w:left w:val="none" w:sz="0" w:space="0" w:color="auto"/>
            <w:bottom w:val="none" w:sz="0" w:space="0" w:color="auto"/>
            <w:right w:val="none" w:sz="0" w:space="0" w:color="auto"/>
          </w:divBdr>
        </w:div>
        <w:div w:id="1813599779">
          <w:marLeft w:val="432"/>
          <w:marRight w:val="0"/>
          <w:marTop w:val="120"/>
          <w:marBottom w:val="0"/>
          <w:divBdr>
            <w:top w:val="none" w:sz="0" w:space="0" w:color="auto"/>
            <w:left w:val="none" w:sz="0" w:space="0" w:color="auto"/>
            <w:bottom w:val="none" w:sz="0" w:space="0" w:color="auto"/>
            <w:right w:val="none" w:sz="0" w:space="0" w:color="auto"/>
          </w:divBdr>
        </w:div>
        <w:div w:id="1625892163">
          <w:marLeft w:val="432"/>
          <w:marRight w:val="0"/>
          <w:marTop w:val="120"/>
          <w:marBottom w:val="0"/>
          <w:divBdr>
            <w:top w:val="none" w:sz="0" w:space="0" w:color="auto"/>
            <w:left w:val="none" w:sz="0" w:space="0" w:color="auto"/>
            <w:bottom w:val="none" w:sz="0" w:space="0" w:color="auto"/>
            <w:right w:val="none" w:sz="0" w:space="0" w:color="auto"/>
          </w:divBdr>
        </w:div>
        <w:div w:id="1686636858">
          <w:marLeft w:val="432"/>
          <w:marRight w:val="0"/>
          <w:marTop w:val="120"/>
          <w:marBottom w:val="0"/>
          <w:divBdr>
            <w:top w:val="none" w:sz="0" w:space="0" w:color="auto"/>
            <w:left w:val="none" w:sz="0" w:space="0" w:color="auto"/>
            <w:bottom w:val="none" w:sz="0" w:space="0" w:color="auto"/>
            <w:right w:val="none" w:sz="0" w:space="0" w:color="auto"/>
          </w:divBdr>
        </w:div>
        <w:div w:id="444231279">
          <w:marLeft w:val="432"/>
          <w:marRight w:val="0"/>
          <w:marTop w:val="120"/>
          <w:marBottom w:val="0"/>
          <w:divBdr>
            <w:top w:val="none" w:sz="0" w:space="0" w:color="auto"/>
            <w:left w:val="none" w:sz="0" w:space="0" w:color="auto"/>
            <w:bottom w:val="none" w:sz="0" w:space="0" w:color="auto"/>
            <w:right w:val="none" w:sz="0" w:space="0" w:color="auto"/>
          </w:divBdr>
        </w:div>
      </w:divsChild>
    </w:div>
    <w:div w:id="1432772723">
      <w:bodyDiv w:val="1"/>
      <w:marLeft w:val="0"/>
      <w:marRight w:val="0"/>
      <w:marTop w:val="0"/>
      <w:marBottom w:val="0"/>
      <w:divBdr>
        <w:top w:val="none" w:sz="0" w:space="0" w:color="auto"/>
        <w:left w:val="none" w:sz="0" w:space="0" w:color="auto"/>
        <w:bottom w:val="none" w:sz="0" w:space="0" w:color="auto"/>
        <w:right w:val="none" w:sz="0" w:space="0" w:color="auto"/>
      </w:divBdr>
    </w:div>
    <w:div w:id="1501695115">
      <w:bodyDiv w:val="1"/>
      <w:marLeft w:val="0"/>
      <w:marRight w:val="0"/>
      <w:marTop w:val="0"/>
      <w:marBottom w:val="0"/>
      <w:divBdr>
        <w:top w:val="none" w:sz="0" w:space="0" w:color="auto"/>
        <w:left w:val="none" w:sz="0" w:space="0" w:color="auto"/>
        <w:bottom w:val="none" w:sz="0" w:space="0" w:color="auto"/>
        <w:right w:val="none" w:sz="0" w:space="0" w:color="auto"/>
      </w:divBdr>
    </w:div>
    <w:div w:id="1548446272">
      <w:bodyDiv w:val="1"/>
      <w:marLeft w:val="0"/>
      <w:marRight w:val="0"/>
      <w:marTop w:val="0"/>
      <w:marBottom w:val="0"/>
      <w:divBdr>
        <w:top w:val="none" w:sz="0" w:space="0" w:color="auto"/>
        <w:left w:val="none" w:sz="0" w:space="0" w:color="auto"/>
        <w:bottom w:val="none" w:sz="0" w:space="0" w:color="auto"/>
        <w:right w:val="none" w:sz="0" w:space="0" w:color="auto"/>
      </w:divBdr>
      <w:divsChild>
        <w:div w:id="916717714">
          <w:marLeft w:val="432"/>
          <w:marRight w:val="0"/>
          <w:marTop w:val="120"/>
          <w:marBottom w:val="0"/>
          <w:divBdr>
            <w:top w:val="none" w:sz="0" w:space="0" w:color="auto"/>
            <w:left w:val="none" w:sz="0" w:space="0" w:color="auto"/>
            <w:bottom w:val="none" w:sz="0" w:space="0" w:color="auto"/>
            <w:right w:val="none" w:sz="0" w:space="0" w:color="auto"/>
          </w:divBdr>
        </w:div>
        <w:div w:id="573977434">
          <w:marLeft w:val="432"/>
          <w:marRight w:val="0"/>
          <w:marTop w:val="120"/>
          <w:marBottom w:val="0"/>
          <w:divBdr>
            <w:top w:val="none" w:sz="0" w:space="0" w:color="auto"/>
            <w:left w:val="none" w:sz="0" w:space="0" w:color="auto"/>
            <w:bottom w:val="none" w:sz="0" w:space="0" w:color="auto"/>
            <w:right w:val="none" w:sz="0" w:space="0" w:color="auto"/>
          </w:divBdr>
        </w:div>
        <w:div w:id="103542933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18</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Sidana</dc:creator>
  <cp:keywords/>
  <dc:description/>
  <cp:lastModifiedBy>Nishant Sidana</cp:lastModifiedBy>
  <cp:revision>45</cp:revision>
  <dcterms:created xsi:type="dcterms:W3CDTF">2023-12-16T13:44:00Z</dcterms:created>
  <dcterms:modified xsi:type="dcterms:W3CDTF">2023-12-17T06:15:00Z</dcterms:modified>
</cp:coreProperties>
</file>