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71970" w14:textId="77777777" w:rsidR="00B34DB5" w:rsidRPr="00B34DB5" w:rsidRDefault="00B34DB5" w:rsidP="00B34DB5">
      <w:pPr>
        <w:rPr>
          <w:rFonts w:asciiTheme="majorHAnsi" w:eastAsiaTheme="majorEastAsia" w:hAnsiTheme="majorHAnsi" w:cstheme="majorHAnsi"/>
          <w:b/>
          <w:bCs/>
          <w:color w:val="17365D" w:themeColor="text2" w:themeShade="BF"/>
          <w:spacing w:val="5"/>
          <w:kern w:val="28"/>
          <w:sz w:val="36"/>
          <w:szCs w:val="36"/>
          <w:lang w:val="en-IN"/>
        </w:rPr>
      </w:pPr>
      <w:r w:rsidRPr="00B34DB5">
        <w:rPr>
          <w:rFonts w:asciiTheme="majorHAnsi" w:eastAsiaTheme="majorEastAsia" w:hAnsiTheme="majorHAnsi" w:cstheme="majorHAnsi"/>
          <w:b/>
          <w:bCs/>
          <w:color w:val="17365D" w:themeColor="text2" w:themeShade="BF"/>
          <w:spacing w:val="5"/>
          <w:kern w:val="28"/>
          <w:sz w:val="36"/>
          <w:szCs w:val="36"/>
          <w:lang w:val="en-IN"/>
        </w:rPr>
        <w:t>Code Explainer + Interview Prep Assistant: Detailed Project Report</w:t>
      </w:r>
    </w:p>
    <w:p w14:paraId="32A7AE50" w14:textId="77777777" w:rsidR="00B34DB5" w:rsidRPr="00B34DB5" w:rsidRDefault="00B34DB5" w:rsidP="00B34DB5">
      <w:pPr>
        <w:rPr>
          <w:rFonts w:asciiTheme="majorHAnsi" w:eastAsiaTheme="majorEastAsia" w:hAnsiTheme="majorHAnsi" w:cstheme="majorHAnsi"/>
          <w:b/>
          <w:bCs/>
          <w:color w:val="17365D" w:themeColor="text2" w:themeShade="BF"/>
          <w:spacing w:val="5"/>
          <w:kern w:val="28"/>
          <w:sz w:val="32"/>
          <w:szCs w:val="32"/>
          <w:lang w:val="en-IN"/>
        </w:rPr>
      </w:pPr>
      <w:r w:rsidRPr="00B34DB5">
        <w:rPr>
          <w:rFonts w:asciiTheme="majorHAnsi" w:eastAsiaTheme="majorEastAsia" w:hAnsiTheme="majorHAnsi" w:cstheme="majorHAnsi"/>
          <w:b/>
          <w:bCs/>
          <w:color w:val="17365D" w:themeColor="text2" w:themeShade="BF"/>
          <w:spacing w:val="5"/>
          <w:kern w:val="28"/>
          <w:sz w:val="32"/>
          <w:szCs w:val="32"/>
          <w:lang w:val="en-IN"/>
        </w:rPr>
        <w:t>1. Introduction</w:t>
      </w:r>
    </w:p>
    <w:p w14:paraId="65D6F79F" w14:textId="77777777" w:rsidR="00B34DB5" w:rsidRPr="00B34DB5" w:rsidRDefault="00B34DB5" w:rsidP="00B34DB5">
      <w:p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color w:val="17365D" w:themeColor="text2" w:themeShade="BF"/>
          <w:spacing w:val="5"/>
          <w:kern w:val="28"/>
          <w:sz w:val="24"/>
          <w:szCs w:val="24"/>
          <w:lang w:val="en-IN"/>
        </w:rPr>
        <w:t>The "Code Explainer + Interview Prep Assistant" is an innovative, AI-powered tool designed to address significant challenges faced by students and job seekers in understanding code and preparing for technical interviews. In today's competitive landscape, merely solving coding problems is often insufficient; a deep, contextual understanding of solutions, efficient performance analysis, and the ability to articulate thought processes are crucial. This project aims to bridge these gaps by providing a comprehensive, interactive platform that leverages artificial intelligence to enhance learning, optimize code, and simulate interview scenarios effectively.</w:t>
      </w:r>
    </w:p>
    <w:p w14:paraId="02E67053" w14:textId="77777777" w:rsidR="00B34DB5" w:rsidRPr="00B34DB5" w:rsidRDefault="00B34DB5" w:rsidP="00B34DB5">
      <w:pPr>
        <w:rPr>
          <w:rFonts w:asciiTheme="majorHAnsi" w:eastAsiaTheme="majorEastAsia" w:hAnsiTheme="majorHAnsi" w:cstheme="majorHAnsi"/>
          <w:b/>
          <w:bCs/>
          <w:color w:val="17365D" w:themeColor="text2" w:themeShade="BF"/>
          <w:spacing w:val="5"/>
          <w:kern w:val="28"/>
          <w:sz w:val="32"/>
          <w:szCs w:val="32"/>
          <w:lang w:val="en-IN"/>
        </w:rPr>
      </w:pPr>
      <w:r w:rsidRPr="00B34DB5">
        <w:rPr>
          <w:rFonts w:asciiTheme="majorHAnsi" w:eastAsiaTheme="majorEastAsia" w:hAnsiTheme="majorHAnsi" w:cstheme="majorHAnsi"/>
          <w:b/>
          <w:bCs/>
          <w:color w:val="17365D" w:themeColor="text2" w:themeShade="BF"/>
          <w:spacing w:val="5"/>
          <w:kern w:val="28"/>
          <w:sz w:val="32"/>
          <w:szCs w:val="32"/>
          <w:lang w:val="en-IN"/>
        </w:rPr>
        <w:t>2. Project Overview and Features</w:t>
      </w:r>
    </w:p>
    <w:p w14:paraId="5D6FC04C" w14:textId="77777777" w:rsidR="00B34DB5" w:rsidRPr="00B34DB5" w:rsidRDefault="00B34DB5" w:rsidP="00B34DB5">
      <w:p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color w:val="17365D" w:themeColor="text2" w:themeShade="BF"/>
          <w:spacing w:val="5"/>
          <w:kern w:val="28"/>
          <w:sz w:val="24"/>
          <w:szCs w:val="24"/>
          <w:lang w:val="en-IN"/>
        </w:rPr>
        <w:t>This project integrates a suite of functionalities to create an all-in-one learning and preparation environment:</w:t>
      </w:r>
    </w:p>
    <w:p w14:paraId="2330FA88" w14:textId="77777777" w:rsidR="00B34DB5" w:rsidRPr="00B34DB5" w:rsidRDefault="00B34DB5" w:rsidP="00B34DB5">
      <w:pPr>
        <w:numPr>
          <w:ilvl w:val="0"/>
          <w:numId w:val="10"/>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Multi-language Code Editor with VS Code-like interface:</w:t>
      </w:r>
      <w:r w:rsidRPr="00B34DB5">
        <w:rPr>
          <w:rFonts w:asciiTheme="majorHAnsi" w:eastAsiaTheme="majorEastAsia" w:hAnsiTheme="majorHAnsi" w:cstheme="majorHAnsi"/>
          <w:color w:val="17365D" w:themeColor="text2" w:themeShade="BF"/>
          <w:spacing w:val="5"/>
          <w:kern w:val="28"/>
          <w:sz w:val="24"/>
          <w:szCs w:val="24"/>
          <w:lang w:val="en-IN"/>
        </w:rPr>
        <w:t xml:space="preserve"> Utilizes streamlit_ace to provide a familiar and intuitive coding environment, supporting various programming languages. This allows users to write and edit code directly within the platform.</w:t>
      </w:r>
    </w:p>
    <w:p w14:paraId="2907F27F" w14:textId="77777777" w:rsidR="00B34DB5" w:rsidRPr="00B34DB5" w:rsidRDefault="00B34DB5" w:rsidP="00B34DB5">
      <w:pPr>
        <w:numPr>
          <w:ilvl w:val="0"/>
          <w:numId w:val="10"/>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Code Runner using Piston API for multiple languages:</w:t>
      </w:r>
      <w:r w:rsidRPr="00B34DB5">
        <w:rPr>
          <w:rFonts w:asciiTheme="majorHAnsi" w:eastAsiaTheme="majorEastAsia" w:hAnsiTheme="majorHAnsi" w:cstheme="majorHAnsi"/>
          <w:color w:val="17365D" w:themeColor="text2" w:themeShade="BF"/>
          <w:spacing w:val="5"/>
          <w:kern w:val="28"/>
          <w:sz w:val="24"/>
          <w:szCs w:val="24"/>
          <w:lang w:val="en-IN"/>
        </w:rPr>
        <w:t xml:space="preserve"> Integrates with the Piston API to enable real-time execution of user-submitted code across a wide range of programming languages, providing instant feedback on code correctness and output.</w:t>
      </w:r>
    </w:p>
    <w:p w14:paraId="30EEC9BB" w14:textId="77777777" w:rsidR="00B34DB5" w:rsidRPr="00B34DB5" w:rsidRDefault="00B34DB5" w:rsidP="00B34DB5">
      <w:pPr>
        <w:numPr>
          <w:ilvl w:val="0"/>
          <w:numId w:val="10"/>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Code Explanation using LLM with line-by-line insights:</w:t>
      </w:r>
      <w:r w:rsidRPr="00B34DB5">
        <w:rPr>
          <w:rFonts w:asciiTheme="majorHAnsi" w:eastAsiaTheme="majorEastAsia" w:hAnsiTheme="majorHAnsi" w:cstheme="majorHAnsi"/>
          <w:color w:val="17365D" w:themeColor="text2" w:themeShade="BF"/>
          <w:spacing w:val="5"/>
          <w:kern w:val="28"/>
          <w:sz w:val="24"/>
          <w:szCs w:val="24"/>
          <w:lang w:val="en-IN"/>
        </w:rPr>
        <w:t xml:space="preserve"> Employs advanced Large Language Models (LLMs) to generate clear, concise, and context-aware explanations for code snippets. This includes breaking down complex logic line-by-line, highlighting key variables, loops, recursion, and overall algorithm flow.</w:t>
      </w:r>
    </w:p>
    <w:p w14:paraId="53BDCB5F" w14:textId="77777777" w:rsidR="00B34DB5" w:rsidRPr="00B34DB5" w:rsidRDefault="00B34DB5" w:rsidP="00B34DB5">
      <w:pPr>
        <w:numPr>
          <w:ilvl w:val="0"/>
          <w:numId w:val="10"/>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Time &amp; Space Complexity Estimation:</w:t>
      </w:r>
    </w:p>
    <w:p w14:paraId="332FDD72" w14:textId="77777777" w:rsidR="00B34DB5" w:rsidRPr="00B34DB5" w:rsidRDefault="00B34DB5" w:rsidP="00B34DB5">
      <w:pPr>
        <w:numPr>
          <w:ilvl w:val="0"/>
          <w:numId w:val="11"/>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Heuristic analysis:</w:t>
      </w:r>
      <w:r w:rsidRPr="00B34DB5">
        <w:rPr>
          <w:rFonts w:asciiTheme="majorHAnsi" w:eastAsiaTheme="majorEastAsia" w:hAnsiTheme="majorHAnsi" w:cstheme="majorHAnsi"/>
          <w:color w:val="17365D" w:themeColor="text2" w:themeShade="BF"/>
          <w:spacing w:val="5"/>
          <w:kern w:val="28"/>
          <w:sz w:val="24"/>
          <w:szCs w:val="24"/>
          <w:lang w:val="en-IN"/>
        </w:rPr>
        <w:t xml:space="preserve"> Estimates complexity based on common algorithmic patterns and operations.</w:t>
      </w:r>
    </w:p>
    <w:p w14:paraId="4E4F2166" w14:textId="77777777" w:rsidR="00B34DB5" w:rsidRPr="00B34DB5" w:rsidRDefault="00B34DB5" w:rsidP="00B34DB5">
      <w:pPr>
        <w:numPr>
          <w:ilvl w:val="0"/>
          <w:numId w:val="12"/>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Cyclomatic Complexity for Python:</w:t>
      </w:r>
      <w:r w:rsidRPr="00B34DB5">
        <w:rPr>
          <w:rFonts w:asciiTheme="majorHAnsi" w:eastAsiaTheme="majorEastAsia" w:hAnsiTheme="majorHAnsi" w:cstheme="majorHAnsi"/>
          <w:color w:val="17365D" w:themeColor="text2" w:themeShade="BF"/>
          <w:spacing w:val="5"/>
          <w:kern w:val="28"/>
          <w:sz w:val="24"/>
          <w:szCs w:val="24"/>
          <w:lang w:val="en-IN"/>
        </w:rPr>
        <w:t xml:space="preserve"> Provides a metric for the structural complexity of Python code, indicating the number of independent paths through the code.</w:t>
      </w:r>
    </w:p>
    <w:p w14:paraId="4CC12EBB" w14:textId="77777777" w:rsidR="00B34DB5" w:rsidRPr="00B34DB5" w:rsidRDefault="00B34DB5" w:rsidP="00B34DB5">
      <w:pPr>
        <w:numPr>
          <w:ilvl w:val="0"/>
          <w:numId w:val="13"/>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Graphical Complexity Visualization with Matplotlib:</w:t>
      </w:r>
      <w:r w:rsidRPr="00B34DB5">
        <w:rPr>
          <w:rFonts w:asciiTheme="majorHAnsi" w:eastAsiaTheme="majorEastAsia" w:hAnsiTheme="majorHAnsi" w:cstheme="majorHAnsi"/>
          <w:color w:val="17365D" w:themeColor="text2" w:themeShade="BF"/>
          <w:spacing w:val="5"/>
          <w:kern w:val="28"/>
          <w:sz w:val="24"/>
          <w:szCs w:val="24"/>
          <w:lang w:val="en-IN"/>
        </w:rPr>
        <w:t xml:space="preserve"> Visualizes the estimated time and space complexity using Matplotlib, helping users intuitively understand the performance implications of their code as input size grows.</w:t>
      </w:r>
    </w:p>
    <w:p w14:paraId="2A2A8C42" w14:textId="77777777" w:rsidR="00B34DB5" w:rsidRPr="00B34DB5" w:rsidRDefault="00B34DB5" w:rsidP="00B34DB5">
      <w:pPr>
        <w:numPr>
          <w:ilvl w:val="0"/>
          <w:numId w:val="13"/>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Interview Preparation Add-ons:</w:t>
      </w:r>
    </w:p>
    <w:p w14:paraId="3D538F07" w14:textId="77777777" w:rsidR="00B34DB5" w:rsidRPr="00B34DB5" w:rsidRDefault="00B34DB5" w:rsidP="00B34DB5">
      <w:pPr>
        <w:numPr>
          <w:ilvl w:val="0"/>
          <w:numId w:val="14"/>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Mock whiteboard questions:</w:t>
      </w:r>
      <w:r w:rsidRPr="00B34DB5">
        <w:rPr>
          <w:rFonts w:asciiTheme="majorHAnsi" w:eastAsiaTheme="majorEastAsia" w:hAnsiTheme="majorHAnsi" w:cstheme="majorHAnsi"/>
          <w:color w:val="17365D" w:themeColor="text2" w:themeShade="BF"/>
          <w:spacing w:val="5"/>
          <w:kern w:val="28"/>
          <w:sz w:val="24"/>
          <w:szCs w:val="24"/>
          <w:lang w:val="en-IN"/>
        </w:rPr>
        <w:t xml:space="preserve"> Generates realistic coding challenges similar to those encountered in technical interviews.</w:t>
      </w:r>
    </w:p>
    <w:p w14:paraId="49A2CB38" w14:textId="77777777" w:rsidR="00B34DB5" w:rsidRPr="00B34DB5" w:rsidRDefault="00B34DB5" w:rsidP="00B34DB5">
      <w:pPr>
        <w:numPr>
          <w:ilvl w:val="0"/>
          <w:numId w:val="15"/>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lastRenderedPageBreak/>
        <w:t>Trade-offs discussions:</w:t>
      </w:r>
      <w:r w:rsidRPr="00B34DB5">
        <w:rPr>
          <w:rFonts w:asciiTheme="majorHAnsi" w:eastAsiaTheme="majorEastAsia" w:hAnsiTheme="majorHAnsi" w:cstheme="majorHAnsi"/>
          <w:color w:val="17365D" w:themeColor="text2" w:themeShade="BF"/>
          <w:spacing w:val="5"/>
          <w:kern w:val="28"/>
          <w:sz w:val="24"/>
          <w:szCs w:val="24"/>
          <w:lang w:val="en-IN"/>
        </w:rPr>
        <w:t xml:space="preserve"> Prompts users to consider and explain design trade-offs (e.g., space vs. time, different data structures).</w:t>
      </w:r>
    </w:p>
    <w:p w14:paraId="055B0EB8" w14:textId="77777777" w:rsidR="00B34DB5" w:rsidRPr="00B34DB5" w:rsidRDefault="00B34DB5" w:rsidP="00B34DB5">
      <w:pPr>
        <w:numPr>
          <w:ilvl w:val="0"/>
          <w:numId w:val="16"/>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Difficulty-based questions:</w:t>
      </w:r>
      <w:r w:rsidRPr="00B34DB5">
        <w:rPr>
          <w:rFonts w:asciiTheme="majorHAnsi" w:eastAsiaTheme="majorEastAsia" w:hAnsiTheme="majorHAnsi" w:cstheme="majorHAnsi"/>
          <w:color w:val="17365D" w:themeColor="text2" w:themeShade="BF"/>
          <w:spacing w:val="5"/>
          <w:kern w:val="28"/>
          <w:sz w:val="24"/>
          <w:szCs w:val="24"/>
          <w:lang w:val="en-IN"/>
        </w:rPr>
        <w:t xml:space="preserve"> Provides interview questions tailored to specific difficulty levels.</w:t>
      </w:r>
    </w:p>
    <w:p w14:paraId="1150677D" w14:textId="77777777" w:rsidR="00B34DB5" w:rsidRPr="00B34DB5" w:rsidRDefault="00B34DB5" w:rsidP="00B34DB5">
      <w:pPr>
        <w:numPr>
          <w:ilvl w:val="0"/>
          <w:numId w:val="17"/>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Edge Case Generator and Bug Finder:</w:t>
      </w:r>
      <w:r w:rsidRPr="00B34DB5">
        <w:rPr>
          <w:rFonts w:asciiTheme="majorHAnsi" w:eastAsiaTheme="majorEastAsia" w:hAnsiTheme="majorHAnsi" w:cstheme="majorHAnsi"/>
          <w:color w:val="17365D" w:themeColor="text2" w:themeShade="BF"/>
          <w:spacing w:val="5"/>
          <w:kern w:val="28"/>
          <w:sz w:val="24"/>
          <w:szCs w:val="24"/>
          <w:lang w:val="en-IN"/>
        </w:rPr>
        <w:t xml:space="preserve"> Automatically suggests challenging edge test cases for user-provided code and identifies common bugs or potential vulnerabilities, along with recommendations for fixes.</w:t>
      </w:r>
    </w:p>
    <w:p w14:paraId="549ED431" w14:textId="77777777" w:rsidR="00B34DB5" w:rsidRPr="00B34DB5" w:rsidRDefault="00B34DB5" w:rsidP="00B34DB5">
      <w:pPr>
        <w:numPr>
          <w:ilvl w:val="0"/>
          <w:numId w:val="17"/>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 xml:space="preserve">Voice-to-Text Q&amp;A with </w:t>
      </w:r>
      <w:proofErr w:type="spellStart"/>
      <w:r w:rsidRPr="00B34DB5">
        <w:rPr>
          <w:rFonts w:asciiTheme="majorHAnsi" w:eastAsiaTheme="majorEastAsia" w:hAnsiTheme="majorHAnsi" w:cstheme="majorHAnsi"/>
          <w:b/>
          <w:bCs/>
          <w:color w:val="17365D" w:themeColor="text2" w:themeShade="BF"/>
          <w:spacing w:val="5"/>
          <w:kern w:val="28"/>
          <w:sz w:val="24"/>
          <w:szCs w:val="24"/>
          <w:lang w:val="en-IN"/>
        </w:rPr>
        <w:t>SpeechRecognition</w:t>
      </w:r>
      <w:proofErr w:type="spellEnd"/>
      <w:r w:rsidRPr="00B34DB5">
        <w:rPr>
          <w:rFonts w:asciiTheme="majorHAnsi" w:eastAsiaTheme="majorEastAsia" w:hAnsiTheme="majorHAnsi" w:cstheme="majorHAnsi"/>
          <w:b/>
          <w:bCs/>
          <w:color w:val="17365D" w:themeColor="text2" w:themeShade="BF"/>
          <w:spacing w:val="5"/>
          <w:kern w:val="28"/>
          <w:sz w:val="24"/>
          <w:szCs w:val="24"/>
          <w:lang w:val="en-IN"/>
        </w:rPr>
        <w:t>:</w:t>
      </w:r>
      <w:r w:rsidRPr="00B34DB5">
        <w:rPr>
          <w:rFonts w:asciiTheme="majorHAnsi" w:eastAsiaTheme="majorEastAsia" w:hAnsiTheme="majorHAnsi" w:cstheme="majorHAnsi"/>
          <w:color w:val="17365D" w:themeColor="text2" w:themeShade="BF"/>
          <w:spacing w:val="5"/>
          <w:kern w:val="28"/>
          <w:sz w:val="24"/>
          <w:szCs w:val="24"/>
          <w:lang w:val="en-IN"/>
        </w:rPr>
        <w:t xml:space="preserve"> Allows users to interact with the assistant using voice commands, enabling a more natural and hands-free experience for asking questions and receiving explanations.</w:t>
      </w:r>
    </w:p>
    <w:p w14:paraId="6C3F34F7" w14:textId="77777777" w:rsidR="00B34DB5" w:rsidRPr="00B34DB5" w:rsidRDefault="00B34DB5" w:rsidP="00B34DB5">
      <w:pPr>
        <w:numPr>
          <w:ilvl w:val="0"/>
          <w:numId w:val="17"/>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 xml:space="preserve">Function Call Graphs for Python with </w:t>
      </w:r>
      <w:proofErr w:type="spellStart"/>
      <w:r w:rsidRPr="00B34DB5">
        <w:rPr>
          <w:rFonts w:asciiTheme="majorHAnsi" w:eastAsiaTheme="majorEastAsia" w:hAnsiTheme="majorHAnsi" w:cstheme="majorHAnsi"/>
          <w:b/>
          <w:bCs/>
          <w:color w:val="17365D" w:themeColor="text2" w:themeShade="BF"/>
          <w:spacing w:val="5"/>
          <w:kern w:val="28"/>
          <w:sz w:val="24"/>
          <w:szCs w:val="24"/>
          <w:lang w:val="en-IN"/>
        </w:rPr>
        <w:t>NetworkX</w:t>
      </w:r>
      <w:proofErr w:type="spellEnd"/>
      <w:r w:rsidRPr="00B34DB5">
        <w:rPr>
          <w:rFonts w:asciiTheme="majorHAnsi" w:eastAsiaTheme="majorEastAsia" w:hAnsiTheme="majorHAnsi" w:cstheme="majorHAnsi"/>
          <w:b/>
          <w:bCs/>
          <w:color w:val="17365D" w:themeColor="text2" w:themeShade="BF"/>
          <w:spacing w:val="5"/>
          <w:kern w:val="28"/>
          <w:sz w:val="24"/>
          <w:szCs w:val="24"/>
          <w:lang w:val="en-IN"/>
        </w:rPr>
        <w:t>:</w:t>
      </w:r>
      <w:r w:rsidRPr="00B34DB5">
        <w:rPr>
          <w:rFonts w:asciiTheme="majorHAnsi" w:eastAsiaTheme="majorEastAsia" w:hAnsiTheme="majorHAnsi" w:cstheme="majorHAnsi"/>
          <w:color w:val="17365D" w:themeColor="text2" w:themeShade="BF"/>
          <w:spacing w:val="5"/>
          <w:kern w:val="28"/>
          <w:sz w:val="24"/>
          <w:szCs w:val="24"/>
          <w:lang w:val="en-IN"/>
        </w:rPr>
        <w:t xml:space="preserve"> Generates visual representations of function calls within Python code using </w:t>
      </w:r>
      <w:proofErr w:type="spellStart"/>
      <w:r w:rsidRPr="00B34DB5">
        <w:rPr>
          <w:rFonts w:asciiTheme="majorHAnsi" w:eastAsiaTheme="majorEastAsia" w:hAnsiTheme="majorHAnsi" w:cstheme="majorHAnsi"/>
          <w:color w:val="17365D" w:themeColor="text2" w:themeShade="BF"/>
          <w:spacing w:val="5"/>
          <w:kern w:val="28"/>
          <w:sz w:val="24"/>
          <w:szCs w:val="24"/>
          <w:lang w:val="en-IN"/>
        </w:rPr>
        <w:t>NetworkX</w:t>
      </w:r>
      <w:proofErr w:type="spellEnd"/>
      <w:r w:rsidRPr="00B34DB5">
        <w:rPr>
          <w:rFonts w:asciiTheme="majorHAnsi" w:eastAsiaTheme="majorEastAsia" w:hAnsiTheme="majorHAnsi" w:cstheme="majorHAnsi"/>
          <w:color w:val="17365D" w:themeColor="text2" w:themeShade="BF"/>
          <w:spacing w:val="5"/>
          <w:kern w:val="28"/>
          <w:sz w:val="24"/>
          <w:szCs w:val="24"/>
          <w:lang w:val="en-IN"/>
        </w:rPr>
        <w:t>, helping users understand the execution flow and dependencies between different functions.</w:t>
      </w:r>
    </w:p>
    <w:p w14:paraId="4FDFC76A" w14:textId="77777777" w:rsidR="00B34DB5" w:rsidRPr="00B34DB5" w:rsidRDefault="00B34DB5" w:rsidP="00B34DB5">
      <w:pPr>
        <w:numPr>
          <w:ilvl w:val="0"/>
          <w:numId w:val="17"/>
        </w:numPr>
        <w:rPr>
          <w:rFonts w:asciiTheme="majorHAnsi" w:eastAsiaTheme="majorEastAsia" w:hAnsiTheme="majorHAnsi" w:cstheme="majorHAnsi"/>
          <w:color w:val="17365D" w:themeColor="text2" w:themeShade="BF"/>
          <w:spacing w:val="5"/>
          <w:kern w:val="28"/>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What-if Analyzer with pre-defined scenarios:</w:t>
      </w:r>
      <w:r w:rsidRPr="00B34DB5">
        <w:rPr>
          <w:rFonts w:asciiTheme="majorHAnsi" w:eastAsiaTheme="majorEastAsia" w:hAnsiTheme="majorHAnsi" w:cstheme="majorHAnsi"/>
          <w:color w:val="17365D" w:themeColor="text2" w:themeShade="BF"/>
          <w:spacing w:val="5"/>
          <w:kern w:val="28"/>
          <w:sz w:val="24"/>
          <w:szCs w:val="24"/>
          <w:lang w:val="en-IN"/>
        </w:rPr>
        <w:t xml:space="preserve"> Enables users to explore the </w:t>
      </w:r>
      <w:proofErr w:type="spellStart"/>
      <w:r w:rsidRPr="00B34DB5">
        <w:rPr>
          <w:rFonts w:asciiTheme="majorHAnsi" w:eastAsiaTheme="majorEastAsia" w:hAnsiTheme="majorHAnsi" w:cstheme="majorHAnsi"/>
          <w:color w:val="17365D" w:themeColor="text2" w:themeShade="BF"/>
          <w:spacing w:val="5"/>
          <w:kern w:val="28"/>
          <w:sz w:val="24"/>
          <w:szCs w:val="24"/>
          <w:lang w:val="en-IN"/>
        </w:rPr>
        <w:t>behavior</w:t>
      </w:r>
      <w:proofErr w:type="spellEnd"/>
      <w:r w:rsidRPr="00B34DB5">
        <w:rPr>
          <w:rFonts w:asciiTheme="majorHAnsi" w:eastAsiaTheme="majorEastAsia" w:hAnsiTheme="majorHAnsi" w:cstheme="majorHAnsi"/>
          <w:color w:val="17365D" w:themeColor="text2" w:themeShade="BF"/>
          <w:spacing w:val="5"/>
          <w:kern w:val="28"/>
          <w:sz w:val="24"/>
          <w:szCs w:val="24"/>
          <w:lang w:val="en-IN"/>
        </w:rPr>
        <w:t xml:space="preserve"> of their code under various pre-defined "what-if" scenarios, helping them understand how changes in input or conditions affect output and performance</w:t>
      </w:r>
      <w:r w:rsidRPr="00B34DB5">
        <w:rPr>
          <w:rFonts w:asciiTheme="majorHAnsi" w:eastAsiaTheme="majorEastAsia" w:hAnsiTheme="majorHAnsi" w:cstheme="majorHAnsi"/>
          <w:color w:val="17365D" w:themeColor="text2" w:themeShade="BF"/>
          <w:spacing w:val="5"/>
          <w:kern w:val="28"/>
          <w:lang w:val="en-IN"/>
        </w:rPr>
        <w:t>.</w:t>
      </w:r>
    </w:p>
    <w:p w14:paraId="56F205B3" w14:textId="77777777" w:rsidR="00B34DB5" w:rsidRPr="00B34DB5" w:rsidRDefault="00B34DB5" w:rsidP="00B34DB5">
      <w:pPr>
        <w:rPr>
          <w:rFonts w:asciiTheme="majorHAnsi" w:eastAsiaTheme="majorEastAsia" w:hAnsiTheme="majorHAnsi" w:cstheme="majorHAnsi"/>
          <w:b/>
          <w:bCs/>
          <w:color w:val="17365D" w:themeColor="text2" w:themeShade="BF"/>
          <w:spacing w:val="5"/>
          <w:kern w:val="28"/>
          <w:sz w:val="32"/>
          <w:szCs w:val="32"/>
          <w:lang w:val="en-IN"/>
        </w:rPr>
      </w:pPr>
      <w:r w:rsidRPr="00B34DB5">
        <w:rPr>
          <w:rFonts w:asciiTheme="majorHAnsi" w:eastAsiaTheme="majorEastAsia" w:hAnsiTheme="majorHAnsi" w:cstheme="majorHAnsi"/>
          <w:b/>
          <w:bCs/>
          <w:color w:val="17365D" w:themeColor="text2" w:themeShade="BF"/>
          <w:spacing w:val="5"/>
          <w:kern w:val="28"/>
          <w:sz w:val="32"/>
          <w:szCs w:val="32"/>
          <w:lang w:val="en-IN"/>
        </w:rPr>
        <w:t>3. Challenges and Limitations</w:t>
      </w:r>
    </w:p>
    <w:p w14:paraId="1DD175DA" w14:textId="77777777" w:rsidR="00B34DB5" w:rsidRPr="00B34DB5" w:rsidRDefault="00B34DB5" w:rsidP="00B34DB5">
      <w:p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color w:val="17365D" w:themeColor="text2" w:themeShade="BF"/>
          <w:spacing w:val="5"/>
          <w:kern w:val="28"/>
          <w:sz w:val="24"/>
          <w:szCs w:val="24"/>
          <w:lang w:val="en-IN"/>
        </w:rPr>
        <w:t>Developing a sophisticated AI-powered assistant like this comes with inherent challenges and limitations:</w:t>
      </w:r>
    </w:p>
    <w:p w14:paraId="07A2ED29" w14:textId="77777777" w:rsidR="00B34DB5" w:rsidRPr="00B34DB5" w:rsidRDefault="00B34DB5" w:rsidP="00B34DB5">
      <w:pPr>
        <w:numPr>
          <w:ilvl w:val="0"/>
          <w:numId w:val="18"/>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Accuracy and Hallucination of LLM Explanations:</w:t>
      </w:r>
      <w:r w:rsidRPr="00B34DB5">
        <w:rPr>
          <w:rFonts w:asciiTheme="majorHAnsi" w:eastAsiaTheme="majorEastAsia" w:hAnsiTheme="majorHAnsi" w:cstheme="majorHAnsi"/>
          <w:color w:val="17365D" w:themeColor="text2" w:themeShade="BF"/>
          <w:spacing w:val="5"/>
          <w:kern w:val="28"/>
          <w:sz w:val="24"/>
          <w:szCs w:val="24"/>
          <w:lang w:val="en-IN"/>
        </w:rPr>
        <w:t xml:space="preserve"> While powerful, Large Language Models (LLMs) can sometimes generate incorrect, misleading, or overly generalized explanations. This is particularly true for highly complex, niche, or ambiguous code snippets. Ensuring consistent accuracy and preventing "hallucinations" (where the AI generates confident but false information) remains a significant technical hurdle.</w:t>
      </w:r>
    </w:p>
    <w:p w14:paraId="107103E1" w14:textId="77777777" w:rsidR="00B34DB5" w:rsidRPr="00B34DB5" w:rsidRDefault="00B34DB5" w:rsidP="00B34DB5">
      <w:pPr>
        <w:numPr>
          <w:ilvl w:val="0"/>
          <w:numId w:val="18"/>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Limitations of Automated Complexity Analysis:</w:t>
      </w:r>
      <w:r w:rsidRPr="00B34DB5">
        <w:rPr>
          <w:rFonts w:asciiTheme="majorHAnsi" w:eastAsiaTheme="majorEastAsia" w:hAnsiTheme="majorHAnsi" w:cstheme="majorHAnsi"/>
          <w:color w:val="17365D" w:themeColor="text2" w:themeShade="BF"/>
          <w:spacing w:val="5"/>
          <w:kern w:val="28"/>
          <w:sz w:val="24"/>
          <w:szCs w:val="24"/>
          <w:lang w:val="en-IN"/>
        </w:rPr>
        <w:t xml:space="preserve"> Heuristic analysis and Cyclomatic Complexity, while useful indicators, may not always precisely capture the true runtime and memory </w:t>
      </w:r>
      <w:proofErr w:type="spellStart"/>
      <w:r w:rsidRPr="00B34DB5">
        <w:rPr>
          <w:rFonts w:asciiTheme="majorHAnsi" w:eastAsiaTheme="majorEastAsia" w:hAnsiTheme="majorHAnsi" w:cstheme="majorHAnsi"/>
          <w:color w:val="17365D" w:themeColor="text2" w:themeShade="BF"/>
          <w:spacing w:val="5"/>
          <w:kern w:val="28"/>
          <w:sz w:val="24"/>
          <w:szCs w:val="24"/>
          <w:lang w:val="en-IN"/>
        </w:rPr>
        <w:t>behavior</w:t>
      </w:r>
      <w:proofErr w:type="spellEnd"/>
      <w:r w:rsidRPr="00B34DB5">
        <w:rPr>
          <w:rFonts w:asciiTheme="majorHAnsi" w:eastAsiaTheme="majorEastAsia" w:hAnsiTheme="majorHAnsi" w:cstheme="majorHAnsi"/>
          <w:color w:val="17365D" w:themeColor="text2" w:themeShade="BF"/>
          <w:spacing w:val="5"/>
          <w:kern w:val="28"/>
          <w:sz w:val="24"/>
          <w:szCs w:val="24"/>
          <w:lang w:val="en-IN"/>
        </w:rPr>
        <w:t xml:space="preserve"> for all algorithms. This is especially challenging for code with complex data dependencies, dynamic execution paths, or highly optimized low-level operations. Providing truly accurate best, average, and worst-case complexities across all possible scenarios can be difficult.</w:t>
      </w:r>
    </w:p>
    <w:p w14:paraId="5AAE9B3D" w14:textId="77777777" w:rsidR="00B34DB5" w:rsidRPr="00B34DB5" w:rsidRDefault="00B34DB5" w:rsidP="00B34DB5">
      <w:pPr>
        <w:numPr>
          <w:ilvl w:val="0"/>
          <w:numId w:val="18"/>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Realism and Nuance in Interview Simulation:</w:t>
      </w:r>
      <w:r w:rsidRPr="00B34DB5">
        <w:rPr>
          <w:rFonts w:asciiTheme="majorHAnsi" w:eastAsiaTheme="majorEastAsia" w:hAnsiTheme="majorHAnsi" w:cstheme="majorHAnsi"/>
          <w:color w:val="17365D" w:themeColor="text2" w:themeShade="BF"/>
          <w:spacing w:val="5"/>
          <w:kern w:val="28"/>
          <w:sz w:val="24"/>
          <w:szCs w:val="24"/>
          <w:lang w:val="en-IN"/>
        </w:rPr>
        <w:t xml:space="preserve"> Replicating the full nuance of a human-led technical interview is a complex task for an AI. This includes interpreting non-verbal cues, adapting to unexpected or creative responses, and evaluating problem-solving approaches that extend beyond just code correctness. The mock interview might lack the subtle adaptability and human empathy of a live interviewer.</w:t>
      </w:r>
    </w:p>
    <w:p w14:paraId="77865E74" w14:textId="77777777" w:rsidR="00B34DB5" w:rsidRPr="00B34DB5" w:rsidRDefault="00B34DB5" w:rsidP="00B34DB5">
      <w:pPr>
        <w:numPr>
          <w:ilvl w:val="0"/>
          <w:numId w:val="18"/>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Dependency on External APIs and Services:</w:t>
      </w:r>
      <w:r w:rsidRPr="00B34DB5">
        <w:rPr>
          <w:rFonts w:asciiTheme="majorHAnsi" w:eastAsiaTheme="majorEastAsia" w:hAnsiTheme="majorHAnsi" w:cstheme="majorHAnsi"/>
          <w:color w:val="17365D" w:themeColor="text2" w:themeShade="BF"/>
          <w:spacing w:val="5"/>
          <w:kern w:val="28"/>
          <w:sz w:val="24"/>
          <w:szCs w:val="24"/>
          <w:lang w:val="en-IN"/>
        </w:rPr>
        <w:t xml:space="preserve"> The project relies on external services such as the Piston API for code execution and potentially other APIs for LLM access. This introduces dependencies on third-party providers, which can lead to issues like increased latency, </w:t>
      </w:r>
      <w:r w:rsidRPr="00B34DB5">
        <w:rPr>
          <w:rFonts w:asciiTheme="majorHAnsi" w:eastAsiaTheme="majorEastAsia" w:hAnsiTheme="majorHAnsi" w:cstheme="majorHAnsi"/>
          <w:color w:val="17365D" w:themeColor="text2" w:themeShade="BF"/>
          <w:spacing w:val="5"/>
          <w:kern w:val="28"/>
          <w:sz w:val="24"/>
          <w:szCs w:val="24"/>
          <w:lang w:val="en-IN"/>
        </w:rPr>
        <w:lastRenderedPageBreak/>
        <w:t>unexpected cost implications, strict rate limits on usage, or potential service disruptions, all of which are outside the project's direct control.</w:t>
      </w:r>
    </w:p>
    <w:p w14:paraId="78E28C89" w14:textId="77777777" w:rsidR="00B34DB5" w:rsidRPr="00B34DB5" w:rsidRDefault="00B34DB5" w:rsidP="00B34DB5">
      <w:pPr>
        <w:numPr>
          <w:ilvl w:val="0"/>
          <w:numId w:val="18"/>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Scope and Scalability for Diverse Codebases:</w:t>
      </w:r>
      <w:r w:rsidRPr="00B34DB5">
        <w:rPr>
          <w:rFonts w:asciiTheme="majorHAnsi" w:eastAsiaTheme="majorEastAsia" w:hAnsiTheme="majorHAnsi" w:cstheme="majorHAnsi"/>
          <w:color w:val="17365D" w:themeColor="text2" w:themeShade="BF"/>
          <w:spacing w:val="5"/>
          <w:kern w:val="28"/>
          <w:sz w:val="24"/>
          <w:szCs w:val="24"/>
          <w:lang w:val="en-IN"/>
        </w:rPr>
        <w:t xml:space="preserve"> While the project aims to support multiple languages, </w:t>
      </w:r>
      <w:proofErr w:type="spellStart"/>
      <w:r w:rsidRPr="00B34DB5">
        <w:rPr>
          <w:rFonts w:asciiTheme="majorHAnsi" w:eastAsiaTheme="majorEastAsia" w:hAnsiTheme="majorHAnsi" w:cstheme="majorHAnsi"/>
          <w:color w:val="17365D" w:themeColor="text2" w:themeShade="BF"/>
          <w:spacing w:val="5"/>
          <w:kern w:val="28"/>
          <w:sz w:val="24"/>
          <w:szCs w:val="24"/>
          <w:lang w:val="en-IN"/>
        </w:rPr>
        <w:t>analyzing</w:t>
      </w:r>
      <w:proofErr w:type="spellEnd"/>
      <w:r w:rsidRPr="00B34DB5">
        <w:rPr>
          <w:rFonts w:asciiTheme="majorHAnsi" w:eastAsiaTheme="majorEastAsia" w:hAnsiTheme="majorHAnsi" w:cstheme="majorHAnsi"/>
          <w:color w:val="17365D" w:themeColor="text2" w:themeShade="BF"/>
          <w:spacing w:val="5"/>
          <w:kern w:val="28"/>
          <w:sz w:val="24"/>
          <w:szCs w:val="24"/>
          <w:lang w:val="en-IN"/>
        </w:rPr>
        <w:t xml:space="preserve"> extremely large and complex enterprise-level codebases or highly specialized domain-specific languages might pose significant challenges. These challenges include excessive processing time, high resource consumption (CPU/memory), and the difficulty in providing sufficiently deep and relevant insights across such a vast and varied spectrum of code.</w:t>
      </w:r>
    </w:p>
    <w:p w14:paraId="2636627A" w14:textId="77777777" w:rsidR="00B34DB5" w:rsidRPr="00B34DB5" w:rsidRDefault="00B34DB5" w:rsidP="00B34DB5">
      <w:pPr>
        <w:numPr>
          <w:ilvl w:val="0"/>
          <w:numId w:val="18"/>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Ethical Considerations and Bias:</w:t>
      </w:r>
      <w:r w:rsidRPr="00B34DB5">
        <w:rPr>
          <w:rFonts w:asciiTheme="majorHAnsi" w:eastAsiaTheme="majorEastAsia" w:hAnsiTheme="majorHAnsi" w:cstheme="majorHAnsi"/>
          <w:color w:val="17365D" w:themeColor="text2" w:themeShade="BF"/>
          <w:spacing w:val="5"/>
          <w:kern w:val="28"/>
          <w:sz w:val="24"/>
          <w:szCs w:val="24"/>
          <w:lang w:val="en-IN"/>
        </w:rPr>
        <w:t xml:space="preserve"> As an AI-powered tool trained on vast datasets, there is an inherent risk of inheriting biases present in the training data. This could inadvertently lead to biased explanations, unfair feedback in interview simulations, or perpetuate existing inequalities. Ensuring fairness, transparency, and ethical use, particularly in a high-stakes context like interview preparation, is a continuous and critical challenge requiring careful monitoring and mitigation strategies.</w:t>
      </w:r>
    </w:p>
    <w:p w14:paraId="0F6C9BCB" w14:textId="77777777" w:rsidR="00B34DB5" w:rsidRPr="00B34DB5" w:rsidRDefault="00B34DB5" w:rsidP="00B34DB5">
      <w:pPr>
        <w:rPr>
          <w:rFonts w:asciiTheme="majorHAnsi" w:eastAsiaTheme="majorEastAsia" w:hAnsiTheme="majorHAnsi" w:cstheme="majorHAnsi"/>
          <w:b/>
          <w:bCs/>
          <w:color w:val="17365D" w:themeColor="text2" w:themeShade="BF"/>
          <w:spacing w:val="5"/>
          <w:kern w:val="28"/>
          <w:sz w:val="32"/>
          <w:szCs w:val="32"/>
          <w:lang w:val="en-IN"/>
        </w:rPr>
      </w:pPr>
      <w:r w:rsidRPr="00B34DB5">
        <w:rPr>
          <w:rFonts w:asciiTheme="majorHAnsi" w:eastAsiaTheme="majorEastAsia" w:hAnsiTheme="majorHAnsi" w:cstheme="majorHAnsi"/>
          <w:b/>
          <w:bCs/>
          <w:color w:val="17365D" w:themeColor="text2" w:themeShade="BF"/>
          <w:spacing w:val="5"/>
          <w:kern w:val="28"/>
          <w:sz w:val="32"/>
          <w:szCs w:val="32"/>
          <w:lang w:val="en-IN"/>
        </w:rPr>
        <w:t>4. Flowchart and Workflow</w:t>
      </w:r>
    </w:p>
    <w:p w14:paraId="54A17A6F" w14:textId="77777777" w:rsidR="00B34DB5" w:rsidRPr="00B34DB5" w:rsidRDefault="00B34DB5" w:rsidP="00B34DB5">
      <w:p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color w:val="17365D" w:themeColor="text2" w:themeShade="BF"/>
          <w:spacing w:val="5"/>
          <w:kern w:val="28"/>
          <w:sz w:val="24"/>
          <w:szCs w:val="24"/>
          <w:lang w:val="en-IN"/>
        </w:rPr>
        <w:t>The project's workflow can be visualized as a series of interconnected modules, each handling a specific aspect of the user's interaction and code processing.</w:t>
      </w:r>
    </w:p>
    <w:p w14:paraId="51E2DD4C" w14:textId="77777777" w:rsidR="00B34DB5" w:rsidRPr="00B34DB5" w:rsidRDefault="00B34DB5" w:rsidP="00B34DB5">
      <w:pPr>
        <w:spacing w:line="240" w:lineRule="auto"/>
        <w:rPr>
          <w:rFonts w:asciiTheme="majorHAnsi" w:eastAsiaTheme="majorEastAsia" w:hAnsiTheme="majorHAnsi" w:cstheme="majorHAnsi"/>
          <w:b/>
          <w:bCs/>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Overall Workflow</w:t>
      </w:r>
    </w:p>
    <w:p w14:paraId="075098CF" w14:textId="77777777" w:rsidR="00B34DB5" w:rsidRPr="00B34DB5" w:rsidRDefault="00B34DB5" w:rsidP="00B34DB5">
      <w:pPr>
        <w:numPr>
          <w:ilvl w:val="0"/>
          <w:numId w:val="19"/>
        </w:numPr>
        <w:spacing w:line="240" w:lineRule="auto"/>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User Input:</w:t>
      </w:r>
      <w:r w:rsidRPr="00B34DB5">
        <w:rPr>
          <w:rFonts w:asciiTheme="majorHAnsi" w:eastAsiaTheme="majorEastAsia" w:hAnsiTheme="majorHAnsi" w:cstheme="majorHAnsi"/>
          <w:color w:val="17365D" w:themeColor="text2" w:themeShade="BF"/>
          <w:spacing w:val="5"/>
          <w:kern w:val="28"/>
          <w:sz w:val="24"/>
          <w:szCs w:val="24"/>
          <w:lang w:val="en-IN"/>
        </w:rPr>
        <w:t xml:space="preserve"> The user interacts with the web-based interface (</w:t>
      </w:r>
      <w:proofErr w:type="spellStart"/>
      <w:r w:rsidRPr="00B34DB5">
        <w:rPr>
          <w:rFonts w:asciiTheme="majorHAnsi" w:eastAsiaTheme="majorEastAsia" w:hAnsiTheme="majorHAnsi" w:cstheme="majorHAnsi"/>
          <w:color w:val="17365D" w:themeColor="text2" w:themeShade="BF"/>
          <w:spacing w:val="5"/>
          <w:kern w:val="28"/>
          <w:sz w:val="24"/>
          <w:szCs w:val="24"/>
          <w:lang w:val="en-IN"/>
        </w:rPr>
        <w:t>Streamlit</w:t>
      </w:r>
      <w:proofErr w:type="spellEnd"/>
      <w:r w:rsidRPr="00B34DB5">
        <w:rPr>
          <w:rFonts w:asciiTheme="majorHAnsi" w:eastAsiaTheme="majorEastAsia" w:hAnsiTheme="majorHAnsi" w:cstheme="majorHAnsi"/>
          <w:color w:val="17365D" w:themeColor="text2" w:themeShade="BF"/>
          <w:spacing w:val="5"/>
          <w:kern w:val="28"/>
          <w:sz w:val="24"/>
          <w:szCs w:val="24"/>
          <w:lang w:val="en-IN"/>
        </w:rPr>
        <w:t xml:space="preserve"> application).</w:t>
      </w:r>
    </w:p>
    <w:p w14:paraId="3A02FBC4" w14:textId="77777777" w:rsidR="00B34DB5" w:rsidRPr="00B34DB5" w:rsidRDefault="00B34DB5" w:rsidP="00B34DB5">
      <w:pPr>
        <w:numPr>
          <w:ilvl w:val="0"/>
          <w:numId w:val="19"/>
        </w:numPr>
        <w:spacing w:line="240" w:lineRule="auto"/>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Code Submission/Interaction:</w:t>
      </w:r>
      <w:r w:rsidRPr="00B34DB5">
        <w:rPr>
          <w:rFonts w:asciiTheme="majorHAnsi" w:eastAsiaTheme="majorEastAsia" w:hAnsiTheme="majorHAnsi" w:cstheme="majorHAnsi"/>
          <w:color w:val="17365D" w:themeColor="text2" w:themeShade="BF"/>
          <w:spacing w:val="5"/>
          <w:kern w:val="28"/>
          <w:sz w:val="24"/>
          <w:szCs w:val="24"/>
          <w:lang w:val="en-IN"/>
        </w:rPr>
        <w:t xml:space="preserve"> User inputs code, asks questions (text/voice), or initiates interview simulations.</w:t>
      </w:r>
    </w:p>
    <w:p w14:paraId="1F815B62" w14:textId="77777777" w:rsidR="00B34DB5" w:rsidRPr="00B34DB5" w:rsidRDefault="00B34DB5" w:rsidP="00B34DB5">
      <w:pPr>
        <w:numPr>
          <w:ilvl w:val="0"/>
          <w:numId w:val="19"/>
        </w:numPr>
        <w:spacing w:line="240" w:lineRule="auto"/>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Processing &amp; Analysis:</w:t>
      </w:r>
      <w:r w:rsidRPr="00B34DB5">
        <w:rPr>
          <w:rFonts w:asciiTheme="majorHAnsi" w:eastAsiaTheme="majorEastAsia" w:hAnsiTheme="majorHAnsi" w:cstheme="majorHAnsi"/>
          <w:color w:val="17365D" w:themeColor="text2" w:themeShade="BF"/>
          <w:spacing w:val="5"/>
          <w:kern w:val="28"/>
          <w:sz w:val="24"/>
          <w:szCs w:val="24"/>
          <w:lang w:val="en-IN"/>
        </w:rPr>
        <w:t xml:space="preserve"> The system processes the input using various internal modules and external APIs.</w:t>
      </w:r>
    </w:p>
    <w:p w14:paraId="409B7586" w14:textId="77777777" w:rsidR="00B34DB5" w:rsidRPr="00B34DB5" w:rsidRDefault="00B34DB5" w:rsidP="00B34DB5">
      <w:pPr>
        <w:numPr>
          <w:ilvl w:val="0"/>
          <w:numId w:val="19"/>
        </w:numPr>
        <w:spacing w:line="240" w:lineRule="auto"/>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Output Generation:</w:t>
      </w:r>
      <w:r w:rsidRPr="00B34DB5">
        <w:rPr>
          <w:rFonts w:asciiTheme="majorHAnsi" w:eastAsiaTheme="majorEastAsia" w:hAnsiTheme="majorHAnsi" w:cstheme="majorHAnsi"/>
          <w:color w:val="17365D" w:themeColor="text2" w:themeShade="BF"/>
          <w:spacing w:val="5"/>
          <w:kern w:val="28"/>
          <w:sz w:val="24"/>
          <w:szCs w:val="24"/>
          <w:lang w:val="en-IN"/>
        </w:rPr>
        <w:t xml:space="preserve"> The system generates explanations, complexity analyses, interview questions, or bug reports.</w:t>
      </w:r>
    </w:p>
    <w:p w14:paraId="26F874FE" w14:textId="77777777" w:rsidR="00B34DB5" w:rsidRPr="00B34DB5" w:rsidRDefault="00B34DB5" w:rsidP="00B34DB5">
      <w:pPr>
        <w:numPr>
          <w:ilvl w:val="0"/>
          <w:numId w:val="19"/>
        </w:numPr>
        <w:spacing w:line="240" w:lineRule="auto"/>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User Output:</w:t>
      </w:r>
      <w:r w:rsidRPr="00B34DB5">
        <w:rPr>
          <w:rFonts w:asciiTheme="majorHAnsi" w:eastAsiaTheme="majorEastAsia" w:hAnsiTheme="majorHAnsi" w:cstheme="majorHAnsi"/>
          <w:color w:val="17365D" w:themeColor="text2" w:themeShade="BF"/>
          <w:spacing w:val="5"/>
          <w:kern w:val="28"/>
          <w:sz w:val="24"/>
          <w:szCs w:val="24"/>
          <w:lang w:val="en-IN"/>
        </w:rPr>
        <w:t xml:space="preserve"> The results are displayed back to the user in the UI.</w:t>
      </w:r>
    </w:p>
    <w:p w14:paraId="781DB915" w14:textId="77777777" w:rsidR="00C67C6E" w:rsidRDefault="00C67C6E" w:rsidP="00B34DB5">
      <w:pPr>
        <w:rPr>
          <w:rFonts w:asciiTheme="majorHAnsi" w:eastAsiaTheme="majorEastAsia" w:hAnsiTheme="majorHAnsi" w:cstheme="majorHAnsi"/>
          <w:b/>
          <w:bCs/>
          <w:color w:val="17365D" w:themeColor="text2" w:themeShade="BF"/>
          <w:spacing w:val="5"/>
          <w:kern w:val="28"/>
          <w:sz w:val="32"/>
          <w:szCs w:val="32"/>
          <w:lang w:val="en-IN"/>
        </w:rPr>
      </w:pPr>
    </w:p>
    <w:p w14:paraId="1E0328A9" w14:textId="77777777" w:rsidR="00C67C6E" w:rsidRDefault="00C67C6E" w:rsidP="00B34DB5">
      <w:pPr>
        <w:rPr>
          <w:rFonts w:asciiTheme="majorHAnsi" w:eastAsiaTheme="majorEastAsia" w:hAnsiTheme="majorHAnsi" w:cstheme="majorHAnsi"/>
          <w:b/>
          <w:bCs/>
          <w:color w:val="17365D" w:themeColor="text2" w:themeShade="BF"/>
          <w:spacing w:val="5"/>
          <w:kern w:val="28"/>
          <w:sz w:val="32"/>
          <w:szCs w:val="32"/>
          <w:lang w:val="en-IN"/>
        </w:rPr>
      </w:pPr>
    </w:p>
    <w:p w14:paraId="5E7C7DCA" w14:textId="77777777" w:rsidR="00C67C6E" w:rsidRDefault="00C67C6E" w:rsidP="00B34DB5">
      <w:pPr>
        <w:rPr>
          <w:rFonts w:asciiTheme="majorHAnsi" w:eastAsiaTheme="majorEastAsia" w:hAnsiTheme="majorHAnsi" w:cstheme="majorHAnsi"/>
          <w:b/>
          <w:bCs/>
          <w:color w:val="17365D" w:themeColor="text2" w:themeShade="BF"/>
          <w:spacing w:val="5"/>
          <w:kern w:val="28"/>
          <w:sz w:val="32"/>
          <w:szCs w:val="32"/>
          <w:lang w:val="en-IN"/>
        </w:rPr>
      </w:pPr>
    </w:p>
    <w:p w14:paraId="3BB140C2" w14:textId="77777777" w:rsidR="00C67C6E" w:rsidRDefault="00C67C6E" w:rsidP="00B34DB5">
      <w:pPr>
        <w:rPr>
          <w:rFonts w:asciiTheme="majorHAnsi" w:eastAsiaTheme="majorEastAsia" w:hAnsiTheme="majorHAnsi" w:cstheme="majorHAnsi"/>
          <w:b/>
          <w:bCs/>
          <w:color w:val="17365D" w:themeColor="text2" w:themeShade="BF"/>
          <w:spacing w:val="5"/>
          <w:kern w:val="28"/>
          <w:sz w:val="32"/>
          <w:szCs w:val="32"/>
          <w:lang w:val="en-IN"/>
        </w:rPr>
      </w:pPr>
    </w:p>
    <w:p w14:paraId="2CAA3264" w14:textId="77777777" w:rsidR="00C67C6E" w:rsidRDefault="00C67C6E" w:rsidP="00B34DB5">
      <w:pPr>
        <w:rPr>
          <w:rFonts w:asciiTheme="majorHAnsi" w:eastAsiaTheme="majorEastAsia" w:hAnsiTheme="majorHAnsi" w:cstheme="majorHAnsi"/>
          <w:b/>
          <w:bCs/>
          <w:color w:val="17365D" w:themeColor="text2" w:themeShade="BF"/>
          <w:spacing w:val="5"/>
          <w:kern w:val="28"/>
          <w:sz w:val="32"/>
          <w:szCs w:val="32"/>
          <w:lang w:val="en-IN"/>
        </w:rPr>
      </w:pPr>
    </w:p>
    <w:p w14:paraId="1CDB3F28" w14:textId="77777777" w:rsidR="00C67C6E" w:rsidRDefault="00C67C6E" w:rsidP="00B34DB5">
      <w:pPr>
        <w:rPr>
          <w:rFonts w:asciiTheme="majorHAnsi" w:eastAsiaTheme="majorEastAsia" w:hAnsiTheme="majorHAnsi" w:cstheme="majorHAnsi"/>
          <w:b/>
          <w:bCs/>
          <w:color w:val="17365D" w:themeColor="text2" w:themeShade="BF"/>
          <w:spacing w:val="5"/>
          <w:kern w:val="28"/>
          <w:sz w:val="32"/>
          <w:szCs w:val="32"/>
          <w:lang w:val="en-IN"/>
        </w:rPr>
      </w:pPr>
    </w:p>
    <w:p w14:paraId="441446DD" w14:textId="19EEA72C" w:rsidR="00B34DB5" w:rsidRDefault="00B34DB5" w:rsidP="00C67C6E">
      <w:pPr>
        <w:ind w:left="144"/>
        <w:rPr>
          <w:rFonts w:asciiTheme="majorHAnsi" w:eastAsiaTheme="majorEastAsia" w:hAnsiTheme="majorHAnsi" w:cstheme="majorHAnsi"/>
          <w:color w:val="17365D" w:themeColor="text2" w:themeShade="BF"/>
          <w:spacing w:val="5"/>
          <w:kern w:val="28"/>
          <w:lang w:val="en-IN"/>
        </w:rPr>
      </w:pPr>
      <w:r w:rsidRPr="00B34DB5">
        <w:rPr>
          <w:rFonts w:asciiTheme="majorHAnsi" w:eastAsiaTheme="majorEastAsia" w:hAnsiTheme="majorHAnsi" w:cstheme="majorHAnsi"/>
          <w:b/>
          <w:bCs/>
          <w:color w:val="17365D" w:themeColor="text2" w:themeShade="BF"/>
          <w:spacing w:val="5"/>
          <w:kern w:val="28"/>
          <w:sz w:val="32"/>
          <w:szCs w:val="32"/>
          <w:lang w:val="en-IN"/>
        </w:rPr>
        <w:lastRenderedPageBreak/>
        <w:t>Detailed Workflow</w:t>
      </w:r>
      <w:r w:rsidR="00C67C6E">
        <w:rPr>
          <w:rFonts w:asciiTheme="majorHAnsi" w:eastAsiaTheme="majorEastAsia" w:hAnsiTheme="majorHAnsi" w:cstheme="majorHAnsi"/>
          <w:b/>
          <w:bCs/>
          <w:color w:val="17365D" w:themeColor="text2" w:themeShade="BF"/>
          <w:spacing w:val="5"/>
          <w:kern w:val="28"/>
          <w:sz w:val="32"/>
          <w:szCs w:val="32"/>
          <w:lang w:val="en-IN"/>
        </w:rPr>
        <w:t xml:space="preserve"> </w:t>
      </w:r>
      <w:r w:rsidR="00C67C6E">
        <w:rPr>
          <w:noProof/>
        </w:rPr>
        <w:drawing>
          <wp:inline distT="0" distB="0" distL="0" distR="0" wp14:anchorId="3403C14D" wp14:editId="0F1B7D71">
            <wp:extent cx="6258560" cy="6911340"/>
            <wp:effectExtent l="0" t="0" r="8890" b="0"/>
            <wp:docPr id="1703168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8560" cy="6911340"/>
                    </a:xfrm>
                    <a:prstGeom prst="rect">
                      <a:avLst/>
                    </a:prstGeom>
                    <a:noFill/>
                    <a:ln>
                      <a:noFill/>
                    </a:ln>
                  </pic:spPr>
                </pic:pic>
              </a:graphicData>
            </a:graphic>
          </wp:inline>
        </w:drawing>
      </w:r>
      <w:r w:rsidRPr="00B34DB5">
        <w:rPr>
          <w:rFonts w:asciiTheme="majorHAnsi" w:eastAsiaTheme="majorEastAsia" w:hAnsiTheme="majorHAnsi" w:cstheme="majorHAnsi"/>
          <w:b/>
          <w:bCs/>
          <w:color w:val="17365D" w:themeColor="text2" w:themeShade="BF"/>
          <w:spacing w:val="5"/>
          <w:kern w:val="28"/>
          <w:sz w:val="32"/>
          <w:szCs w:val="32"/>
          <w:lang w:val="en-IN"/>
        </w:rPr>
        <w:t>t)</w:t>
      </w:r>
      <w:r w:rsidRPr="00B34DB5">
        <w:rPr>
          <w:rFonts w:asciiTheme="majorHAnsi" w:eastAsiaTheme="majorEastAsia" w:hAnsiTheme="majorHAnsi" w:cstheme="majorHAnsi"/>
          <w:color w:val="17365D" w:themeColor="text2" w:themeShade="BF"/>
          <w:spacing w:val="5"/>
          <w:kern w:val="28"/>
          <w:lang w:val="en-IN"/>
        </w:rPr>
        <w:t xml:space="preserve"> </w:t>
      </w:r>
      <w:r>
        <w:rPr>
          <w:rFonts w:asciiTheme="majorHAnsi" w:eastAsiaTheme="majorEastAsia" w:hAnsiTheme="majorHAnsi" w:cstheme="majorHAnsi"/>
          <w:color w:val="17365D" w:themeColor="text2" w:themeShade="BF"/>
          <w:spacing w:val="5"/>
          <w:kern w:val="28"/>
          <w:lang w:val="en-IN"/>
        </w:rPr>
        <w:br w:type="page"/>
      </w:r>
    </w:p>
    <w:p w14:paraId="75034737" w14:textId="6B4C9C1E" w:rsidR="00B34DB5" w:rsidRPr="00B34DB5" w:rsidRDefault="00B34DB5" w:rsidP="00B34DB5">
      <w:pPr>
        <w:rPr>
          <w:rFonts w:asciiTheme="majorHAnsi" w:eastAsiaTheme="majorEastAsia" w:hAnsiTheme="majorHAnsi" w:cstheme="majorHAnsi"/>
          <w:b/>
          <w:bCs/>
          <w:color w:val="17365D" w:themeColor="text2" w:themeShade="BF"/>
          <w:spacing w:val="5"/>
          <w:kern w:val="28"/>
          <w:lang w:val="en-IN"/>
        </w:rPr>
      </w:pPr>
      <w:r w:rsidRPr="00B34DB5">
        <w:rPr>
          <w:rFonts w:asciiTheme="majorHAnsi" w:eastAsiaTheme="majorEastAsia" w:hAnsiTheme="majorHAnsi" w:cstheme="majorHAnsi"/>
          <w:b/>
          <w:bCs/>
          <w:color w:val="17365D" w:themeColor="text2" w:themeShade="BF"/>
          <w:spacing w:val="5"/>
          <w:kern w:val="28"/>
          <w:sz w:val="32"/>
          <w:szCs w:val="32"/>
          <w:lang w:val="en-IN"/>
        </w:rPr>
        <w:lastRenderedPageBreak/>
        <w:t>5. References</w:t>
      </w:r>
    </w:p>
    <w:p w14:paraId="19CFF34E" w14:textId="77777777" w:rsidR="00B34DB5" w:rsidRPr="00B34DB5" w:rsidRDefault="00B34DB5" w:rsidP="00B34DB5">
      <w:p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color w:val="17365D" w:themeColor="text2" w:themeShade="BF"/>
          <w:spacing w:val="5"/>
          <w:kern w:val="28"/>
          <w:sz w:val="24"/>
          <w:szCs w:val="24"/>
          <w:lang w:val="en-IN"/>
        </w:rPr>
        <w:t>Here are some relevant research papers and resources that underpin the concepts and technologies used in your project:</w:t>
      </w:r>
    </w:p>
    <w:p w14:paraId="59B5C795" w14:textId="0BBBAE03" w:rsidR="00B34DB5" w:rsidRPr="00B34DB5" w:rsidRDefault="00B34DB5" w:rsidP="00B34DB5">
      <w:pPr>
        <w:rPr>
          <w:rFonts w:asciiTheme="majorHAnsi" w:eastAsiaTheme="majorEastAsia" w:hAnsiTheme="majorHAnsi" w:cstheme="majorHAnsi"/>
          <w:color w:val="17365D" w:themeColor="text2" w:themeShade="BF"/>
          <w:spacing w:val="5"/>
          <w:kern w:val="28"/>
          <w:sz w:val="24"/>
          <w:szCs w:val="24"/>
          <w:lang w:val="en-IN"/>
        </w:rPr>
      </w:pPr>
      <w:r w:rsidRPr="00C67C6E">
        <w:rPr>
          <w:rFonts w:asciiTheme="majorHAnsi" w:eastAsiaTheme="majorEastAsia" w:hAnsiTheme="majorHAnsi" w:cstheme="majorHAnsi"/>
          <w:b/>
          <w:bCs/>
          <w:color w:val="17365D" w:themeColor="text2" w:themeShade="BF"/>
          <w:spacing w:val="5"/>
          <w:kern w:val="28"/>
          <w:sz w:val="24"/>
          <w:szCs w:val="24"/>
          <w:lang w:val="en-IN"/>
        </w:rPr>
        <w:t xml:space="preserve">1.          </w:t>
      </w:r>
      <w:r w:rsidRPr="00B34DB5">
        <w:rPr>
          <w:rFonts w:asciiTheme="majorHAnsi" w:eastAsiaTheme="majorEastAsia" w:hAnsiTheme="majorHAnsi" w:cstheme="majorHAnsi"/>
          <w:b/>
          <w:bCs/>
          <w:color w:val="17365D" w:themeColor="text2" w:themeShade="BF"/>
          <w:spacing w:val="5"/>
          <w:kern w:val="28"/>
          <w:sz w:val="24"/>
          <w:szCs w:val="24"/>
          <w:lang w:val="en-IN"/>
        </w:rPr>
        <w:t>Artificial Intelligence in Code Optimization and Refactoring</w:t>
      </w:r>
    </w:p>
    <w:p w14:paraId="2DB68D93" w14:textId="77777777" w:rsidR="00B34DB5" w:rsidRPr="00B34DB5" w:rsidRDefault="00B34DB5" w:rsidP="00B34DB5">
      <w:pPr>
        <w:numPr>
          <w:ilvl w:val="0"/>
          <w:numId w:val="21"/>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Relevance:</w:t>
      </w:r>
      <w:r w:rsidRPr="00B34DB5">
        <w:rPr>
          <w:rFonts w:asciiTheme="majorHAnsi" w:eastAsiaTheme="majorEastAsia" w:hAnsiTheme="majorHAnsi" w:cstheme="majorHAnsi"/>
          <w:color w:val="17365D" w:themeColor="text2" w:themeShade="BF"/>
          <w:spacing w:val="5"/>
          <w:kern w:val="28"/>
          <w:sz w:val="24"/>
          <w:szCs w:val="24"/>
          <w:lang w:val="en-IN"/>
        </w:rPr>
        <w:t xml:space="preserve"> This paper investigates the deployment of AI in code optimization and its performance, exploring how AI can enhance system performance, code readability, and reduce technical debt. It directly supports your project's goals related to code optimization and improving code quality.</w:t>
      </w:r>
    </w:p>
    <w:p w14:paraId="4F621033" w14:textId="77777777" w:rsidR="00B34DB5" w:rsidRPr="00B34DB5" w:rsidRDefault="00B34DB5" w:rsidP="00B34DB5">
      <w:pPr>
        <w:numPr>
          <w:ilvl w:val="0"/>
          <w:numId w:val="22"/>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Source:</w:t>
      </w:r>
      <w:r w:rsidRPr="00B34DB5">
        <w:rPr>
          <w:rFonts w:asciiTheme="majorHAnsi" w:eastAsiaTheme="majorEastAsia" w:hAnsiTheme="majorHAnsi" w:cstheme="majorHAnsi"/>
          <w:color w:val="17365D" w:themeColor="text2" w:themeShade="BF"/>
          <w:spacing w:val="5"/>
          <w:kern w:val="28"/>
          <w:sz w:val="24"/>
          <w:szCs w:val="24"/>
          <w:lang w:val="en-IN"/>
        </w:rPr>
        <w:t xml:space="preserve"> ResearchGate (Publication).</w:t>
      </w:r>
    </w:p>
    <w:p w14:paraId="00145F87" w14:textId="77777777" w:rsidR="00B34DB5" w:rsidRPr="00B34DB5" w:rsidRDefault="00B34DB5" w:rsidP="00B34DB5">
      <w:pPr>
        <w:numPr>
          <w:ilvl w:val="0"/>
          <w:numId w:val="23"/>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Link:</w:t>
      </w:r>
      <w:r w:rsidRPr="00B34DB5">
        <w:rPr>
          <w:rFonts w:asciiTheme="majorHAnsi" w:eastAsiaTheme="majorEastAsia" w:hAnsiTheme="majorHAnsi" w:cstheme="majorHAnsi"/>
          <w:color w:val="17365D" w:themeColor="text2" w:themeShade="BF"/>
          <w:spacing w:val="5"/>
          <w:kern w:val="28"/>
          <w:sz w:val="24"/>
          <w:szCs w:val="24"/>
          <w:lang w:val="en-IN"/>
        </w:rPr>
        <w:t xml:space="preserve"> </w:t>
      </w:r>
      <w:hyperlink r:id="rId7" w:history="1">
        <w:r w:rsidRPr="00B34DB5">
          <w:rPr>
            <w:rStyle w:val="Hyperlink"/>
            <w:rFonts w:asciiTheme="majorHAnsi" w:eastAsiaTheme="majorEastAsia" w:hAnsiTheme="majorHAnsi" w:cstheme="majorHAnsi"/>
            <w:spacing w:val="5"/>
            <w:kern w:val="28"/>
            <w:sz w:val="24"/>
            <w:szCs w:val="24"/>
            <w:lang w:val="en-IN"/>
          </w:rPr>
          <w:t>https://www.researchgate.net/publication/389884213_Artificial_Intelligence_in_Code_Optimization_and_Refactoring</w:t>
        </w:r>
      </w:hyperlink>
    </w:p>
    <w:p w14:paraId="28A18035" w14:textId="77777777" w:rsidR="00B34DB5" w:rsidRPr="00B34DB5" w:rsidRDefault="00B34DB5" w:rsidP="00B34DB5">
      <w:pPr>
        <w:numPr>
          <w:ilvl w:val="0"/>
          <w:numId w:val="24"/>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Towards automated scaffolding of learners' code comprehension process</w:t>
      </w:r>
    </w:p>
    <w:p w14:paraId="56C033A4" w14:textId="77777777" w:rsidR="00B34DB5" w:rsidRPr="00B34DB5" w:rsidRDefault="00B34DB5" w:rsidP="00B34DB5">
      <w:pPr>
        <w:numPr>
          <w:ilvl w:val="0"/>
          <w:numId w:val="25"/>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Author:</w:t>
      </w:r>
      <w:r w:rsidRPr="00B34DB5">
        <w:rPr>
          <w:rFonts w:asciiTheme="majorHAnsi" w:eastAsiaTheme="majorEastAsia" w:hAnsiTheme="majorHAnsi" w:cstheme="majorHAnsi"/>
          <w:color w:val="17365D" w:themeColor="text2" w:themeShade="BF"/>
          <w:spacing w:val="5"/>
          <w:kern w:val="28"/>
          <w:sz w:val="24"/>
          <w:szCs w:val="24"/>
          <w:lang w:val="en-IN"/>
        </w:rPr>
        <w:t xml:space="preserve"> Priti Oli</w:t>
      </w:r>
    </w:p>
    <w:p w14:paraId="2689FF82" w14:textId="77777777" w:rsidR="00B34DB5" w:rsidRPr="00B34DB5" w:rsidRDefault="00B34DB5" w:rsidP="00B34DB5">
      <w:pPr>
        <w:numPr>
          <w:ilvl w:val="0"/>
          <w:numId w:val="26"/>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Relevance:</w:t>
      </w:r>
      <w:r w:rsidRPr="00B34DB5">
        <w:rPr>
          <w:rFonts w:asciiTheme="majorHAnsi" w:eastAsiaTheme="majorEastAsia" w:hAnsiTheme="majorHAnsi" w:cstheme="majorHAnsi"/>
          <w:color w:val="17365D" w:themeColor="text2" w:themeShade="BF"/>
          <w:spacing w:val="5"/>
          <w:kern w:val="28"/>
          <w:sz w:val="24"/>
          <w:szCs w:val="24"/>
          <w:lang w:val="en-IN"/>
        </w:rPr>
        <w:t xml:space="preserve"> This dissertation extensively explores the use of Large Language Models (LLMs) for generating code explanations and assessing student understanding, which is highly relevant to your "Code Explanation using LLM with line-by-line insights" feature.</w:t>
      </w:r>
    </w:p>
    <w:p w14:paraId="171BEB68" w14:textId="77777777" w:rsidR="00B34DB5" w:rsidRPr="00B34DB5" w:rsidRDefault="00B34DB5" w:rsidP="00B34DB5">
      <w:pPr>
        <w:numPr>
          <w:ilvl w:val="0"/>
          <w:numId w:val="27"/>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Source:</w:t>
      </w:r>
      <w:r w:rsidRPr="00B34DB5">
        <w:rPr>
          <w:rFonts w:asciiTheme="majorHAnsi" w:eastAsiaTheme="majorEastAsia" w:hAnsiTheme="majorHAnsi" w:cstheme="majorHAnsi"/>
          <w:color w:val="17365D" w:themeColor="text2" w:themeShade="BF"/>
          <w:spacing w:val="5"/>
          <w:kern w:val="28"/>
          <w:sz w:val="24"/>
          <w:szCs w:val="24"/>
          <w:lang w:val="en-IN"/>
        </w:rPr>
        <w:t xml:space="preserve"> Electronic Theses and Dissertations, University of Memphis Digital Commons (2024).</w:t>
      </w:r>
    </w:p>
    <w:p w14:paraId="2522ABB5" w14:textId="77777777" w:rsidR="00B34DB5" w:rsidRPr="00B34DB5" w:rsidRDefault="00B34DB5" w:rsidP="00B34DB5">
      <w:pPr>
        <w:numPr>
          <w:ilvl w:val="0"/>
          <w:numId w:val="28"/>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Link:</w:t>
      </w:r>
      <w:r w:rsidRPr="00B34DB5">
        <w:rPr>
          <w:rFonts w:asciiTheme="majorHAnsi" w:eastAsiaTheme="majorEastAsia" w:hAnsiTheme="majorHAnsi" w:cstheme="majorHAnsi"/>
          <w:color w:val="17365D" w:themeColor="text2" w:themeShade="BF"/>
          <w:spacing w:val="5"/>
          <w:kern w:val="28"/>
          <w:sz w:val="24"/>
          <w:szCs w:val="24"/>
          <w:lang w:val="en-IN"/>
        </w:rPr>
        <w:t xml:space="preserve"> </w:t>
      </w:r>
      <w:hyperlink r:id="rId8" w:history="1">
        <w:r w:rsidRPr="00B34DB5">
          <w:rPr>
            <w:rStyle w:val="Hyperlink"/>
            <w:rFonts w:asciiTheme="majorHAnsi" w:eastAsiaTheme="majorEastAsia" w:hAnsiTheme="majorHAnsi" w:cstheme="majorHAnsi"/>
            <w:spacing w:val="5"/>
            <w:kern w:val="28"/>
            <w:sz w:val="24"/>
            <w:szCs w:val="24"/>
            <w:lang w:val="en-IN"/>
          </w:rPr>
          <w:t>https://digitalcommons.memphis.edu/cgi/viewcontent.cgi?article=4722&amp;context=etd</w:t>
        </w:r>
      </w:hyperlink>
    </w:p>
    <w:p w14:paraId="3E21F7B3" w14:textId="77777777" w:rsidR="00B34DB5" w:rsidRPr="00B34DB5" w:rsidRDefault="00B34DB5" w:rsidP="00B34DB5">
      <w:pPr>
        <w:numPr>
          <w:ilvl w:val="0"/>
          <w:numId w:val="29"/>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Designing Conversational AI to Support Think-Aloud Practice in Technical Interview Preparation for CS Students</w:t>
      </w:r>
    </w:p>
    <w:p w14:paraId="382869AA" w14:textId="77777777" w:rsidR="00B34DB5" w:rsidRPr="00B34DB5" w:rsidRDefault="00B34DB5" w:rsidP="00B34DB5">
      <w:pPr>
        <w:numPr>
          <w:ilvl w:val="0"/>
          <w:numId w:val="30"/>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Relevance:</w:t>
      </w:r>
      <w:r w:rsidRPr="00B34DB5">
        <w:rPr>
          <w:rFonts w:asciiTheme="majorHAnsi" w:eastAsiaTheme="majorEastAsia" w:hAnsiTheme="majorHAnsi" w:cstheme="majorHAnsi"/>
          <w:color w:val="17365D" w:themeColor="text2" w:themeShade="BF"/>
          <w:spacing w:val="5"/>
          <w:kern w:val="28"/>
          <w:sz w:val="24"/>
          <w:szCs w:val="24"/>
          <w:lang w:val="en-IN"/>
        </w:rPr>
        <w:t xml:space="preserve"> This paper directly addresses the application of conversational AI (often powered by LLMs) to facilitate "think-aloud practice" for technical interview preparation. This is crucial for your "Interview Preparation Add-ons" and "Voice-to-Text Q&amp;A" features.</w:t>
      </w:r>
    </w:p>
    <w:p w14:paraId="016A7E38" w14:textId="77777777" w:rsidR="00B34DB5" w:rsidRPr="00B34DB5" w:rsidRDefault="00B34DB5" w:rsidP="00B34DB5">
      <w:pPr>
        <w:numPr>
          <w:ilvl w:val="0"/>
          <w:numId w:val="31"/>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Source:</w:t>
      </w:r>
      <w:r w:rsidRPr="00B34DB5">
        <w:rPr>
          <w:rFonts w:asciiTheme="majorHAnsi" w:eastAsiaTheme="majorEastAsia" w:hAnsiTheme="majorHAnsi" w:cstheme="majorHAnsi"/>
          <w:color w:val="17365D" w:themeColor="text2" w:themeShade="BF"/>
          <w:spacing w:val="5"/>
          <w:kern w:val="28"/>
          <w:sz w:val="24"/>
          <w:szCs w:val="24"/>
          <w:lang w:val="en-IN"/>
        </w:rPr>
        <w:t xml:space="preserve"> arXiv.org (July 2025).</w:t>
      </w:r>
    </w:p>
    <w:p w14:paraId="6D78ED8D" w14:textId="77777777" w:rsidR="00B34DB5" w:rsidRPr="00B34DB5" w:rsidRDefault="00B34DB5" w:rsidP="00B34DB5">
      <w:pPr>
        <w:numPr>
          <w:ilvl w:val="0"/>
          <w:numId w:val="32"/>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Link:</w:t>
      </w:r>
      <w:r w:rsidRPr="00B34DB5">
        <w:rPr>
          <w:rFonts w:asciiTheme="majorHAnsi" w:eastAsiaTheme="majorEastAsia" w:hAnsiTheme="majorHAnsi" w:cstheme="majorHAnsi"/>
          <w:color w:val="17365D" w:themeColor="text2" w:themeShade="BF"/>
          <w:spacing w:val="5"/>
          <w:kern w:val="28"/>
          <w:sz w:val="24"/>
          <w:szCs w:val="24"/>
          <w:lang w:val="en-IN"/>
        </w:rPr>
        <w:t xml:space="preserve"> </w:t>
      </w:r>
      <w:hyperlink r:id="rId9" w:history="1">
        <w:r w:rsidRPr="00B34DB5">
          <w:rPr>
            <w:rStyle w:val="Hyperlink"/>
            <w:rFonts w:asciiTheme="majorHAnsi" w:eastAsiaTheme="majorEastAsia" w:hAnsiTheme="majorHAnsi" w:cstheme="majorHAnsi"/>
            <w:spacing w:val="5"/>
            <w:kern w:val="28"/>
            <w:sz w:val="24"/>
            <w:szCs w:val="24"/>
            <w:lang w:val="en-IN"/>
          </w:rPr>
          <w:t>https://arxiv.org/html/2507.14418v1</w:t>
        </w:r>
      </w:hyperlink>
    </w:p>
    <w:p w14:paraId="533E37CE" w14:textId="77777777" w:rsidR="00B34DB5" w:rsidRPr="00B34DB5" w:rsidRDefault="00B34DB5" w:rsidP="00B34DB5">
      <w:pPr>
        <w:numPr>
          <w:ilvl w:val="0"/>
          <w:numId w:val="33"/>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2024 IEEE International Conference on Big Data (</w:t>
      </w:r>
      <w:proofErr w:type="spellStart"/>
      <w:r w:rsidRPr="00B34DB5">
        <w:rPr>
          <w:rFonts w:asciiTheme="majorHAnsi" w:eastAsiaTheme="majorEastAsia" w:hAnsiTheme="majorHAnsi" w:cstheme="majorHAnsi"/>
          <w:b/>
          <w:bCs/>
          <w:color w:val="17365D" w:themeColor="text2" w:themeShade="BF"/>
          <w:spacing w:val="5"/>
          <w:kern w:val="28"/>
          <w:sz w:val="24"/>
          <w:szCs w:val="24"/>
          <w:lang w:val="en-IN"/>
        </w:rPr>
        <w:t>BigData</w:t>
      </w:r>
      <w:proofErr w:type="spellEnd"/>
      <w:r w:rsidRPr="00B34DB5">
        <w:rPr>
          <w:rFonts w:asciiTheme="majorHAnsi" w:eastAsiaTheme="majorEastAsia" w:hAnsiTheme="majorHAnsi" w:cstheme="majorHAnsi"/>
          <w:b/>
          <w:bCs/>
          <w:color w:val="17365D" w:themeColor="text2" w:themeShade="BF"/>
          <w:spacing w:val="5"/>
          <w:kern w:val="28"/>
          <w:sz w:val="24"/>
          <w:szCs w:val="24"/>
          <w:lang w:val="en-IN"/>
        </w:rPr>
        <w:t>)</w:t>
      </w:r>
    </w:p>
    <w:p w14:paraId="14EFA956" w14:textId="77777777" w:rsidR="00B34DB5" w:rsidRPr="00B34DB5" w:rsidRDefault="00B34DB5" w:rsidP="00B34DB5">
      <w:pPr>
        <w:numPr>
          <w:ilvl w:val="0"/>
          <w:numId w:val="34"/>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Relevance:</w:t>
      </w:r>
      <w:r w:rsidRPr="00B34DB5">
        <w:rPr>
          <w:rFonts w:asciiTheme="majorHAnsi" w:eastAsiaTheme="majorEastAsia" w:hAnsiTheme="majorHAnsi" w:cstheme="majorHAnsi"/>
          <w:color w:val="17365D" w:themeColor="text2" w:themeShade="BF"/>
          <w:spacing w:val="5"/>
          <w:kern w:val="28"/>
          <w:sz w:val="24"/>
          <w:szCs w:val="24"/>
          <w:lang w:val="en-IN"/>
        </w:rPr>
        <w:t xml:space="preserve"> As a major IEEE conference, its proceedings often include papers on foundational AI, machine learning, and data analysis techniques that underpin projects like yours, particularly those involving large language models, complex data processing, and performance analysis.</w:t>
      </w:r>
    </w:p>
    <w:p w14:paraId="4940175E" w14:textId="77777777" w:rsidR="00B34DB5" w:rsidRPr="00B34DB5" w:rsidRDefault="00B34DB5" w:rsidP="00B34DB5">
      <w:pPr>
        <w:numPr>
          <w:ilvl w:val="0"/>
          <w:numId w:val="35"/>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Source:</w:t>
      </w:r>
      <w:r w:rsidRPr="00B34DB5">
        <w:rPr>
          <w:rFonts w:asciiTheme="majorHAnsi" w:eastAsiaTheme="majorEastAsia" w:hAnsiTheme="majorHAnsi" w:cstheme="majorHAnsi"/>
          <w:color w:val="17365D" w:themeColor="text2" w:themeShade="BF"/>
          <w:spacing w:val="5"/>
          <w:kern w:val="28"/>
          <w:sz w:val="24"/>
          <w:szCs w:val="24"/>
          <w:lang w:val="en-IN"/>
        </w:rPr>
        <w:t xml:space="preserve"> IEEE Xplore (Conference Proceedings).</w:t>
      </w:r>
    </w:p>
    <w:p w14:paraId="3ACD43CC" w14:textId="77777777" w:rsidR="00B34DB5" w:rsidRPr="00B34DB5" w:rsidRDefault="00B34DB5" w:rsidP="00B34DB5">
      <w:pPr>
        <w:numPr>
          <w:ilvl w:val="0"/>
          <w:numId w:val="36"/>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lastRenderedPageBreak/>
        <w:t>Link:</w:t>
      </w:r>
      <w:r w:rsidRPr="00B34DB5">
        <w:rPr>
          <w:rFonts w:asciiTheme="majorHAnsi" w:eastAsiaTheme="majorEastAsia" w:hAnsiTheme="majorHAnsi" w:cstheme="majorHAnsi"/>
          <w:color w:val="17365D" w:themeColor="text2" w:themeShade="BF"/>
          <w:spacing w:val="5"/>
          <w:kern w:val="28"/>
          <w:sz w:val="24"/>
          <w:szCs w:val="24"/>
          <w:lang w:val="en-IN"/>
        </w:rPr>
        <w:t xml:space="preserve"> </w:t>
      </w:r>
      <w:hyperlink r:id="rId10" w:history="1">
        <w:r w:rsidRPr="00B34DB5">
          <w:rPr>
            <w:rStyle w:val="Hyperlink"/>
            <w:rFonts w:asciiTheme="majorHAnsi" w:eastAsiaTheme="majorEastAsia" w:hAnsiTheme="majorHAnsi" w:cstheme="majorHAnsi"/>
            <w:spacing w:val="5"/>
            <w:kern w:val="28"/>
            <w:sz w:val="24"/>
            <w:szCs w:val="24"/>
            <w:lang w:val="en-IN"/>
          </w:rPr>
          <w:t>https://www.proceedings.com/content/078/078509webtoc.pdf</w:t>
        </w:r>
      </w:hyperlink>
      <w:r w:rsidRPr="00B34DB5">
        <w:rPr>
          <w:rFonts w:asciiTheme="majorHAnsi" w:eastAsiaTheme="majorEastAsia" w:hAnsiTheme="majorHAnsi" w:cstheme="majorHAnsi"/>
          <w:color w:val="17365D" w:themeColor="text2" w:themeShade="BF"/>
          <w:spacing w:val="5"/>
          <w:kern w:val="28"/>
          <w:sz w:val="24"/>
          <w:szCs w:val="24"/>
          <w:lang w:val="en-IN"/>
        </w:rPr>
        <w:t xml:space="preserve"> (Table of Contents)</w:t>
      </w:r>
    </w:p>
    <w:p w14:paraId="6FAEA9FF" w14:textId="77777777" w:rsidR="00B34DB5" w:rsidRPr="00B34DB5" w:rsidRDefault="00B34DB5" w:rsidP="00B34DB5">
      <w:pPr>
        <w:numPr>
          <w:ilvl w:val="0"/>
          <w:numId w:val="37"/>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 xml:space="preserve">Analyzing the </w:t>
      </w:r>
      <w:proofErr w:type="spellStart"/>
      <w:r w:rsidRPr="00B34DB5">
        <w:rPr>
          <w:rFonts w:asciiTheme="majorHAnsi" w:eastAsiaTheme="majorEastAsia" w:hAnsiTheme="majorHAnsi" w:cstheme="majorHAnsi"/>
          <w:b/>
          <w:bCs/>
          <w:color w:val="17365D" w:themeColor="text2" w:themeShade="BF"/>
          <w:spacing w:val="5"/>
          <w:kern w:val="28"/>
          <w:sz w:val="24"/>
          <w:szCs w:val="24"/>
          <w:lang w:val="en-IN"/>
        </w:rPr>
        <w:t>Behavior</w:t>
      </w:r>
      <w:proofErr w:type="spellEnd"/>
      <w:r w:rsidRPr="00B34DB5">
        <w:rPr>
          <w:rFonts w:asciiTheme="majorHAnsi" w:eastAsiaTheme="majorEastAsia" w:hAnsiTheme="majorHAnsi" w:cstheme="majorHAnsi"/>
          <w:b/>
          <w:bCs/>
          <w:color w:val="17365D" w:themeColor="text2" w:themeShade="BF"/>
          <w:spacing w:val="5"/>
          <w:kern w:val="28"/>
          <w:sz w:val="24"/>
          <w:szCs w:val="24"/>
          <w:lang w:val="en-IN"/>
        </w:rPr>
        <w:t xml:space="preserve"> of LLMs as a Coding Assistant for Computer Science Students: A Systematic Review of the Literature</w:t>
      </w:r>
    </w:p>
    <w:p w14:paraId="1ABC8104" w14:textId="77777777" w:rsidR="00B34DB5" w:rsidRPr="00B34DB5" w:rsidRDefault="00B34DB5" w:rsidP="00B34DB5">
      <w:pPr>
        <w:numPr>
          <w:ilvl w:val="0"/>
          <w:numId w:val="38"/>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Relevance:</w:t>
      </w:r>
      <w:r w:rsidRPr="00B34DB5">
        <w:rPr>
          <w:rFonts w:asciiTheme="majorHAnsi" w:eastAsiaTheme="majorEastAsia" w:hAnsiTheme="majorHAnsi" w:cstheme="majorHAnsi"/>
          <w:color w:val="17365D" w:themeColor="text2" w:themeShade="BF"/>
          <w:spacing w:val="5"/>
          <w:kern w:val="28"/>
          <w:sz w:val="24"/>
          <w:szCs w:val="24"/>
          <w:lang w:val="en-IN"/>
        </w:rPr>
        <w:t xml:space="preserve"> This systematic review provides a comprehensive overview of how LLMs are used as coding assistants, including their capabilities in generating and explaining code. It's highly relevant for understanding the current state and challenges of LLMs in code explanation.</w:t>
      </w:r>
    </w:p>
    <w:p w14:paraId="4CAE4727" w14:textId="77777777" w:rsidR="00B34DB5" w:rsidRPr="00B34DB5" w:rsidRDefault="00B34DB5" w:rsidP="00B34DB5">
      <w:pPr>
        <w:numPr>
          <w:ilvl w:val="0"/>
          <w:numId w:val="39"/>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Source:</w:t>
      </w:r>
      <w:r w:rsidRPr="00B34DB5">
        <w:rPr>
          <w:rFonts w:asciiTheme="majorHAnsi" w:eastAsiaTheme="majorEastAsia" w:hAnsiTheme="majorHAnsi" w:cstheme="majorHAnsi"/>
          <w:color w:val="17365D" w:themeColor="text2" w:themeShade="BF"/>
          <w:spacing w:val="5"/>
          <w:kern w:val="28"/>
          <w:sz w:val="24"/>
          <w:szCs w:val="24"/>
          <w:lang w:val="en-IN"/>
        </w:rPr>
        <w:t xml:space="preserve"> ResearchGate (Publication).</w:t>
      </w:r>
    </w:p>
    <w:p w14:paraId="54EC6EB2" w14:textId="77777777" w:rsidR="00B34DB5" w:rsidRPr="00B34DB5" w:rsidRDefault="00B34DB5" w:rsidP="00B34DB5">
      <w:pPr>
        <w:numPr>
          <w:ilvl w:val="0"/>
          <w:numId w:val="40"/>
        </w:numPr>
        <w:rPr>
          <w:rFonts w:asciiTheme="majorHAnsi" w:eastAsiaTheme="majorEastAsia" w:hAnsiTheme="majorHAnsi" w:cstheme="majorHAnsi"/>
          <w:color w:val="17365D" w:themeColor="text2" w:themeShade="BF"/>
          <w:spacing w:val="5"/>
          <w:kern w:val="28"/>
          <w:sz w:val="24"/>
          <w:szCs w:val="24"/>
          <w:lang w:val="en-IN"/>
        </w:rPr>
      </w:pPr>
      <w:r w:rsidRPr="00B34DB5">
        <w:rPr>
          <w:rFonts w:asciiTheme="majorHAnsi" w:eastAsiaTheme="majorEastAsia" w:hAnsiTheme="majorHAnsi" w:cstheme="majorHAnsi"/>
          <w:b/>
          <w:bCs/>
          <w:color w:val="17365D" w:themeColor="text2" w:themeShade="BF"/>
          <w:spacing w:val="5"/>
          <w:kern w:val="28"/>
          <w:sz w:val="24"/>
          <w:szCs w:val="24"/>
          <w:lang w:val="en-IN"/>
        </w:rPr>
        <w:t>Link:</w:t>
      </w:r>
      <w:r w:rsidRPr="00B34DB5">
        <w:rPr>
          <w:rFonts w:asciiTheme="majorHAnsi" w:eastAsiaTheme="majorEastAsia" w:hAnsiTheme="majorHAnsi" w:cstheme="majorHAnsi"/>
          <w:color w:val="17365D" w:themeColor="text2" w:themeShade="BF"/>
          <w:spacing w:val="5"/>
          <w:kern w:val="28"/>
          <w:sz w:val="24"/>
          <w:szCs w:val="24"/>
          <w:lang w:val="en-IN"/>
        </w:rPr>
        <w:t xml:space="preserve"> </w:t>
      </w:r>
      <w:hyperlink r:id="rId11" w:history="1">
        <w:r w:rsidRPr="00B34DB5">
          <w:rPr>
            <w:rStyle w:val="Hyperlink"/>
            <w:rFonts w:asciiTheme="majorHAnsi" w:eastAsiaTheme="majorEastAsia" w:hAnsiTheme="majorHAnsi" w:cstheme="majorHAnsi"/>
            <w:spacing w:val="5"/>
            <w:kern w:val="28"/>
            <w:sz w:val="24"/>
            <w:szCs w:val="24"/>
            <w:lang w:val="en-IN"/>
          </w:rPr>
          <w:t>https://www.researchgate.net/publication/383143255_Navigating_the_Pitfalls_Analyzing_the_Behavior_of_LLMs_as_a_Coding_Assistant_for_Computer_Science_Students_-_A_Systematic_Review_of_the_Literature/fulltext/66bf07ac2ff54d6c9ed3fcdd/Navigating-the-Pitfalls-Analyzing-the-Behavior-of-LLMs-as-a-Coding-Assistant-for-Computer-Science-Students-A-Systematic-Review-of-the-Literature.pdf</w:t>
        </w:r>
      </w:hyperlink>
    </w:p>
    <w:p w14:paraId="5F9E18FE" w14:textId="5D5043F9" w:rsidR="00162559" w:rsidRPr="00C67C6E" w:rsidRDefault="00162559" w:rsidP="00B34DB5">
      <w:pPr>
        <w:rPr>
          <w:rFonts w:asciiTheme="majorHAnsi" w:hAnsiTheme="majorHAnsi" w:cstheme="majorHAnsi"/>
          <w:sz w:val="24"/>
          <w:szCs w:val="24"/>
        </w:rPr>
      </w:pPr>
    </w:p>
    <w:sectPr w:rsidR="00162559" w:rsidRPr="00C67C6E" w:rsidSect="00B34D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576E4"/>
    <w:multiLevelType w:val="multilevel"/>
    <w:tmpl w:val="B626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7626A"/>
    <w:multiLevelType w:val="multilevel"/>
    <w:tmpl w:val="A59C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47435"/>
    <w:multiLevelType w:val="multilevel"/>
    <w:tmpl w:val="51DCDD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B2FEC"/>
    <w:multiLevelType w:val="multilevel"/>
    <w:tmpl w:val="7AE0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7785A"/>
    <w:multiLevelType w:val="multilevel"/>
    <w:tmpl w:val="EAC8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97CA2"/>
    <w:multiLevelType w:val="multilevel"/>
    <w:tmpl w:val="B71421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415665"/>
    <w:multiLevelType w:val="multilevel"/>
    <w:tmpl w:val="5D62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55024"/>
    <w:multiLevelType w:val="multilevel"/>
    <w:tmpl w:val="8C0E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07A6B"/>
    <w:multiLevelType w:val="multilevel"/>
    <w:tmpl w:val="7DF0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7629C"/>
    <w:multiLevelType w:val="multilevel"/>
    <w:tmpl w:val="7E0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A724C8"/>
    <w:multiLevelType w:val="multilevel"/>
    <w:tmpl w:val="9506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C71212"/>
    <w:multiLevelType w:val="multilevel"/>
    <w:tmpl w:val="BD16741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6B393F62"/>
    <w:multiLevelType w:val="multilevel"/>
    <w:tmpl w:val="BCFA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747431"/>
    <w:multiLevelType w:val="multilevel"/>
    <w:tmpl w:val="B166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844E3C"/>
    <w:multiLevelType w:val="multilevel"/>
    <w:tmpl w:val="EB9E9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1B1ECE"/>
    <w:multiLevelType w:val="multilevel"/>
    <w:tmpl w:val="030AFB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EA228E"/>
    <w:multiLevelType w:val="multilevel"/>
    <w:tmpl w:val="BF74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207467">
    <w:abstractNumId w:val="8"/>
  </w:num>
  <w:num w:numId="2" w16cid:durableId="1548224553">
    <w:abstractNumId w:val="6"/>
  </w:num>
  <w:num w:numId="3" w16cid:durableId="679238021">
    <w:abstractNumId w:val="5"/>
  </w:num>
  <w:num w:numId="4" w16cid:durableId="1036538405">
    <w:abstractNumId w:val="4"/>
  </w:num>
  <w:num w:numId="5" w16cid:durableId="1777670983">
    <w:abstractNumId w:val="7"/>
  </w:num>
  <w:num w:numId="6" w16cid:durableId="1383672476">
    <w:abstractNumId w:val="3"/>
  </w:num>
  <w:num w:numId="7" w16cid:durableId="2104833579">
    <w:abstractNumId w:val="2"/>
  </w:num>
  <w:num w:numId="8" w16cid:durableId="1889225838">
    <w:abstractNumId w:val="1"/>
  </w:num>
  <w:num w:numId="9" w16cid:durableId="799420937">
    <w:abstractNumId w:val="0"/>
  </w:num>
  <w:num w:numId="10" w16cid:durableId="498886220">
    <w:abstractNumId w:val="10"/>
  </w:num>
  <w:num w:numId="11" w16cid:durableId="95178967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33477155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743790026">
    <w:abstractNumId w:val="17"/>
  </w:num>
  <w:num w:numId="14" w16cid:durableId="162615532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75097726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095443884">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604220535">
    <w:abstractNumId w:val="9"/>
  </w:num>
  <w:num w:numId="18" w16cid:durableId="1629430461">
    <w:abstractNumId w:val="25"/>
  </w:num>
  <w:num w:numId="19" w16cid:durableId="1945333756">
    <w:abstractNumId w:val="22"/>
  </w:num>
  <w:num w:numId="20" w16cid:durableId="283199515">
    <w:abstractNumId w:val="20"/>
  </w:num>
  <w:num w:numId="21" w16cid:durableId="2107529968">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97972168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40091248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452896198">
    <w:abstractNumId w:val="23"/>
    <w:lvlOverride w:ilvl="0">
      <w:lvl w:ilvl="0">
        <w:numFmt w:val="decimal"/>
        <w:lvlText w:val="%1."/>
        <w:lvlJc w:val="left"/>
        <w:rPr>
          <w:b/>
          <w:bCs/>
        </w:rPr>
      </w:lvl>
    </w:lvlOverride>
  </w:num>
  <w:num w:numId="25" w16cid:durableId="52221356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7406203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6148802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89670126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854106819">
    <w:abstractNumId w:val="24"/>
    <w:lvlOverride w:ilvl="0">
      <w:lvl w:ilvl="0">
        <w:numFmt w:val="decimal"/>
        <w:lvlText w:val="%1."/>
        <w:lvlJc w:val="left"/>
        <w:rPr>
          <w:b/>
          <w:bCs/>
        </w:rPr>
      </w:lvl>
    </w:lvlOverride>
  </w:num>
  <w:num w:numId="30" w16cid:durableId="81487669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89851287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196774343">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658269426">
    <w:abstractNumId w:val="11"/>
    <w:lvlOverride w:ilvl="0">
      <w:lvl w:ilvl="0">
        <w:numFmt w:val="decimal"/>
        <w:lvlText w:val="%1."/>
        <w:lvlJc w:val="left"/>
        <w:rPr>
          <w:b/>
          <w:bCs/>
        </w:rPr>
      </w:lvl>
    </w:lvlOverride>
  </w:num>
  <w:num w:numId="34" w16cid:durableId="1625967829">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55142418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33904497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272246678">
    <w:abstractNumId w:val="14"/>
    <w:lvlOverride w:ilvl="0">
      <w:lvl w:ilvl="0">
        <w:numFmt w:val="decimal"/>
        <w:lvlText w:val="%1."/>
        <w:lvlJc w:val="left"/>
        <w:rPr>
          <w:b/>
          <w:bCs/>
        </w:rPr>
      </w:lvl>
    </w:lvlOverride>
  </w:num>
  <w:num w:numId="38" w16cid:durableId="114743580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15109486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21793940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742"/>
    <w:rsid w:val="00034616"/>
    <w:rsid w:val="0006063C"/>
    <w:rsid w:val="0015074B"/>
    <w:rsid w:val="00162559"/>
    <w:rsid w:val="0029639D"/>
    <w:rsid w:val="00326F90"/>
    <w:rsid w:val="009E3697"/>
    <w:rsid w:val="00AA1D8D"/>
    <w:rsid w:val="00B34DB5"/>
    <w:rsid w:val="00B47730"/>
    <w:rsid w:val="00C67C6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6DF049"/>
  <w14:defaultImageDpi w14:val="300"/>
  <w15:docId w15:val="{AABB0086-DBEA-41B0-AA47-6CAB5619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34DB5"/>
    <w:rPr>
      <w:color w:val="0000FF" w:themeColor="hyperlink"/>
      <w:u w:val="single"/>
    </w:rPr>
  </w:style>
  <w:style w:type="character" w:styleId="UnresolvedMention">
    <w:name w:val="Unresolved Mention"/>
    <w:basedOn w:val="DefaultParagraphFont"/>
    <w:uiPriority w:val="99"/>
    <w:semiHidden/>
    <w:unhideWhenUsed/>
    <w:rsid w:val="00B34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679446">
      <w:bodyDiv w:val="1"/>
      <w:marLeft w:val="0"/>
      <w:marRight w:val="0"/>
      <w:marTop w:val="0"/>
      <w:marBottom w:val="0"/>
      <w:divBdr>
        <w:top w:val="none" w:sz="0" w:space="0" w:color="auto"/>
        <w:left w:val="none" w:sz="0" w:space="0" w:color="auto"/>
        <w:bottom w:val="none" w:sz="0" w:space="0" w:color="auto"/>
        <w:right w:val="none" w:sz="0" w:space="0" w:color="auto"/>
      </w:divBdr>
    </w:div>
    <w:div w:id="2025596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memphis.edu/cgi/viewcontent.cgi?article=4722&amp;context=et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esearchgate.net/publication/389884213_Artificial_Intelligence_in_Code_Optimization_and_Refacto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383143255_Navigating_the_Pitfalls_Analyzing_the_Behavior_of_LLMs_as_a_Coding_Assistant_for_Computer_Science_Students_-_A_Systematic_Review_of_the_Literature/fulltext/66bf07ac2ff54d6c9ed3fcdd/Navigating-the-Pitfalls-Analyzing-the-Behavior-of-LLMs-as-a-Coding-Assistant-for-Computer-Science-Students-A-Systematic-Review-of-the-Literature.pdf" TargetMode="External"/><Relationship Id="rId5" Type="http://schemas.openxmlformats.org/officeDocument/2006/relationships/webSettings" Target="webSettings.xml"/><Relationship Id="rId10" Type="http://schemas.openxmlformats.org/officeDocument/2006/relationships/hyperlink" Target="https://www.proceedings.com/content/078/078509webtoc.pdf" TargetMode="External"/><Relationship Id="rId4" Type="http://schemas.openxmlformats.org/officeDocument/2006/relationships/settings" Target="settings.xml"/><Relationship Id="rId9" Type="http://schemas.openxmlformats.org/officeDocument/2006/relationships/hyperlink" Target="https://arxiv.org/html/2507.14418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1343</Words>
  <Characters>9267</Characters>
  <Application>Microsoft Office Word</Application>
  <DocSecurity>0</DocSecurity>
  <Lines>154</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Mukund Atram</cp:lastModifiedBy>
  <cp:revision>3</cp:revision>
  <dcterms:created xsi:type="dcterms:W3CDTF">2013-12-23T23:15:00Z</dcterms:created>
  <dcterms:modified xsi:type="dcterms:W3CDTF">2025-07-28T06:46:00Z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331f7d15-830d-4d05-85db-a753f9c7b103</vt:lpwstr>
  </property>
</Properties>
</file>