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Management SQL Project Report</w:t>
      </w:r>
    </w:p>
    <w:p>
      <w:pPr>
        <w:pStyle w:val="Heading2"/>
      </w:pPr>
      <w:r>
        <w:t>1. Database Creation</w:t>
      </w:r>
    </w:p>
    <w:p>
      <w:r>
        <w:t>Created a StudentManagement database and Students table with fields for student details and subject scores.</w:t>
      </w:r>
    </w:p>
    <w:p>
      <w:pPr>
        <w:pStyle w:val="Heading2"/>
      </w:pPr>
      <w:r>
        <w:t>2. Data Insertion</w:t>
      </w:r>
    </w:p>
    <w:p>
      <w:r>
        <w:t>Inserted 10 student records with different grades, genders, and marks.</w:t>
      </w:r>
    </w:p>
    <w:p>
      <w:pPr>
        <w:pStyle w:val="Heading2"/>
      </w:pPr>
      <w:r>
        <w:t>3. Queries Performed and Results Explanation</w:t>
      </w:r>
    </w:p>
    <w:p>
      <w:r>
        <w:t>Show all student details: Displays complete information of all students stored in the table.</w:t>
      </w:r>
    </w:p>
    <w:p>
      <w:r>
        <w:t>Average score in each subject: Calculates average marks for Mathematics, Science, and English.</w:t>
      </w:r>
    </w:p>
    <w:p>
      <w:r>
        <w:t>Top performer: Finds the student with the highest combined score.</w:t>
      </w:r>
    </w:p>
    <w:p>
      <w:r>
        <w:t>Count students per grade: Shows the number of students available in each grade.</w:t>
      </w:r>
    </w:p>
    <w:p>
      <w:r>
        <w:t>Average score by gender: Compares average performance between genders.</w:t>
      </w:r>
    </w:p>
    <w:p>
      <w:r>
        <w:t>Students with Math &gt; 80: Filters students scoring above 80 in Mathematics.</w:t>
      </w:r>
    </w:p>
    <w:p>
      <w:r>
        <w:t>Update student's grade: Demonstrates updating a student's grade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