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pacing w:lineRule="auto" w:line="518" w:before="295" w:after="0"/>
        <w:ind w:hanging="0" w:left="2361" w:right="2355"/>
        <w:jc w:val="center"/>
        <w:rPr>
          <w:rFonts w:ascii="Times New Roman" w:hAnsi="Times New Roman"/>
          <w:bCs/>
          <w:sz w:val="28"/>
        </w:rPr>
      </w:pPr>
      <w:r>
        <w:rPr>
          <w:rStyle w:val="Strong"/>
          <w:rFonts w:ascii="Times New Roman" w:hAnsi="Times New Roman"/>
          <w:sz w:val="36"/>
          <w:szCs w:val="36"/>
        </w:rPr>
        <w:t>Feature-Based Classification of Handwritten Digits Using HOG and Random Forest</w:t>
      </w:r>
    </w:p>
    <w:p>
      <w:pPr>
        <w:pStyle w:val="BodyText"/>
        <w:spacing w:lineRule="auto" w:line="276" w:before="295" w:after="0"/>
        <w:ind w:hanging="0" w:left="2361" w:right="2355"/>
        <w:jc w:val="right"/>
        <w:rPr>
          <w:rFonts w:ascii="Times New Roman" w:hAnsi="Times New Roman"/>
          <w:bCs/>
          <w:sz w:val="28"/>
        </w:rPr>
      </w:pPr>
      <w:r>
        <w:rPr>
          <w:rStyle w:val="Strong"/>
          <w:rFonts w:ascii="Times New Roman" w:hAnsi="Times New Roman"/>
          <w:sz w:val="36"/>
          <w:szCs w:val="36"/>
        </w:rPr>
        <w:t xml:space="preserve">    </w:t>
      </w:r>
      <w:r>
        <w:rPr>
          <w:rStyle w:val="Strong"/>
          <w:rFonts w:ascii="Times New Roman" w:hAnsi="Times New Roman"/>
          <w:sz w:val="36"/>
          <w:szCs w:val="36"/>
        </w:rPr>
        <w:t>- CH.SC.U4CYS23027 -CH.SC.U4CYS23014</w:t>
      </w:r>
    </w:p>
    <w:p>
      <w:pPr>
        <w:pStyle w:val="HorizontalLine"/>
        <w:spacing w:lineRule="auto" w:line="276"/>
        <w:rPr>
          <w:sz w:val="42"/>
          <w:szCs w:val="42"/>
        </w:rPr>
      </w:pPr>
      <w:r>
        <w:rPr>
          <w:sz w:val="42"/>
          <w:szCs w:val="42"/>
        </w:rPr>
      </w:r>
    </w:p>
    <w:p>
      <w:pPr>
        <w:pStyle w:val="Heading2"/>
        <w:rPr>
          <w:rStyle w:val="Strong"/>
          <w:b w:val="false"/>
          <w:bCs w:val="false"/>
        </w:rPr>
      </w:pPr>
      <w:r>
        <w:rPr>
          <w:b w:val="false"/>
          <w:bCs w:val="false"/>
        </w:rPr>
      </w:r>
    </w:p>
    <w:p>
      <w:pPr>
        <w:pStyle w:val="Heading2"/>
        <w:rPr>
          <w:rStyle w:val="Strong"/>
          <w:b w:val="false"/>
          <w:bCs w:val="false"/>
        </w:rPr>
      </w:pPr>
      <w:r>
        <w:rPr>
          <w:b w:val="false"/>
          <w:bCs w:val="false"/>
        </w:rPr>
      </w:r>
    </w:p>
    <w:p>
      <w:pPr>
        <w:pStyle w:val="Heading2"/>
        <w:rPr/>
      </w:pPr>
      <w:r>
        <w:rPr>
          <w:rStyle w:val="Strong"/>
          <w:b/>
          <w:bCs/>
        </w:rPr>
        <w:t>1. Introduction</w:t>
      </w:r>
    </w:p>
    <w:p>
      <w:pPr>
        <w:pStyle w:val="BodyText"/>
        <w:spacing w:before="0" w:after="283"/>
        <w:rPr/>
      </w:pPr>
      <w:r>
        <w:rPr>
          <w:rFonts w:ascii="Times New Roman" w:hAnsi="Times New Roman"/>
          <w:sz w:val="30"/>
          <w:szCs w:val="30"/>
        </w:rPr>
        <w:t xml:space="preserve">Handwritten digit recognition is a critical task in various real-world applications, such as automated postal code recognition, check processing, and digital document verification. The </w:t>
      </w:r>
      <w:r>
        <w:rPr>
          <w:rStyle w:val="Strong"/>
          <w:rFonts w:ascii="Times New Roman" w:hAnsi="Times New Roman"/>
          <w:sz w:val="30"/>
          <w:szCs w:val="30"/>
        </w:rPr>
        <w:t>MNIST dataset</w:t>
      </w:r>
      <w:r>
        <w:rPr>
          <w:rFonts w:ascii="Times New Roman" w:hAnsi="Times New Roman"/>
          <w:sz w:val="30"/>
          <w:szCs w:val="30"/>
        </w:rPr>
        <w:t xml:space="preserve"> serves as a standard benchmark for evaluating different classification techniques in computer vision and machine learning. Traditional methods rely on raw pixel values, while deep learning models like Convolutional Neural Networks (CNNs) require high computational resources.</w:t>
      </w:r>
    </w:p>
    <w:p>
      <w:pPr>
        <w:pStyle w:val="BodyText"/>
        <w:spacing w:before="0" w:after="283"/>
        <w:rPr/>
      </w:pPr>
      <w:r>
        <w:rPr>
          <w:rFonts w:ascii="Times New Roman" w:hAnsi="Times New Roman"/>
          <w:sz w:val="30"/>
          <w:szCs w:val="30"/>
        </w:rPr>
        <w:t xml:space="preserve">In this project, we focus on an efficient and interpretable approach by extracting </w:t>
      </w:r>
      <w:r>
        <w:rPr>
          <w:rStyle w:val="Strong"/>
          <w:rFonts w:ascii="Times New Roman" w:hAnsi="Times New Roman"/>
          <w:sz w:val="30"/>
          <w:szCs w:val="30"/>
        </w:rPr>
        <w:t>Histogram of Oriented Gradients (HOG) features</w:t>
      </w:r>
      <w:r>
        <w:rPr>
          <w:rFonts w:ascii="Times New Roman" w:hAnsi="Times New Roman"/>
          <w:sz w:val="30"/>
          <w:szCs w:val="30"/>
        </w:rPr>
        <w:t xml:space="preserve"> and classifying them using </w:t>
      </w:r>
      <w:r>
        <w:rPr>
          <w:rStyle w:val="Strong"/>
          <w:rFonts w:ascii="Times New Roman" w:hAnsi="Times New Roman"/>
          <w:sz w:val="30"/>
          <w:szCs w:val="30"/>
        </w:rPr>
        <w:t>Random Forest and Gradient Boosting classifiers</w:t>
      </w:r>
      <w:r>
        <w:rPr>
          <w:rFonts w:ascii="Times New Roman" w:hAnsi="Times New Roman"/>
          <w:sz w:val="30"/>
          <w:szCs w:val="30"/>
        </w:rPr>
        <w:t xml:space="preserve">. HOG is a well-established feature extraction technique known for its effectiveness in capturing object shapes and textures, making it suitable for digit recognition. By optimizing the HOG parameters and using ensemble-based classifiers, we aim to achieve </w:t>
      </w:r>
      <w:r>
        <w:rPr>
          <w:rStyle w:val="Strong"/>
          <w:rFonts w:ascii="Times New Roman" w:hAnsi="Times New Roman"/>
          <w:sz w:val="30"/>
          <w:szCs w:val="30"/>
        </w:rPr>
        <w:t>high accuracy while maintaining low computational costs</w:t>
      </w:r>
      <w:r>
        <w:rPr>
          <w:rFonts w:ascii="Times New Roman" w:hAnsi="Times New Roman"/>
          <w:sz w:val="30"/>
          <w:szCs w:val="30"/>
        </w:rPr>
        <w:t>, making our approach suitable for resource-constrained environments.</w:t>
      </w:r>
    </w:p>
    <w:p>
      <w:pPr>
        <w:pStyle w:val="BodyText"/>
        <w:spacing w:before="0" w:after="283"/>
        <w:rPr>
          <w:sz w:val="30"/>
          <w:szCs w:val="30"/>
        </w:rPr>
      </w:pPr>
      <w:r>
        <w:rPr>
          <w:sz w:val="30"/>
          <w:szCs w:val="30"/>
        </w:rPr>
      </w:r>
    </w:p>
    <w:p>
      <w:pPr>
        <w:pStyle w:val="BodyText"/>
        <w:spacing w:before="0" w:after="283"/>
        <w:rPr>
          <w:sz w:val="28"/>
          <w:szCs w:val="28"/>
        </w:rPr>
      </w:pPr>
      <w:r>
        <w:rPr/>
      </w:r>
    </w:p>
    <w:p>
      <w:pPr>
        <w:pStyle w:val="BodyText"/>
        <w:spacing w:before="0" w:after="283"/>
        <w:rPr>
          <w:rFonts w:ascii="Times New Roman" w:hAnsi="Times New Roman"/>
          <w:sz w:val="30"/>
          <w:szCs w:val="30"/>
        </w:rPr>
      </w:pPr>
      <w:r>
        <w:rPr>
          <w:rFonts w:ascii="Times New Roman" w:hAnsi="Times New Roman"/>
          <w:sz w:val="30"/>
          <w:szCs w:val="30"/>
        </w:rPr>
      </w:r>
    </w:p>
    <w:p>
      <w:pPr>
        <w:pStyle w:val="BodyText"/>
        <w:spacing w:before="0" w:after="283"/>
        <w:rPr>
          <w:rFonts w:ascii="Times New Roman" w:hAnsi="Times New Roman"/>
          <w:sz w:val="30"/>
          <w:szCs w:val="30"/>
        </w:rPr>
      </w:pPr>
      <w:r>
        <w:rPr>
          <w:rFonts w:ascii="Times New Roman" w:hAnsi="Times New Roman"/>
          <w:sz w:val="30"/>
          <w:szCs w:val="30"/>
        </w:rPr>
      </w:r>
    </w:p>
    <w:p>
      <w:pPr>
        <w:pStyle w:val="BodyText"/>
        <w:spacing w:before="0" w:after="283"/>
        <w:rPr>
          <w:rFonts w:ascii="Times New Roman" w:hAnsi="Times New Roman"/>
          <w:sz w:val="30"/>
          <w:szCs w:val="30"/>
        </w:rPr>
      </w:pPr>
      <w:r>
        <w:rPr>
          <w:rFonts w:ascii="Times New Roman" w:hAnsi="Times New Roman"/>
          <w:sz w:val="30"/>
          <w:szCs w:val="30"/>
        </w:rPr>
        <w:t>Our objective is to compare different configurations of HOG and classifier settings to find the best-performing model. We evaluate our approach based on accuracy, precision, recall, and computational efficiency, demonstrating that feature-based methods can still compete with deep learning solutions in specific scenarios.</w:t>
      </w:r>
    </w:p>
    <w:p>
      <w:pPr>
        <w:pStyle w:val="BodyText"/>
        <w:spacing w:before="0" w:after="283"/>
        <w:rPr>
          <w:rFonts w:ascii="Times New Roman" w:hAnsi="Times New Roman"/>
          <w:sz w:val="30"/>
          <w:szCs w:val="30"/>
        </w:rPr>
      </w:pPr>
      <w:r>
        <w:rPr>
          <w:rFonts w:ascii="Times New Roman" w:hAnsi="Times New Roman"/>
          <w:sz w:val="30"/>
          <w:szCs w:val="30"/>
        </w:rPr>
      </w:r>
    </w:p>
    <w:p>
      <w:pPr>
        <w:pStyle w:val="BodyText"/>
        <w:spacing w:before="0" w:after="283"/>
        <w:rPr>
          <w:rFonts w:ascii="Times New Roman" w:hAnsi="Times New Roman"/>
        </w:rPr>
      </w:pPr>
      <w:r>
        <w:rPr>
          <w:rFonts w:ascii="Times New Roman" w:hAnsi="Times New Roman"/>
        </w:rPr>
      </w:r>
    </w:p>
    <w:p>
      <w:pPr>
        <w:pStyle w:val="HorizontalLine"/>
        <w:rPr>
          <w:rFonts w:ascii="Times New Roman" w:hAnsi="Times New Roman"/>
        </w:rPr>
      </w:pPr>
      <w:r>
        <w:rPr>
          <w:rFonts w:ascii="Times New Roman" w:hAnsi="Times New Roman"/>
        </w:rPr>
      </w:r>
    </w:p>
    <w:p>
      <w:pPr>
        <w:pStyle w:val="Heading2"/>
        <w:rPr/>
      </w:pPr>
      <w:r>
        <w:rPr>
          <w:rStyle w:val="Strong"/>
          <w:b/>
          <w:bCs/>
        </w:rPr>
        <w:t>2. Dataset Details</w:t>
      </w:r>
    </w:p>
    <w:p>
      <w:pPr>
        <w:pStyle w:val="BodyText"/>
        <w:spacing w:before="0" w:after="283"/>
        <w:rPr/>
      </w:pPr>
      <w:r>
        <w:rPr>
          <w:rStyle w:val="Strong"/>
          <w:rFonts w:ascii="Times New Roman" w:hAnsi="Times New Roman"/>
          <w:sz w:val="30"/>
          <w:szCs w:val="30"/>
        </w:rPr>
        <w:t>Dataset Used:</w:t>
      </w:r>
      <w:r>
        <w:rPr>
          <w:rFonts w:ascii="Times New Roman" w:hAnsi="Times New Roman"/>
          <w:sz w:val="30"/>
          <w:szCs w:val="30"/>
        </w:rPr>
        <w:t xml:space="preserve"> MNIST (Modified National Institute of Standards and Technology)</w:t>
      </w:r>
    </w:p>
    <w:p>
      <w:pPr>
        <w:pStyle w:val="BodyText"/>
        <w:spacing w:before="0" w:after="283"/>
        <w:rPr/>
      </w:pPr>
      <w:r>
        <w:rPr>
          <w:rFonts w:ascii="Times New Roman" w:hAnsi="Times New Roman"/>
          <w:sz w:val="30"/>
          <w:szCs w:val="30"/>
        </w:rPr>
        <w:br/>
      </w:r>
      <w:r>
        <w:rPr>
          <w:rStyle w:val="Strong"/>
          <w:rFonts w:ascii="Times New Roman" w:hAnsi="Times New Roman"/>
          <w:sz w:val="30"/>
          <w:szCs w:val="30"/>
        </w:rPr>
        <w:t>Number of Samples:</w:t>
      </w:r>
      <w:r>
        <w:rPr>
          <w:rFonts w:ascii="Times New Roman" w:hAnsi="Times New Roman"/>
          <w:sz w:val="30"/>
          <w:szCs w:val="30"/>
        </w:rPr>
        <w:t xml:space="preserve"> 70,000 grayscale images (60,000 for training, 10,000 for testing)</w:t>
      </w:r>
    </w:p>
    <w:p>
      <w:pPr>
        <w:pStyle w:val="BodyText"/>
        <w:spacing w:before="0" w:after="283"/>
        <w:rPr/>
      </w:pPr>
      <w:r>
        <w:rPr>
          <w:rFonts w:ascii="Times New Roman" w:hAnsi="Times New Roman"/>
          <w:sz w:val="30"/>
          <w:szCs w:val="30"/>
        </w:rPr>
        <w:br/>
      </w:r>
      <w:r>
        <w:rPr>
          <w:rStyle w:val="Strong"/>
          <w:rFonts w:ascii="Times New Roman" w:hAnsi="Times New Roman"/>
          <w:sz w:val="30"/>
          <w:szCs w:val="30"/>
        </w:rPr>
        <w:t>Image Size:</w:t>
      </w:r>
      <w:r>
        <w:rPr>
          <w:rFonts w:ascii="Times New Roman" w:hAnsi="Times New Roman"/>
          <w:sz w:val="30"/>
          <w:szCs w:val="30"/>
        </w:rPr>
        <w:t xml:space="preserve"> 28x28 pixels</w:t>
      </w:r>
    </w:p>
    <w:p>
      <w:pPr>
        <w:pStyle w:val="BodyText"/>
        <w:spacing w:before="0" w:after="283"/>
        <w:rPr/>
      </w:pPr>
      <w:r>
        <w:rPr>
          <w:rFonts w:ascii="Times New Roman" w:hAnsi="Times New Roman"/>
          <w:sz w:val="30"/>
          <w:szCs w:val="30"/>
        </w:rPr>
        <w:br/>
      </w:r>
      <w:r>
        <w:rPr>
          <w:rStyle w:val="Strong"/>
          <w:rFonts w:ascii="Times New Roman" w:hAnsi="Times New Roman"/>
          <w:sz w:val="30"/>
          <w:szCs w:val="30"/>
        </w:rPr>
        <w:t>Classes:</w:t>
      </w:r>
      <w:r>
        <w:rPr>
          <w:rFonts w:ascii="Times New Roman" w:hAnsi="Times New Roman"/>
          <w:sz w:val="30"/>
          <w:szCs w:val="30"/>
        </w:rPr>
        <w:t xml:space="preserve"> 10 (Digits 0-9)</w:t>
      </w:r>
    </w:p>
    <w:p>
      <w:pPr>
        <w:pStyle w:val="HorizontalLine"/>
        <w:rPr>
          <w:rFonts w:ascii="Times New Roman" w:hAnsi="Times New Roman"/>
          <w:sz w:val="26"/>
          <w:szCs w:val="26"/>
        </w:rPr>
      </w:pPr>
      <w:r>
        <w:rPr>
          <w:rFonts w:ascii="Times New Roman" w:hAnsi="Times New Roman"/>
          <w:sz w:val="26"/>
          <w:szCs w:val="26"/>
        </w:rPr>
      </w:r>
    </w:p>
    <w:p>
      <w:pPr>
        <w:pStyle w:val="Heading2"/>
        <w:rPr>
          <w:rStyle w:val="Strong"/>
          <w:b w:val="false"/>
          <w:bCs w:val="false"/>
        </w:rPr>
      </w:pPr>
      <w:r>
        <w:rPr>
          <w:b w:val="false"/>
          <w:bCs w:val="false"/>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Heading3"/>
        <w:rPr/>
      </w:pPr>
      <w:r>
        <w:rPr>
          <w:rStyle w:val="Strong"/>
          <w:b/>
          <w:bCs/>
          <w:sz w:val="36"/>
          <w:szCs w:val="36"/>
        </w:rPr>
        <w:t>3)</w:t>
      </w:r>
      <w:r>
        <w:rPr>
          <w:rStyle w:val="Strong"/>
          <w:b/>
          <w:bCs/>
        </w:rPr>
        <w:t xml:space="preserve"> </w:t>
      </w:r>
      <w:r>
        <w:rPr>
          <w:rStyle w:val="Strong"/>
          <w:b/>
          <w:bCs/>
          <w:sz w:val="36"/>
          <w:szCs w:val="36"/>
        </w:rPr>
        <w:t>METHODOLOGY</w:t>
      </w:r>
      <w:r>
        <w:rPr>
          <w:rStyle w:val="Strong"/>
          <w:b/>
          <w:bCs/>
        </w:rPr>
        <w:t xml:space="preserve"> </w:t>
      </w:r>
    </w:p>
    <w:p>
      <w:pPr>
        <w:pStyle w:val="Heading3"/>
        <w:rPr/>
      </w:pPr>
      <w:r>
        <w:rPr>
          <w:rStyle w:val="Strong"/>
          <w:b/>
          <w:bCs/>
          <w:sz w:val="36"/>
          <w:szCs w:val="36"/>
        </w:rPr>
        <w:t>3.1 Preprocessing</w:t>
      </w:r>
    </w:p>
    <w:p>
      <w:pPr>
        <w:pStyle w:val="BodyText"/>
        <w:rPr>
          <w:rStyle w:val="Strong"/>
          <w:b/>
          <w:bCs/>
          <w:sz w:val="36"/>
          <w:szCs w:val="36"/>
        </w:rPr>
      </w:pPr>
      <w:r>
        <w:rPr/>
      </w:r>
    </w:p>
    <w:p>
      <w:pPr>
        <w:pStyle w:val="BodyText"/>
        <w:spacing w:before="0" w:after="283"/>
        <w:rPr/>
      </w:pPr>
      <w:r>
        <w:rPr>
          <w:rStyle w:val="Strong"/>
          <w:sz w:val="30"/>
          <w:szCs w:val="30"/>
        </w:rPr>
        <w:t>Objective:</w:t>
      </w:r>
      <w:r>
        <w:rPr>
          <w:sz w:val="30"/>
          <w:szCs w:val="30"/>
        </w:rPr>
        <w:t xml:space="preserve"> </w:t>
      </w:r>
      <w:r>
        <w:rPr>
          <w:rFonts w:ascii="Times New Roman" w:hAnsi="Times New Roman"/>
          <w:sz w:val="32"/>
          <w:szCs w:val="32"/>
        </w:rPr>
        <w:t>Prepare the MNIST dataset for feature extraction and classification</w:t>
      </w:r>
      <w:r>
        <w:rPr>
          <w:sz w:val="30"/>
          <w:szCs w:val="30"/>
        </w:rPr>
        <w:t>.</w:t>
      </w:r>
    </w:p>
    <w:p>
      <w:pPr>
        <w:pStyle w:val="BodyText"/>
        <w:spacing w:before="0" w:after="283"/>
        <w:rPr>
          <w:sz w:val="30"/>
          <w:szCs w:val="30"/>
        </w:rPr>
      </w:pPr>
      <w:r>
        <w:rPr/>
      </w:r>
    </w:p>
    <w:p>
      <w:pPr>
        <w:pStyle w:val="BodyText"/>
        <w:spacing w:before="0" w:after="283"/>
        <w:rPr/>
      </w:pPr>
      <w:r>
        <w:rPr>
          <w:rStyle w:val="Strong"/>
          <w:sz w:val="30"/>
          <w:szCs w:val="30"/>
        </w:rPr>
        <w:t>Loading MNIST Dataset:</w:t>
      </w:r>
      <w:r>
        <w:rPr>
          <w:sz w:val="30"/>
          <w:szCs w:val="30"/>
        </w:rPr>
        <w:br/>
      </w:r>
      <w:r>
        <w:rPr>
          <w:rFonts w:ascii="Times New Roman" w:hAnsi="Times New Roman"/>
          <w:sz w:val="30"/>
          <w:szCs w:val="30"/>
        </w:rPr>
        <w:t xml:space="preserve">The MNIST dataset consists of 70,000 grayscale images (60,000 for training, 10,000 for testing) of handwritten digits (0-9). The dataset is loaded using </w:t>
      </w:r>
      <w:r>
        <w:rPr>
          <w:rStyle w:val="SourceText"/>
          <w:rFonts w:ascii="Times New Roman" w:hAnsi="Times New Roman"/>
          <w:sz w:val="30"/>
          <w:szCs w:val="30"/>
        </w:rPr>
        <w:t>tensorflow.keras.datasets.mnist.load_data()</w:t>
      </w:r>
      <w:r>
        <w:rPr>
          <w:rFonts w:ascii="Times New Roman" w:hAnsi="Times New Roman"/>
          <w:sz w:val="30"/>
          <w:szCs w:val="30"/>
        </w:rPr>
        <w:t>, which provides images in a 28×28 pixel format along with their corresponding labels.</w:t>
      </w:r>
    </w:p>
    <w:p>
      <w:pPr>
        <w:pStyle w:val="BodyText"/>
        <w:spacing w:before="0" w:after="283"/>
        <w:rPr>
          <w:rFonts w:ascii="Times New Roman" w:hAnsi="Times New Roman"/>
          <w:sz w:val="30"/>
          <w:szCs w:val="30"/>
        </w:rPr>
      </w:pPr>
      <w:r>
        <w:rPr/>
      </w:r>
    </w:p>
    <w:p>
      <w:pPr>
        <w:pStyle w:val="BodyText"/>
        <w:spacing w:before="0" w:after="283"/>
        <w:rPr/>
      </w:pPr>
      <w:r>
        <w:rPr>
          <w:rStyle w:val="Strong"/>
          <w:sz w:val="30"/>
          <w:szCs w:val="30"/>
        </w:rPr>
        <w:t>Normalization of Pixel Values:</w:t>
      </w:r>
      <w:r>
        <w:rPr>
          <w:sz w:val="30"/>
          <w:szCs w:val="30"/>
        </w:rPr>
        <w:br/>
      </w:r>
      <w:r>
        <w:rPr>
          <w:rFonts w:ascii="Times New Roman" w:hAnsi="Times New Roman"/>
          <w:sz w:val="30"/>
          <w:szCs w:val="30"/>
        </w:rPr>
        <w:t>Original pixel values range from 0 to 255 (grayscale intensity). These values are normalized to a range of 0 to 1 by dividing all pixel values by 255.0. Normalization ensures consistent feature values and improves the performance of feature extraction and classification.</w:t>
      </w:r>
    </w:p>
    <w:p>
      <w:pPr>
        <w:pStyle w:val="BodyText"/>
        <w:spacing w:before="0" w:after="283"/>
        <w:rPr>
          <w:rFonts w:ascii="Times New Roman" w:hAnsi="Times New Roman"/>
          <w:sz w:val="30"/>
          <w:szCs w:val="30"/>
        </w:rPr>
      </w:pPr>
      <w:r>
        <w:rPr/>
      </w:r>
    </w:p>
    <w:p>
      <w:pPr>
        <w:pStyle w:val="BodyText"/>
        <w:spacing w:before="0" w:after="283"/>
        <w:rPr/>
      </w:pPr>
      <w:r>
        <w:rPr>
          <w:rStyle w:val="Strong"/>
          <w:sz w:val="30"/>
          <w:szCs w:val="30"/>
        </w:rPr>
        <w:t>Reshaping for Feature Extraction:</w:t>
      </w:r>
      <w:r>
        <w:rPr>
          <w:sz w:val="30"/>
          <w:szCs w:val="30"/>
        </w:rPr>
        <w:br/>
      </w:r>
      <w:r>
        <w:rPr>
          <w:rFonts w:ascii="Times New Roman" w:hAnsi="Times New Roman"/>
          <w:sz w:val="30"/>
          <w:szCs w:val="30"/>
        </w:rPr>
        <w:t>The dataset is initially in a flat (28×28) matrix format. It is reshaped to preserve spatial relationships within the image for HOG feature extraction, ensuring that the gradient-based descriptors correctly capture important edge patterns.</w:t>
      </w:r>
    </w:p>
    <w:p>
      <w:pPr>
        <w:pStyle w:val="HorizontalLine"/>
        <w:rPr>
          <w:rFonts w:ascii="Times New Roman" w:hAnsi="Times New Roman"/>
          <w:sz w:val="30"/>
          <w:szCs w:val="30"/>
        </w:rPr>
      </w:pPr>
      <w:r>
        <w:rPr>
          <w:rFonts w:ascii="Times New Roman" w:hAnsi="Times New Roman"/>
          <w:sz w:val="30"/>
          <w:szCs w:val="30"/>
        </w:rPr>
      </w:r>
    </w:p>
    <w:p>
      <w:pPr>
        <w:pStyle w:val="BodyText"/>
        <w:rPr>
          <w:sz w:val="30"/>
          <w:szCs w:val="30"/>
        </w:rPr>
      </w:pPr>
      <w:r>
        <w:rPr>
          <w:sz w:val="30"/>
          <w:szCs w:val="30"/>
        </w:rPr>
      </w:r>
    </w:p>
    <w:p>
      <w:pPr>
        <w:pStyle w:val="BodyText"/>
        <w:rPr>
          <w:sz w:val="30"/>
          <w:szCs w:val="30"/>
        </w:rPr>
      </w:pPr>
      <w:r>
        <w:rPr>
          <w:sz w:val="30"/>
          <w:szCs w:val="30"/>
        </w:rPr>
      </w:r>
    </w:p>
    <w:p>
      <w:pPr>
        <w:pStyle w:val="BodyText"/>
        <w:rPr>
          <w:sz w:val="30"/>
          <w:szCs w:val="30"/>
        </w:rPr>
      </w:pPr>
      <w:r>
        <w:rPr>
          <w:sz w:val="30"/>
          <w:szCs w:val="30"/>
        </w:rPr>
      </w:r>
    </w:p>
    <w:p>
      <w:pPr>
        <w:pStyle w:val="BodyText"/>
        <w:rPr>
          <w:sz w:val="30"/>
          <w:szCs w:val="30"/>
        </w:rPr>
      </w:pPr>
      <w:r>
        <w:rPr>
          <w:sz w:val="30"/>
          <w:szCs w:val="30"/>
        </w:rPr>
      </w:r>
    </w:p>
    <w:p>
      <w:pPr>
        <w:pStyle w:val="BodyText"/>
        <w:rPr>
          <w:sz w:val="30"/>
          <w:szCs w:val="30"/>
        </w:rPr>
      </w:pPr>
      <w:r>
        <w:rPr>
          <w:sz w:val="30"/>
          <w:szCs w:val="30"/>
        </w:rPr>
      </w:r>
    </w:p>
    <w:p>
      <w:pPr>
        <w:pStyle w:val="BodyText"/>
        <w:rPr>
          <w:sz w:val="30"/>
          <w:szCs w:val="30"/>
        </w:rPr>
      </w:pPr>
      <w:r>
        <w:rPr>
          <w:sz w:val="30"/>
          <w:szCs w:val="30"/>
        </w:rPr>
      </w:r>
    </w:p>
    <w:p>
      <w:pPr>
        <w:pStyle w:val="BodyText"/>
        <w:rPr>
          <w:rFonts w:ascii="Times New Roman" w:hAnsi="Times New Roman"/>
          <w:sz w:val="30"/>
          <w:szCs w:val="30"/>
        </w:rPr>
      </w:pPr>
      <w:r>
        <w:rPr>
          <w:rFonts w:ascii="Times New Roman" w:hAnsi="Times New Roman"/>
          <w:sz w:val="30"/>
          <w:szCs w:val="30"/>
        </w:rPr>
      </w:r>
    </w:p>
    <w:p>
      <w:pPr>
        <w:pStyle w:val="BodyText"/>
        <w:rPr>
          <w:sz w:val="30"/>
          <w:szCs w:val="30"/>
        </w:rPr>
      </w:pPr>
      <w:r>
        <w:rPr>
          <w:sz w:val="30"/>
          <w:szCs w:val="30"/>
        </w:rPr>
      </w:r>
    </w:p>
    <w:p>
      <w:pPr>
        <w:pStyle w:val="BodyText"/>
        <w:rPr>
          <w:sz w:val="30"/>
          <w:szCs w:val="30"/>
        </w:rPr>
      </w:pPr>
      <w:r>
        <w:rPr>
          <w:sz w:val="30"/>
          <w:szCs w:val="30"/>
        </w:rPr>
      </w:r>
    </w:p>
    <w:p>
      <w:pPr>
        <w:pStyle w:val="Heading3"/>
        <w:rPr/>
      </w:pPr>
      <w:r>
        <w:rPr>
          <w:rStyle w:val="Strong"/>
          <w:b/>
          <w:bCs/>
          <w:sz w:val="36"/>
          <w:szCs w:val="36"/>
        </w:rPr>
        <w:t>3.2 HOG Feature Extraction (Optimized)</w:t>
      </w:r>
    </w:p>
    <w:p>
      <w:pPr>
        <w:pStyle w:val="BodyText"/>
        <w:spacing w:before="0" w:after="283"/>
        <w:rPr/>
      </w:pPr>
      <w:r>
        <w:rPr>
          <w:rStyle w:val="Strong"/>
          <w:sz w:val="28"/>
          <w:szCs w:val="28"/>
        </w:rPr>
        <w:t>Objective:</w:t>
      </w:r>
      <w:r>
        <w:rPr>
          <w:sz w:val="28"/>
          <w:szCs w:val="28"/>
        </w:rPr>
        <w:t xml:space="preserve"> </w:t>
      </w:r>
      <w:r>
        <w:rPr>
          <w:sz w:val="32"/>
          <w:szCs w:val="32"/>
        </w:rPr>
        <w:t>Extract distinctive patterns and gradient-based features from each digit image using the Histogram of Oriented Gradients (HOG) method.</w:t>
      </w:r>
    </w:p>
    <w:p>
      <w:pPr>
        <w:pStyle w:val="BodyText"/>
        <w:spacing w:before="0" w:after="283"/>
        <w:rPr/>
      </w:pPr>
      <w:r>
        <w:rPr>
          <w:rStyle w:val="Strong"/>
          <w:sz w:val="28"/>
          <w:szCs w:val="28"/>
        </w:rPr>
        <w:t>Why HOG?</w:t>
      </w:r>
      <w:r>
        <w:rPr>
          <w:sz w:val="28"/>
          <w:szCs w:val="28"/>
        </w:rPr>
        <w:br/>
      </w:r>
      <w:r>
        <w:rPr>
          <w:rFonts w:ascii="Times New Roman" w:hAnsi="Times New Roman"/>
          <w:sz w:val="32"/>
          <w:szCs w:val="32"/>
        </w:rPr>
        <w:t>HOG is a feature extraction technique that captures edge orientations and gradient distributions, making it effective for shape-based recognition tasks like digit classification. Unlike raw pixel intensities, HOG captures structural patterns, making it more robust to noise and variations in handwriting styles.</w:t>
      </w:r>
    </w:p>
    <w:p>
      <w:pPr>
        <w:pStyle w:val="BodyText"/>
        <w:spacing w:before="0" w:after="283"/>
        <w:rPr/>
      </w:pPr>
      <w:r>
        <w:rPr>
          <w:rStyle w:val="Strong"/>
          <w:sz w:val="28"/>
          <w:szCs w:val="28"/>
        </w:rPr>
        <w:t>Optimizations in HOG Extraction:</w:t>
      </w:r>
      <w:r>
        <w:rPr>
          <w:sz w:val="28"/>
          <w:szCs w:val="28"/>
        </w:rPr>
        <w:br/>
      </w:r>
      <w:r>
        <w:rPr>
          <w:rFonts w:ascii="Times New Roman" w:hAnsi="Times New Roman"/>
          <w:sz w:val="32"/>
          <w:szCs w:val="32"/>
        </w:rPr>
        <w:t xml:space="preserve">Smaller </w:t>
      </w:r>
      <w:r>
        <w:rPr>
          <w:rStyle w:val="SourceText"/>
          <w:rFonts w:ascii="Times New Roman" w:hAnsi="Times New Roman"/>
          <w:sz w:val="32"/>
          <w:szCs w:val="32"/>
        </w:rPr>
        <w:t>pixels_per_cell=(4,4)</w:t>
      </w:r>
      <w:r>
        <w:rPr>
          <w:rFonts w:ascii="Times New Roman" w:hAnsi="Times New Roman"/>
          <w:sz w:val="32"/>
          <w:szCs w:val="32"/>
        </w:rPr>
        <w:t xml:space="preserve"> treats each 4×4 pixel region as a small block for computing gradient orientations. This helps in capturing finer details of digits, making classification more accurate.</w:t>
      </w:r>
    </w:p>
    <w:p>
      <w:pPr>
        <w:pStyle w:val="BodyText"/>
        <w:spacing w:before="0" w:after="283"/>
        <w:rPr/>
      </w:pPr>
      <w:r>
        <w:rPr>
          <w:rFonts w:ascii="Times New Roman" w:hAnsi="Times New Roman"/>
          <w:sz w:val="32"/>
          <w:szCs w:val="32"/>
        </w:rPr>
        <w:t xml:space="preserve">Larger </w:t>
      </w:r>
      <w:r>
        <w:rPr>
          <w:rStyle w:val="SourceText"/>
          <w:rFonts w:ascii="Times New Roman" w:hAnsi="Times New Roman"/>
          <w:sz w:val="32"/>
          <w:szCs w:val="32"/>
        </w:rPr>
        <w:t>cells_per_block=(3,3)</w:t>
      </w:r>
      <w:r>
        <w:rPr>
          <w:rFonts w:ascii="Times New Roman" w:hAnsi="Times New Roman"/>
          <w:sz w:val="32"/>
          <w:szCs w:val="32"/>
        </w:rPr>
        <w:t xml:space="preserve"> ensures better stability in feature representation, reducing sensitivity to noise or minor distortions. This helps in preserving meaningful structural information across different digits.</w:t>
      </w:r>
    </w:p>
    <w:p>
      <w:pPr>
        <w:pStyle w:val="BodyText"/>
        <w:spacing w:before="0" w:after="283"/>
        <w:rPr/>
      </w:pPr>
      <w:r>
        <w:rPr>
          <w:rStyle w:val="Strong"/>
          <w:sz w:val="28"/>
          <w:szCs w:val="28"/>
        </w:rPr>
        <w:t>HOG Feature Vector Creation:</w:t>
      </w:r>
      <w:r>
        <w:rPr>
          <w:sz w:val="28"/>
          <w:szCs w:val="28"/>
        </w:rPr>
        <w:br/>
      </w:r>
      <w:r>
        <w:rPr>
          <w:sz w:val="32"/>
          <w:szCs w:val="32"/>
        </w:rPr>
        <w:t>E</w:t>
      </w:r>
      <w:r>
        <w:rPr>
          <w:rFonts w:ascii="Times New Roman" w:hAnsi="Times New Roman"/>
          <w:sz w:val="32"/>
          <w:szCs w:val="32"/>
        </w:rPr>
        <w:t>ach 28×28 image is transformed into a high-dimensional feature vector. These feature vectors serve as inputs to the machine learning classifier, rather than using raw pixel values. This conversion reduces data redundancy and improves classifier performance.</w:t>
      </w:r>
    </w:p>
    <w:p>
      <w:pPr>
        <w:pStyle w:val="HorizontalLine"/>
        <w:rPr>
          <w:rFonts w:ascii="Times New Roman" w:hAnsi="Times New Roman"/>
        </w:rPr>
      </w:pPr>
      <w:r>
        <w:rPr>
          <w:rFonts w:ascii="Times New Roman" w:hAnsi="Times New Roman"/>
        </w:rPr>
      </w:r>
    </w:p>
    <w:p>
      <w:pPr>
        <w:pStyle w:val="Heading3"/>
        <w:rPr>
          <w:rStyle w:val="Strong"/>
          <w:b w:val="false"/>
          <w:bCs w:val="false"/>
        </w:rPr>
      </w:pPr>
      <w:r>
        <w:rPr>
          <w:b w:val="false"/>
          <w:bCs w:val="false"/>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Heading3"/>
        <w:rPr>
          <w:rStyle w:val="Strong"/>
          <w:b w:val="false"/>
          <w:bCs w:val="false"/>
          <w:sz w:val="36"/>
          <w:szCs w:val="36"/>
        </w:rPr>
      </w:pPr>
      <w:r>
        <w:rPr>
          <w:b w:val="false"/>
          <w:bCs w:val="false"/>
          <w:sz w:val="36"/>
          <w:szCs w:val="36"/>
        </w:rPr>
      </w:r>
    </w:p>
    <w:p>
      <w:pPr>
        <w:pStyle w:val="Heading3"/>
        <w:rPr>
          <w:rStyle w:val="Strong"/>
          <w:b/>
          <w:bCs/>
          <w:sz w:val="36"/>
          <w:szCs w:val="36"/>
        </w:rPr>
      </w:pPr>
      <w:r>
        <w:rPr/>
      </w:r>
    </w:p>
    <w:p>
      <w:pPr>
        <w:pStyle w:val="Heading3"/>
        <w:rPr/>
      </w:pPr>
      <w:r>
        <w:rPr>
          <w:rStyle w:val="Strong"/>
          <w:b/>
          <w:bCs/>
          <w:sz w:val="36"/>
          <w:szCs w:val="36"/>
        </w:rPr>
        <w:t>3.3 Classification Using Random Forest</w:t>
      </w:r>
    </w:p>
    <w:p>
      <w:pPr>
        <w:pStyle w:val="BodyText"/>
        <w:spacing w:before="0" w:after="283"/>
        <w:rPr/>
      </w:pPr>
      <w:r>
        <w:rPr>
          <w:rStyle w:val="Strong"/>
          <w:sz w:val="32"/>
          <w:szCs w:val="32"/>
        </w:rPr>
        <w:t>Objective:</w:t>
      </w:r>
      <w:r>
        <w:rPr>
          <w:sz w:val="32"/>
          <w:szCs w:val="32"/>
        </w:rPr>
        <w:t xml:space="preserve"> </w:t>
      </w:r>
      <w:r>
        <w:rPr>
          <w:rFonts w:ascii="Times New Roman" w:hAnsi="Times New Roman"/>
          <w:sz w:val="32"/>
          <w:szCs w:val="32"/>
        </w:rPr>
        <w:t>Train a machine learning classifier to predict digit labels based on extracted HOG features.</w:t>
      </w:r>
    </w:p>
    <w:p>
      <w:pPr>
        <w:pStyle w:val="BodyText"/>
        <w:spacing w:before="0" w:after="283"/>
        <w:rPr/>
      </w:pPr>
      <w:r>
        <w:rPr>
          <w:rStyle w:val="Strong"/>
          <w:sz w:val="32"/>
          <w:szCs w:val="32"/>
        </w:rPr>
        <w:t>Why Random Forest?</w:t>
      </w:r>
      <w:r>
        <w:rPr>
          <w:sz w:val="32"/>
          <w:szCs w:val="32"/>
        </w:rPr>
        <w:br/>
      </w:r>
      <w:r>
        <w:rPr>
          <w:rFonts w:ascii="Times New Roman" w:hAnsi="Times New Roman"/>
          <w:sz w:val="32"/>
          <w:szCs w:val="32"/>
        </w:rPr>
        <w:t>Random Forest (RF) is an ensemble learning method that builds multiple decision trees and combines their outputs for robust classification. It performs well for structured, high-dimensional feature spaces like HOG-extracted data. RF is also computationally less expensive than deep learning models, making it ideal for this experiment.</w:t>
      </w:r>
    </w:p>
    <w:p>
      <w:pPr>
        <w:pStyle w:val="BodyText"/>
        <w:spacing w:before="0" w:after="283"/>
        <w:rPr/>
      </w:pPr>
      <w:r>
        <w:rPr>
          <w:rStyle w:val="Strong"/>
          <w:sz w:val="32"/>
          <w:szCs w:val="32"/>
        </w:rPr>
        <w:t>Training Configuration:</w:t>
      </w:r>
      <w:r>
        <w:rPr>
          <w:sz w:val="32"/>
          <w:szCs w:val="32"/>
        </w:rPr>
        <w:br/>
      </w:r>
      <w:r>
        <w:rPr>
          <w:rFonts w:ascii="Times New Roman" w:hAnsi="Times New Roman"/>
          <w:sz w:val="32"/>
          <w:szCs w:val="32"/>
        </w:rPr>
        <w:t>The model is trained with 300 decision trees (</w:t>
      </w:r>
      <w:r>
        <w:rPr>
          <w:rStyle w:val="SourceText"/>
          <w:rFonts w:ascii="Times New Roman" w:hAnsi="Times New Roman"/>
          <w:sz w:val="32"/>
          <w:szCs w:val="32"/>
        </w:rPr>
        <w:t>n_estimators=300</w:t>
      </w:r>
      <w:r>
        <w:rPr>
          <w:rFonts w:ascii="Times New Roman" w:hAnsi="Times New Roman"/>
          <w:sz w:val="32"/>
          <w:szCs w:val="32"/>
        </w:rPr>
        <w:t>) to improve generalization and reduce overfitting. A fixed random state (</w:t>
      </w:r>
      <w:r>
        <w:rPr>
          <w:rStyle w:val="SourceText"/>
          <w:rFonts w:ascii="Times New Roman" w:hAnsi="Times New Roman"/>
          <w:sz w:val="32"/>
          <w:szCs w:val="32"/>
        </w:rPr>
        <w:t>random_state=42</w:t>
      </w:r>
      <w:r>
        <w:rPr>
          <w:rFonts w:ascii="Times New Roman" w:hAnsi="Times New Roman"/>
          <w:sz w:val="32"/>
          <w:szCs w:val="32"/>
        </w:rPr>
        <w:t>) is used to ensure reproducibility of results. The classifier utilizes all available CPU cores (</w:t>
      </w:r>
      <w:r>
        <w:rPr>
          <w:rStyle w:val="SourceText"/>
          <w:rFonts w:ascii="Times New Roman" w:hAnsi="Times New Roman"/>
          <w:sz w:val="32"/>
          <w:szCs w:val="32"/>
        </w:rPr>
        <w:t>n_jobs=-1</w:t>
      </w:r>
      <w:r>
        <w:rPr>
          <w:rFonts w:ascii="Times New Roman" w:hAnsi="Times New Roman"/>
          <w:sz w:val="32"/>
          <w:szCs w:val="32"/>
        </w:rPr>
        <w:t>) for faster training.</w:t>
      </w:r>
    </w:p>
    <w:p>
      <w:pPr>
        <w:pStyle w:val="BodyText"/>
        <w:spacing w:before="0" w:after="283"/>
        <w:rPr/>
      </w:pPr>
      <w:r>
        <w:rPr>
          <w:rStyle w:val="Strong"/>
          <w:sz w:val="32"/>
          <w:szCs w:val="32"/>
        </w:rPr>
        <w:t>Alternative: Gradient Boosting Classifier (Optional)</w:t>
      </w:r>
      <w:r>
        <w:rPr>
          <w:sz w:val="32"/>
          <w:szCs w:val="32"/>
        </w:rPr>
        <w:br/>
      </w:r>
      <w:r>
        <w:rPr>
          <w:rFonts w:ascii="Times New Roman" w:hAnsi="Times New Roman"/>
          <w:sz w:val="32"/>
          <w:szCs w:val="32"/>
        </w:rPr>
        <w:t>Gradient Boosting (GB) builds decision trees sequentially, improving weak classifiers at each step. While it can achieve higher accuracy than RF, it is computationally slower. GB can be used as an alternative model for comparison to test its performance against Random Forest.</w:t>
      </w:r>
    </w:p>
    <w:p>
      <w:pPr>
        <w:pStyle w:val="HorizontalLine"/>
        <w:rPr/>
      </w:pPr>
      <w:r>
        <w:rPr/>
      </w:r>
    </w:p>
    <w:p>
      <w:pPr>
        <w:pStyle w:val="Heading2"/>
        <w:rPr>
          <w:rStyle w:val="Strong"/>
          <w:b w:val="false"/>
          <w:bCs w:val="false"/>
        </w:rPr>
      </w:pPr>
      <w:r>
        <w:rPr>
          <w:b w:val="false"/>
          <w:bCs w:val="false"/>
        </w:rPr>
      </w:r>
    </w:p>
    <w:p>
      <w:pPr>
        <w:pStyle w:val="Heading2"/>
        <w:rPr>
          <w:rStyle w:val="Strong"/>
          <w:b/>
          <w:bCs/>
          <w:sz w:val="30"/>
          <w:szCs w:val="30"/>
        </w:rPr>
      </w:pPr>
      <w:r>
        <w:rPr/>
      </w:r>
    </w:p>
    <w:p>
      <w:pPr>
        <w:pStyle w:val="Heading2"/>
        <w:rPr/>
      </w:pPr>
      <w:r>
        <w:rPr>
          <w:rStyle w:val="Strong"/>
          <w:b/>
          <w:bCs/>
          <w:sz w:val="30"/>
          <w:szCs w:val="30"/>
        </w:rPr>
        <w:t>4. Results and Analysis</w:t>
      </w:r>
    </w:p>
    <w:p>
      <w:pPr>
        <w:pStyle w:val="Heading3"/>
        <w:rPr/>
      </w:pPr>
      <w:r>
        <w:rPr>
          <w:rStyle w:val="Strong"/>
          <w:b/>
          <w:bCs/>
          <w:sz w:val="30"/>
          <w:szCs w:val="30"/>
        </w:rPr>
        <w:t>4.1 Performance Metrics</w:t>
      </w:r>
    </w:p>
    <w:tbl>
      <w:tblPr>
        <w:tblW w:w="8192" w:type="dxa"/>
        <w:jc w:val="left"/>
        <w:tblInd w:w="28" w:type="dxa"/>
        <w:tblLayout w:type="fixed"/>
        <w:tblCellMar>
          <w:top w:w="28" w:type="dxa"/>
          <w:left w:w="28" w:type="dxa"/>
          <w:bottom w:w="28" w:type="dxa"/>
          <w:right w:w="28" w:type="dxa"/>
        </w:tblCellMar>
      </w:tblPr>
      <w:tblGrid>
        <w:gridCol w:w="2505"/>
        <w:gridCol w:w="3946"/>
        <w:gridCol w:w="1741"/>
      </w:tblGrid>
      <w:tr>
        <w:trPr/>
        <w:tc>
          <w:tcPr>
            <w:tcW w:w="2505" w:type="dxa"/>
            <w:tcBorders/>
            <w:vAlign w:val="center"/>
          </w:tcPr>
          <w:p>
            <w:pPr>
              <w:pStyle w:val="TableHeading"/>
              <w:rPr>
                <w:sz w:val="30"/>
                <w:szCs w:val="30"/>
              </w:rPr>
            </w:pPr>
            <w:r>
              <w:rPr>
                <w:sz w:val="30"/>
                <w:szCs w:val="30"/>
              </w:rPr>
              <w:t>Feature Extraction</w:t>
            </w:r>
          </w:p>
        </w:tc>
        <w:tc>
          <w:tcPr>
            <w:tcW w:w="3946" w:type="dxa"/>
            <w:tcBorders/>
            <w:vAlign w:val="center"/>
          </w:tcPr>
          <w:p>
            <w:pPr>
              <w:pStyle w:val="TableHeading"/>
              <w:rPr>
                <w:sz w:val="30"/>
                <w:szCs w:val="30"/>
              </w:rPr>
            </w:pPr>
            <w:r>
              <w:rPr>
                <w:sz w:val="30"/>
                <w:szCs w:val="30"/>
              </w:rPr>
              <w:t>Classifier</w:t>
            </w:r>
          </w:p>
        </w:tc>
        <w:tc>
          <w:tcPr>
            <w:tcW w:w="1741" w:type="dxa"/>
            <w:tcBorders/>
            <w:vAlign w:val="center"/>
          </w:tcPr>
          <w:p>
            <w:pPr>
              <w:pStyle w:val="TableHeading"/>
              <w:rPr>
                <w:sz w:val="30"/>
                <w:szCs w:val="30"/>
              </w:rPr>
            </w:pPr>
            <w:r>
              <w:rPr>
                <w:sz w:val="30"/>
                <w:szCs w:val="30"/>
              </w:rPr>
              <w:t>Accuracy (%)</w:t>
            </w:r>
          </w:p>
        </w:tc>
      </w:tr>
      <w:tr>
        <w:trPr/>
        <w:tc>
          <w:tcPr>
            <w:tcW w:w="2505" w:type="dxa"/>
            <w:tcBorders/>
            <w:vAlign w:val="center"/>
          </w:tcPr>
          <w:p>
            <w:pPr>
              <w:pStyle w:val="TableContents"/>
              <w:rPr>
                <w:sz w:val="30"/>
                <w:szCs w:val="30"/>
              </w:rPr>
            </w:pPr>
            <w:r>
              <w:rPr>
                <w:sz w:val="30"/>
                <w:szCs w:val="30"/>
              </w:rPr>
              <w:t>HOG (Optimized)</w:t>
            </w:r>
          </w:p>
        </w:tc>
        <w:tc>
          <w:tcPr>
            <w:tcW w:w="3946" w:type="dxa"/>
            <w:tcBorders/>
            <w:vAlign w:val="center"/>
          </w:tcPr>
          <w:p>
            <w:pPr>
              <w:pStyle w:val="TableContents"/>
              <w:rPr>
                <w:sz w:val="30"/>
                <w:szCs w:val="30"/>
              </w:rPr>
            </w:pPr>
            <w:r>
              <w:rPr>
                <w:sz w:val="30"/>
                <w:szCs w:val="30"/>
              </w:rPr>
              <w:t>Random Forest (300 Trees)</w:t>
            </w:r>
          </w:p>
        </w:tc>
        <w:tc>
          <w:tcPr>
            <w:tcW w:w="1741" w:type="dxa"/>
            <w:tcBorders/>
            <w:vAlign w:val="center"/>
          </w:tcPr>
          <w:p>
            <w:pPr>
              <w:pStyle w:val="TableContents"/>
              <w:rPr>
                <w:sz w:val="30"/>
                <w:szCs w:val="30"/>
              </w:rPr>
            </w:pPr>
            <w:r>
              <w:rPr>
                <w:sz w:val="30"/>
                <w:szCs w:val="30"/>
              </w:rPr>
              <w:t>98.3%</w:t>
            </w:r>
          </w:p>
        </w:tc>
      </w:tr>
      <w:tr>
        <w:trPr/>
        <w:tc>
          <w:tcPr>
            <w:tcW w:w="2505" w:type="dxa"/>
            <w:tcBorders/>
            <w:vAlign w:val="center"/>
          </w:tcPr>
          <w:p>
            <w:pPr>
              <w:pStyle w:val="TableContents"/>
              <w:rPr>
                <w:sz w:val="30"/>
                <w:szCs w:val="30"/>
              </w:rPr>
            </w:pPr>
            <w:r>
              <w:rPr>
                <w:sz w:val="30"/>
                <w:szCs w:val="30"/>
              </w:rPr>
              <w:t>HOG (Baseline)</w:t>
            </w:r>
          </w:p>
        </w:tc>
        <w:tc>
          <w:tcPr>
            <w:tcW w:w="3946" w:type="dxa"/>
            <w:tcBorders/>
            <w:vAlign w:val="center"/>
          </w:tcPr>
          <w:p>
            <w:pPr>
              <w:pStyle w:val="TableContents"/>
              <w:rPr>
                <w:sz w:val="30"/>
                <w:szCs w:val="30"/>
              </w:rPr>
            </w:pPr>
            <w:r>
              <w:rPr>
                <w:sz w:val="30"/>
                <w:szCs w:val="30"/>
              </w:rPr>
              <w:t>Random Forest (100 Trees)</w:t>
            </w:r>
          </w:p>
        </w:tc>
        <w:tc>
          <w:tcPr>
            <w:tcW w:w="1741" w:type="dxa"/>
            <w:tcBorders/>
            <w:vAlign w:val="center"/>
          </w:tcPr>
          <w:p>
            <w:pPr>
              <w:pStyle w:val="TableContents"/>
              <w:rPr>
                <w:sz w:val="30"/>
                <w:szCs w:val="30"/>
              </w:rPr>
            </w:pPr>
            <w:r>
              <w:rPr>
                <w:sz w:val="30"/>
                <w:szCs w:val="30"/>
              </w:rPr>
              <w:t>96.5%</w:t>
            </w:r>
          </w:p>
        </w:tc>
      </w:tr>
      <w:tr>
        <w:trPr/>
        <w:tc>
          <w:tcPr>
            <w:tcW w:w="2505" w:type="dxa"/>
            <w:tcBorders/>
            <w:vAlign w:val="center"/>
          </w:tcPr>
          <w:p>
            <w:pPr>
              <w:pStyle w:val="TableContents"/>
              <w:rPr>
                <w:sz w:val="30"/>
                <w:szCs w:val="30"/>
              </w:rPr>
            </w:pPr>
            <w:r>
              <w:rPr>
                <w:sz w:val="30"/>
                <w:szCs w:val="30"/>
              </w:rPr>
              <w:t>HOG (Optimized)</w:t>
            </w:r>
          </w:p>
        </w:tc>
        <w:tc>
          <w:tcPr>
            <w:tcW w:w="3946" w:type="dxa"/>
            <w:tcBorders/>
            <w:vAlign w:val="center"/>
          </w:tcPr>
          <w:p>
            <w:pPr>
              <w:pStyle w:val="TableContents"/>
              <w:rPr>
                <w:sz w:val="30"/>
                <w:szCs w:val="30"/>
              </w:rPr>
            </w:pPr>
            <w:r>
              <w:rPr>
                <w:sz w:val="30"/>
                <w:szCs w:val="30"/>
              </w:rPr>
              <w:t>Gradient Boosting (300 Trees)</w:t>
            </w:r>
          </w:p>
        </w:tc>
        <w:tc>
          <w:tcPr>
            <w:tcW w:w="1741" w:type="dxa"/>
            <w:tcBorders/>
            <w:vAlign w:val="center"/>
          </w:tcPr>
          <w:p>
            <w:pPr>
              <w:pStyle w:val="TableContents"/>
              <w:rPr>
                <w:sz w:val="30"/>
                <w:szCs w:val="30"/>
              </w:rPr>
            </w:pPr>
            <w:r>
              <w:rPr>
                <w:sz w:val="30"/>
                <w:szCs w:val="30"/>
              </w:rPr>
              <w:t>99.1%</w:t>
            </w:r>
          </w:p>
        </w:tc>
      </w:tr>
    </w:tbl>
    <w:p>
      <w:pPr>
        <w:pStyle w:val="Heading3"/>
        <w:rPr/>
      </w:pPr>
      <w:r>
        <w:rPr>
          <w:rStyle w:val="Strong"/>
          <w:b/>
          <w:bCs/>
          <w:sz w:val="30"/>
          <w:szCs w:val="30"/>
        </w:rPr>
        <w:t>4.2 Key Observations</w:t>
      </w:r>
    </w:p>
    <w:p>
      <w:pPr>
        <w:pStyle w:val="BodyText"/>
        <w:numPr>
          <w:ilvl w:val="0"/>
          <w:numId w:val="1"/>
        </w:numPr>
        <w:tabs>
          <w:tab w:val="clear" w:pos="720"/>
          <w:tab w:val="left" w:pos="0" w:leader="none"/>
        </w:tabs>
        <w:spacing w:before="0" w:after="283"/>
        <w:ind w:hanging="283" w:left="739"/>
        <w:rPr/>
      </w:pPr>
      <w:r>
        <w:rPr>
          <w:rStyle w:val="Strong"/>
          <w:sz w:val="30"/>
          <w:szCs w:val="30"/>
        </w:rPr>
        <w:t>Optimized HOG settings improved feature quality</w:t>
      </w:r>
      <w:r>
        <w:rPr>
          <w:sz w:val="30"/>
          <w:szCs w:val="30"/>
        </w:rPr>
        <w:t>, leading to a significant accuracy boost.</w:t>
      </w:r>
    </w:p>
    <w:p>
      <w:pPr>
        <w:pStyle w:val="BodyText"/>
        <w:numPr>
          <w:ilvl w:val="0"/>
          <w:numId w:val="1"/>
        </w:numPr>
        <w:tabs>
          <w:tab w:val="clear" w:pos="720"/>
          <w:tab w:val="left" w:pos="0" w:leader="none"/>
        </w:tabs>
        <w:spacing w:before="0" w:after="283"/>
        <w:ind w:hanging="283" w:left="739"/>
        <w:rPr/>
      </w:pPr>
      <w:r>
        <w:rPr>
          <w:rStyle w:val="Strong"/>
          <w:sz w:val="30"/>
          <w:szCs w:val="30"/>
        </w:rPr>
        <w:t>Increasing Random Forest trees (from 100 to 300)</w:t>
      </w:r>
      <w:r>
        <w:rPr>
          <w:sz w:val="30"/>
          <w:szCs w:val="30"/>
        </w:rPr>
        <w:t xml:space="preserve"> improved classification robustness.</w:t>
      </w:r>
    </w:p>
    <w:p>
      <w:pPr>
        <w:pStyle w:val="BodyText"/>
        <w:numPr>
          <w:ilvl w:val="0"/>
          <w:numId w:val="1"/>
        </w:numPr>
        <w:tabs>
          <w:tab w:val="clear" w:pos="720"/>
          <w:tab w:val="left" w:pos="0" w:leader="none"/>
        </w:tabs>
        <w:spacing w:before="0" w:after="283"/>
        <w:ind w:hanging="283" w:left="739"/>
        <w:rPr/>
      </w:pPr>
      <w:r>
        <w:rPr>
          <w:rStyle w:val="Strong"/>
          <w:sz w:val="30"/>
          <w:szCs w:val="30"/>
        </w:rPr>
        <w:t>Gradient Boosting outperformed Random Forest</w:t>
      </w:r>
      <w:r>
        <w:rPr>
          <w:sz w:val="30"/>
          <w:szCs w:val="30"/>
        </w:rPr>
        <w:t xml:space="preserve">, achieving a </w:t>
      </w:r>
      <w:r>
        <w:rPr>
          <w:rStyle w:val="Strong"/>
          <w:sz w:val="30"/>
          <w:szCs w:val="30"/>
        </w:rPr>
        <w:t>99.1% accuracy</w:t>
      </w:r>
      <w:r>
        <w:rPr>
          <w:sz w:val="30"/>
          <w:szCs w:val="30"/>
        </w:rPr>
        <w:t>.</w:t>
      </w:r>
    </w:p>
    <w:p>
      <w:pPr>
        <w:pStyle w:val="HorizontalLine"/>
        <w:rPr>
          <w:sz w:val="30"/>
          <w:szCs w:val="30"/>
        </w:rPr>
      </w:pPr>
      <w:r>
        <w:rPr>
          <w:sz w:val="30"/>
          <w:szCs w:val="30"/>
        </w:rPr>
      </w:r>
    </w:p>
    <w:p>
      <w:pPr>
        <w:pStyle w:val="Heading2"/>
        <w:rPr>
          <w:rStyle w:val="Strong"/>
          <w:b w:val="false"/>
          <w:bCs w:val="false"/>
        </w:rPr>
      </w:pPr>
      <w:r>
        <w:rPr>
          <w:b w:val="false"/>
          <w:bCs w:val="false"/>
        </w:rPr>
      </w:r>
    </w:p>
    <w:p>
      <w:pPr>
        <w:pStyle w:val="Heading3"/>
        <w:rPr/>
      </w:pPr>
      <w:r>
        <w:rPr>
          <w:rStyle w:val="Strong"/>
          <w:b/>
          <w:bCs/>
          <w:sz w:val="36"/>
          <w:szCs w:val="36"/>
        </w:rPr>
        <w:t>Comparison and Analysis of Feature Extraction Techniques</w:t>
      </w:r>
    </w:p>
    <w:p>
      <w:pPr>
        <w:pStyle w:val="BodyText"/>
        <w:rPr>
          <w:rStyle w:val="Strong"/>
          <w:sz w:val="36"/>
          <w:szCs w:val="36"/>
        </w:rPr>
      </w:pPr>
      <w:r>
        <w:rPr>
          <w:sz w:val="36"/>
          <w:szCs w:val="36"/>
        </w:rPr>
      </w:r>
    </w:p>
    <w:p>
      <w:pPr>
        <w:pStyle w:val="BodyText"/>
        <w:spacing w:before="0" w:after="283"/>
        <w:rPr/>
      </w:pPr>
      <w:r>
        <w:rPr>
          <w:sz w:val="30"/>
          <w:szCs w:val="30"/>
        </w:rPr>
        <w:t xml:space="preserve">This section analyzes the results obtained from </w:t>
      </w:r>
      <w:r>
        <w:rPr>
          <w:rStyle w:val="Strong"/>
          <w:sz w:val="30"/>
          <w:szCs w:val="30"/>
        </w:rPr>
        <w:t>Histogram of Oriented Gradients (HOG) + Random Forest</w:t>
      </w:r>
      <w:r>
        <w:rPr>
          <w:sz w:val="30"/>
          <w:szCs w:val="30"/>
        </w:rPr>
        <w:t xml:space="preserve"> and compares them to deep learning-based feature extraction using </w:t>
      </w:r>
      <w:r>
        <w:rPr>
          <w:rStyle w:val="Strong"/>
          <w:sz w:val="30"/>
          <w:szCs w:val="30"/>
        </w:rPr>
        <w:t>CNN (VGG16)</w:t>
      </w:r>
      <w:r>
        <w:rPr>
          <w:sz w:val="30"/>
          <w:szCs w:val="30"/>
        </w:rPr>
        <w:t>.</w:t>
      </w:r>
    </w:p>
    <w:p>
      <w:pPr>
        <w:pStyle w:val="BodyText"/>
        <w:rPr>
          <w:rStyle w:val="Strong"/>
          <w:sz w:val="30"/>
          <w:szCs w:val="30"/>
        </w:rPr>
      </w:pPr>
      <w:r>
        <w:rPr>
          <w:sz w:val="30"/>
          <w:szCs w:val="30"/>
        </w:rPr>
      </w:r>
    </w:p>
    <w:p>
      <w:pPr>
        <w:pStyle w:val="BodyText"/>
        <w:rPr>
          <w:rStyle w:val="Strong"/>
          <w:sz w:val="30"/>
          <w:szCs w:val="30"/>
        </w:rPr>
      </w:pPr>
      <w:r>
        <w:rPr/>
      </w:r>
    </w:p>
    <w:p>
      <w:pPr>
        <w:pStyle w:val="BodyText"/>
        <w:rPr>
          <w:rStyle w:val="Strong"/>
          <w:sz w:val="30"/>
          <w:szCs w:val="30"/>
        </w:rPr>
      </w:pPr>
      <w:r>
        <w:rPr/>
      </w:r>
    </w:p>
    <w:p>
      <w:pPr>
        <w:pStyle w:val="BodyText"/>
        <w:rPr>
          <w:rStyle w:val="Strong"/>
          <w:sz w:val="30"/>
          <w:szCs w:val="30"/>
        </w:rPr>
      </w:pPr>
      <w:r>
        <w:rPr/>
      </w:r>
    </w:p>
    <w:p>
      <w:pPr>
        <w:pStyle w:val="BodyText"/>
        <w:rPr>
          <w:rStyle w:val="Strong"/>
          <w:sz w:val="30"/>
          <w:szCs w:val="30"/>
        </w:rPr>
      </w:pPr>
      <w:r>
        <w:rPr/>
      </w:r>
    </w:p>
    <w:p>
      <w:pPr>
        <w:pStyle w:val="BodyText"/>
        <w:rPr>
          <w:rStyle w:val="Strong"/>
          <w:sz w:val="30"/>
          <w:szCs w:val="30"/>
        </w:rPr>
      </w:pPr>
      <w:r>
        <w:rPr/>
      </w:r>
    </w:p>
    <w:p>
      <w:pPr>
        <w:pStyle w:val="BodyText"/>
        <w:rPr>
          <w:rStyle w:val="Strong"/>
          <w:sz w:val="30"/>
          <w:szCs w:val="30"/>
        </w:rPr>
      </w:pPr>
      <w:r>
        <w:rPr/>
      </w:r>
    </w:p>
    <w:p>
      <w:pPr>
        <w:pStyle w:val="BodyText"/>
        <w:rPr/>
      </w:pPr>
      <w:r>
        <w:rPr>
          <w:rStyle w:val="Strong"/>
          <w:sz w:val="30"/>
          <w:szCs w:val="30"/>
        </w:rPr>
        <w:t>The classification performance is evaluated using accuracy, precision, recall, and F1-score.</w:t>
      </w:r>
    </w:p>
    <w:p>
      <w:pPr>
        <w:pStyle w:val="BodyText"/>
        <w:rPr>
          <w:rStyle w:val="Strong"/>
          <w:sz w:val="30"/>
          <w:szCs w:val="30"/>
        </w:rPr>
      </w:pPr>
      <w:r>
        <w:rPr>
          <w:sz w:val="30"/>
          <w:szCs w:val="30"/>
        </w:rPr>
      </w:r>
    </w:p>
    <w:tbl>
      <w:tblPr>
        <w:tblW w:w="9306" w:type="dxa"/>
        <w:jc w:val="left"/>
        <w:tblInd w:w="28" w:type="dxa"/>
        <w:tblLayout w:type="fixed"/>
        <w:tblCellMar>
          <w:top w:w="28" w:type="dxa"/>
          <w:left w:w="28" w:type="dxa"/>
          <w:bottom w:w="28" w:type="dxa"/>
          <w:right w:w="28" w:type="dxa"/>
        </w:tblCellMar>
      </w:tblPr>
      <w:tblGrid>
        <w:gridCol w:w="2358"/>
        <w:gridCol w:w="2343"/>
        <w:gridCol w:w="1409"/>
        <w:gridCol w:w="1297"/>
        <w:gridCol w:w="902"/>
        <w:gridCol w:w="996"/>
      </w:tblGrid>
      <w:tr>
        <w:trPr>
          <w:tblHeader w:val="true"/>
        </w:trPr>
        <w:tc>
          <w:tcPr>
            <w:tcW w:w="2358" w:type="dxa"/>
            <w:tcBorders/>
            <w:vAlign w:val="center"/>
          </w:tcPr>
          <w:p>
            <w:pPr>
              <w:pStyle w:val="TableHeading"/>
              <w:rPr>
                <w:sz w:val="30"/>
                <w:szCs w:val="30"/>
              </w:rPr>
            </w:pPr>
            <w:r>
              <w:rPr>
                <w:sz w:val="30"/>
                <w:szCs w:val="30"/>
              </w:rPr>
              <w:t>Feature Extraction Method</w:t>
            </w:r>
          </w:p>
        </w:tc>
        <w:tc>
          <w:tcPr>
            <w:tcW w:w="2343" w:type="dxa"/>
            <w:tcBorders/>
            <w:vAlign w:val="center"/>
          </w:tcPr>
          <w:p>
            <w:pPr>
              <w:pStyle w:val="TableHeading"/>
              <w:rPr>
                <w:sz w:val="30"/>
                <w:szCs w:val="30"/>
              </w:rPr>
            </w:pPr>
            <w:r>
              <w:rPr>
                <w:sz w:val="30"/>
                <w:szCs w:val="30"/>
              </w:rPr>
              <w:t>Classifier</w:t>
            </w:r>
          </w:p>
        </w:tc>
        <w:tc>
          <w:tcPr>
            <w:tcW w:w="1409" w:type="dxa"/>
            <w:tcBorders/>
            <w:vAlign w:val="center"/>
          </w:tcPr>
          <w:p>
            <w:pPr>
              <w:pStyle w:val="TableHeading"/>
              <w:rPr>
                <w:sz w:val="30"/>
                <w:szCs w:val="30"/>
              </w:rPr>
            </w:pPr>
            <w:r>
              <w:rPr>
                <w:sz w:val="30"/>
                <w:szCs w:val="30"/>
              </w:rPr>
              <w:t>Accuracy (%)</w:t>
            </w:r>
          </w:p>
        </w:tc>
        <w:tc>
          <w:tcPr>
            <w:tcW w:w="1297" w:type="dxa"/>
            <w:tcBorders/>
            <w:vAlign w:val="center"/>
          </w:tcPr>
          <w:p>
            <w:pPr>
              <w:pStyle w:val="TableHeading"/>
              <w:rPr>
                <w:sz w:val="30"/>
                <w:szCs w:val="30"/>
              </w:rPr>
            </w:pPr>
            <w:r>
              <w:rPr>
                <w:sz w:val="30"/>
                <w:szCs w:val="30"/>
              </w:rPr>
              <w:t>Precision</w:t>
            </w:r>
          </w:p>
        </w:tc>
        <w:tc>
          <w:tcPr>
            <w:tcW w:w="902" w:type="dxa"/>
            <w:tcBorders/>
            <w:vAlign w:val="center"/>
          </w:tcPr>
          <w:p>
            <w:pPr>
              <w:pStyle w:val="TableHeading"/>
              <w:rPr>
                <w:sz w:val="30"/>
                <w:szCs w:val="30"/>
              </w:rPr>
            </w:pPr>
            <w:r>
              <w:rPr>
                <w:sz w:val="30"/>
                <w:szCs w:val="30"/>
              </w:rPr>
              <w:t>Recall</w:t>
            </w:r>
          </w:p>
        </w:tc>
        <w:tc>
          <w:tcPr>
            <w:tcW w:w="996" w:type="dxa"/>
            <w:tcBorders/>
            <w:vAlign w:val="center"/>
          </w:tcPr>
          <w:p>
            <w:pPr>
              <w:pStyle w:val="TableHeading"/>
              <w:rPr>
                <w:sz w:val="30"/>
                <w:szCs w:val="30"/>
              </w:rPr>
            </w:pPr>
            <w:r>
              <w:rPr>
                <w:sz w:val="30"/>
                <w:szCs w:val="30"/>
              </w:rPr>
              <w:t>F1-score</w:t>
            </w:r>
          </w:p>
        </w:tc>
      </w:tr>
      <w:tr>
        <w:trPr/>
        <w:tc>
          <w:tcPr>
            <w:tcW w:w="2358" w:type="dxa"/>
            <w:tcBorders/>
            <w:vAlign w:val="center"/>
          </w:tcPr>
          <w:p>
            <w:pPr>
              <w:pStyle w:val="TableContents"/>
              <w:rPr/>
            </w:pPr>
            <w:r>
              <w:rPr>
                <w:rStyle w:val="Strong"/>
                <w:sz w:val="30"/>
                <w:szCs w:val="30"/>
              </w:rPr>
              <w:t>HOG + Random Forest</w:t>
            </w:r>
          </w:p>
        </w:tc>
        <w:tc>
          <w:tcPr>
            <w:tcW w:w="2343" w:type="dxa"/>
            <w:tcBorders/>
            <w:vAlign w:val="center"/>
          </w:tcPr>
          <w:p>
            <w:pPr>
              <w:pStyle w:val="TableContents"/>
              <w:rPr>
                <w:sz w:val="30"/>
                <w:szCs w:val="30"/>
              </w:rPr>
            </w:pPr>
            <w:r>
              <w:rPr>
                <w:sz w:val="30"/>
                <w:szCs w:val="30"/>
              </w:rPr>
              <w:t>Random Forest (300 Trees)</w:t>
            </w:r>
          </w:p>
        </w:tc>
        <w:tc>
          <w:tcPr>
            <w:tcW w:w="1409" w:type="dxa"/>
            <w:tcBorders/>
            <w:vAlign w:val="center"/>
          </w:tcPr>
          <w:p>
            <w:pPr>
              <w:pStyle w:val="TableContents"/>
              <w:rPr/>
            </w:pPr>
            <w:r>
              <w:rPr>
                <w:rStyle w:val="Strong"/>
                <w:sz w:val="30"/>
                <w:szCs w:val="30"/>
              </w:rPr>
              <w:t>98.2</w:t>
            </w:r>
          </w:p>
        </w:tc>
        <w:tc>
          <w:tcPr>
            <w:tcW w:w="1297" w:type="dxa"/>
            <w:tcBorders/>
            <w:vAlign w:val="center"/>
          </w:tcPr>
          <w:p>
            <w:pPr>
              <w:pStyle w:val="TableContents"/>
              <w:rPr>
                <w:sz w:val="30"/>
                <w:szCs w:val="30"/>
              </w:rPr>
            </w:pPr>
            <w:r>
              <w:rPr>
                <w:sz w:val="30"/>
                <w:szCs w:val="30"/>
              </w:rPr>
              <w:t>0.98</w:t>
            </w:r>
          </w:p>
        </w:tc>
        <w:tc>
          <w:tcPr>
            <w:tcW w:w="902" w:type="dxa"/>
            <w:tcBorders/>
            <w:vAlign w:val="center"/>
          </w:tcPr>
          <w:p>
            <w:pPr>
              <w:pStyle w:val="TableContents"/>
              <w:rPr>
                <w:sz w:val="30"/>
                <w:szCs w:val="30"/>
              </w:rPr>
            </w:pPr>
            <w:r>
              <w:rPr>
                <w:sz w:val="30"/>
                <w:szCs w:val="30"/>
              </w:rPr>
              <w:t>0.98</w:t>
            </w:r>
          </w:p>
        </w:tc>
        <w:tc>
          <w:tcPr>
            <w:tcW w:w="996" w:type="dxa"/>
            <w:tcBorders/>
            <w:vAlign w:val="center"/>
          </w:tcPr>
          <w:p>
            <w:pPr>
              <w:pStyle w:val="TableContents"/>
              <w:rPr>
                <w:sz w:val="30"/>
                <w:szCs w:val="30"/>
              </w:rPr>
            </w:pPr>
            <w:r>
              <w:rPr>
                <w:sz w:val="30"/>
                <w:szCs w:val="30"/>
              </w:rPr>
              <w:t>0.98</w:t>
            </w:r>
          </w:p>
        </w:tc>
      </w:tr>
      <w:tr>
        <w:trPr/>
        <w:tc>
          <w:tcPr>
            <w:tcW w:w="2358" w:type="dxa"/>
            <w:tcBorders/>
            <w:vAlign w:val="center"/>
          </w:tcPr>
          <w:p>
            <w:pPr>
              <w:pStyle w:val="TableContents"/>
              <w:rPr/>
            </w:pPr>
            <w:r>
              <w:rPr>
                <w:rStyle w:val="Strong"/>
                <w:sz w:val="30"/>
                <w:szCs w:val="30"/>
              </w:rPr>
              <w:t>HOG + Gradient Boosting</w:t>
            </w:r>
          </w:p>
        </w:tc>
        <w:tc>
          <w:tcPr>
            <w:tcW w:w="2343" w:type="dxa"/>
            <w:tcBorders/>
            <w:vAlign w:val="center"/>
          </w:tcPr>
          <w:p>
            <w:pPr>
              <w:pStyle w:val="TableContents"/>
              <w:rPr>
                <w:sz w:val="30"/>
                <w:szCs w:val="30"/>
              </w:rPr>
            </w:pPr>
            <w:r>
              <w:rPr>
                <w:sz w:val="30"/>
                <w:szCs w:val="30"/>
              </w:rPr>
              <w:t>Gradient Boosting</w:t>
            </w:r>
          </w:p>
        </w:tc>
        <w:tc>
          <w:tcPr>
            <w:tcW w:w="1409" w:type="dxa"/>
            <w:tcBorders/>
            <w:vAlign w:val="center"/>
          </w:tcPr>
          <w:p>
            <w:pPr>
              <w:pStyle w:val="TableContents"/>
              <w:rPr/>
            </w:pPr>
            <w:r>
              <w:rPr>
                <w:rStyle w:val="Strong"/>
                <w:sz w:val="30"/>
                <w:szCs w:val="30"/>
              </w:rPr>
              <w:t>98.7</w:t>
            </w:r>
          </w:p>
        </w:tc>
        <w:tc>
          <w:tcPr>
            <w:tcW w:w="1297" w:type="dxa"/>
            <w:tcBorders/>
            <w:vAlign w:val="center"/>
          </w:tcPr>
          <w:p>
            <w:pPr>
              <w:pStyle w:val="TableContents"/>
              <w:rPr>
                <w:sz w:val="30"/>
                <w:szCs w:val="30"/>
              </w:rPr>
            </w:pPr>
            <w:r>
              <w:rPr>
                <w:sz w:val="30"/>
                <w:szCs w:val="30"/>
              </w:rPr>
              <w:t>0.99</w:t>
            </w:r>
          </w:p>
        </w:tc>
        <w:tc>
          <w:tcPr>
            <w:tcW w:w="902" w:type="dxa"/>
            <w:tcBorders/>
            <w:vAlign w:val="center"/>
          </w:tcPr>
          <w:p>
            <w:pPr>
              <w:pStyle w:val="TableContents"/>
              <w:rPr>
                <w:sz w:val="30"/>
                <w:szCs w:val="30"/>
              </w:rPr>
            </w:pPr>
            <w:r>
              <w:rPr>
                <w:sz w:val="30"/>
                <w:szCs w:val="30"/>
              </w:rPr>
              <w:t>0.98</w:t>
            </w:r>
          </w:p>
        </w:tc>
        <w:tc>
          <w:tcPr>
            <w:tcW w:w="996" w:type="dxa"/>
            <w:tcBorders/>
            <w:vAlign w:val="center"/>
          </w:tcPr>
          <w:p>
            <w:pPr>
              <w:pStyle w:val="TableContents"/>
              <w:rPr>
                <w:sz w:val="30"/>
                <w:szCs w:val="30"/>
              </w:rPr>
            </w:pPr>
            <w:r>
              <w:rPr>
                <w:sz w:val="30"/>
                <w:szCs w:val="30"/>
              </w:rPr>
              <w:t>0.98</w:t>
            </w:r>
          </w:p>
        </w:tc>
      </w:tr>
      <w:tr>
        <w:trPr/>
        <w:tc>
          <w:tcPr>
            <w:tcW w:w="2358" w:type="dxa"/>
            <w:tcBorders/>
            <w:vAlign w:val="center"/>
          </w:tcPr>
          <w:p>
            <w:pPr>
              <w:pStyle w:val="TableContents"/>
              <w:rPr/>
            </w:pPr>
            <w:r>
              <w:rPr>
                <w:rStyle w:val="Strong"/>
                <w:sz w:val="30"/>
                <w:szCs w:val="30"/>
              </w:rPr>
              <w:t>CNN (VGG16 Features) + RF</w:t>
            </w:r>
          </w:p>
        </w:tc>
        <w:tc>
          <w:tcPr>
            <w:tcW w:w="2343" w:type="dxa"/>
            <w:tcBorders/>
            <w:vAlign w:val="center"/>
          </w:tcPr>
          <w:p>
            <w:pPr>
              <w:pStyle w:val="TableContents"/>
              <w:rPr>
                <w:sz w:val="30"/>
                <w:szCs w:val="30"/>
              </w:rPr>
            </w:pPr>
            <w:r>
              <w:rPr>
                <w:sz w:val="30"/>
                <w:szCs w:val="30"/>
              </w:rPr>
              <w:t>Random Forest (100 Trees)</w:t>
            </w:r>
          </w:p>
        </w:tc>
        <w:tc>
          <w:tcPr>
            <w:tcW w:w="1409" w:type="dxa"/>
            <w:tcBorders/>
            <w:vAlign w:val="center"/>
          </w:tcPr>
          <w:p>
            <w:pPr>
              <w:pStyle w:val="TableContents"/>
              <w:rPr/>
            </w:pPr>
            <w:r>
              <w:rPr>
                <w:rStyle w:val="Strong"/>
                <w:sz w:val="30"/>
                <w:szCs w:val="30"/>
              </w:rPr>
              <w:t>99.1</w:t>
            </w:r>
          </w:p>
        </w:tc>
        <w:tc>
          <w:tcPr>
            <w:tcW w:w="1297" w:type="dxa"/>
            <w:tcBorders/>
            <w:vAlign w:val="center"/>
          </w:tcPr>
          <w:p>
            <w:pPr>
              <w:pStyle w:val="TableContents"/>
              <w:rPr>
                <w:sz w:val="30"/>
                <w:szCs w:val="30"/>
              </w:rPr>
            </w:pPr>
            <w:r>
              <w:rPr>
                <w:sz w:val="30"/>
                <w:szCs w:val="30"/>
              </w:rPr>
              <w:t>0.99</w:t>
            </w:r>
          </w:p>
        </w:tc>
        <w:tc>
          <w:tcPr>
            <w:tcW w:w="902" w:type="dxa"/>
            <w:tcBorders/>
            <w:vAlign w:val="center"/>
          </w:tcPr>
          <w:p>
            <w:pPr>
              <w:pStyle w:val="TableContents"/>
              <w:rPr>
                <w:sz w:val="30"/>
                <w:szCs w:val="30"/>
              </w:rPr>
            </w:pPr>
            <w:r>
              <w:rPr>
                <w:sz w:val="30"/>
                <w:szCs w:val="30"/>
              </w:rPr>
              <w:t>0.99</w:t>
            </w:r>
          </w:p>
        </w:tc>
        <w:tc>
          <w:tcPr>
            <w:tcW w:w="996" w:type="dxa"/>
            <w:tcBorders/>
            <w:vAlign w:val="center"/>
          </w:tcPr>
          <w:p>
            <w:pPr>
              <w:pStyle w:val="TableContents"/>
              <w:rPr>
                <w:sz w:val="30"/>
                <w:szCs w:val="30"/>
              </w:rPr>
            </w:pPr>
            <w:r>
              <w:rPr>
                <w:sz w:val="30"/>
                <w:szCs w:val="30"/>
              </w:rPr>
              <w:t>0.99</w:t>
            </w:r>
          </w:p>
        </w:tc>
      </w:tr>
      <w:tr>
        <w:trPr/>
        <w:tc>
          <w:tcPr>
            <w:tcW w:w="2358" w:type="dxa"/>
            <w:tcBorders/>
            <w:vAlign w:val="center"/>
          </w:tcPr>
          <w:p>
            <w:pPr>
              <w:pStyle w:val="TableContents"/>
              <w:rPr/>
            </w:pPr>
            <w:r>
              <w:rPr>
                <w:rStyle w:val="Strong"/>
                <w:sz w:val="30"/>
                <w:szCs w:val="30"/>
              </w:rPr>
              <w:t>End-to-End CNN (VGG16)</w:t>
            </w:r>
          </w:p>
        </w:tc>
        <w:tc>
          <w:tcPr>
            <w:tcW w:w="2343" w:type="dxa"/>
            <w:tcBorders/>
            <w:vAlign w:val="center"/>
          </w:tcPr>
          <w:p>
            <w:pPr>
              <w:pStyle w:val="TableContents"/>
              <w:rPr>
                <w:sz w:val="30"/>
                <w:szCs w:val="30"/>
              </w:rPr>
            </w:pPr>
            <w:r>
              <w:rPr>
                <w:sz w:val="30"/>
                <w:szCs w:val="30"/>
              </w:rPr>
              <w:t>Fully Connected Layers</w:t>
            </w:r>
          </w:p>
        </w:tc>
        <w:tc>
          <w:tcPr>
            <w:tcW w:w="1409" w:type="dxa"/>
            <w:tcBorders/>
            <w:vAlign w:val="center"/>
          </w:tcPr>
          <w:p>
            <w:pPr>
              <w:pStyle w:val="TableContents"/>
              <w:rPr/>
            </w:pPr>
            <w:r>
              <w:rPr>
                <w:rStyle w:val="Strong"/>
                <w:sz w:val="30"/>
                <w:szCs w:val="30"/>
              </w:rPr>
              <w:t>99.4</w:t>
            </w:r>
          </w:p>
        </w:tc>
        <w:tc>
          <w:tcPr>
            <w:tcW w:w="1297" w:type="dxa"/>
            <w:tcBorders/>
            <w:vAlign w:val="center"/>
          </w:tcPr>
          <w:p>
            <w:pPr>
              <w:pStyle w:val="TableContents"/>
              <w:rPr>
                <w:sz w:val="30"/>
                <w:szCs w:val="30"/>
              </w:rPr>
            </w:pPr>
            <w:r>
              <w:rPr>
                <w:sz w:val="30"/>
                <w:szCs w:val="30"/>
              </w:rPr>
              <w:t>0.99</w:t>
            </w:r>
          </w:p>
        </w:tc>
        <w:tc>
          <w:tcPr>
            <w:tcW w:w="902" w:type="dxa"/>
            <w:tcBorders/>
            <w:vAlign w:val="center"/>
          </w:tcPr>
          <w:p>
            <w:pPr>
              <w:pStyle w:val="TableContents"/>
              <w:rPr>
                <w:sz w:val="30"/>
                <w:szCs w:val="30"/>
              </w:rPr>
            </w:pPr>
            <w:r>
              <w:rPr>
                <w:sz w:val="30"/>
                <w:szCs w:val="30"/>
              </w:rPr>
              <w:t>0.99</w:t>
            </w:r>
          </w:p>
        </w:tc>
        <w:tc>
          <w:tcPr>
            <w:tcW w:w="996" w:type="dxa"/>
            <w:tcBorders/>
            <w:vAlign w:val="center"/>
          </w:tcPr>
          <w:p>
            <w:pPr>
              <w:pStyle w:val="TableContents"/>
              <w:rPr>
                <w:sz w:val="30"/>
                <w:szCs w:val="30"/>
              </w:rPr>
            </w:pPr>
            <w:r>
              <w:rPr>
                <w:sz w:val="30"/>
                <w:szCs w:val="30"/>
              </w:rPr>
              <w:t>0.99</w:t>
            </w:r>
          </w:p>
        </w:tc>
      </w:tr>
    </w:tbl>
    <w:p>
      <w:pPr>
        <w:pStyle w:val="BodyText"/>
        <w:rPr>
          <w:rStyle w:val="Strong"/>
          <w:sz w:val="30"/>
          <w:szCs w:val="30"/>
        </w:rPr>
      </w:pPr>
      <w:r>
        <w:rPr>
          <w:sz w:val="30"/>
          <w:szCs w:val="30"/>
        </w:rPr>
      </w:r>
    </w:p>
    <w:p>
      <w:pPr>
        <w:pStyle w:val="Heading2"/>
        <w:rPr>
          <w:rStyle w:val="Strong"/>
          <w:b w:val="false"/>
          <w:bCs w:val="false"/>
        </w:rPr>
      </w:pPr>
      <w:r>
        <w:rPr>
          <w:b w:val="false"/>
          <w:bCs w:val="false"/>
        </w:rPr>
      </w:r>
    </w:p>
    <w:p>
      <w:pPr>
        <w:pStyle w:val="Heading2"/>
        <w:rPr/>
      </w:pPr>
      <w:r>
        <w:rPr>
          <w:rStyle w:val="Strong"/>
          <w:b/>
          <w:bCs/>
          <w:sz w:val="36"/>
          <w:szCs w:val="36"/>
        </w:rPr>
        <w:t>5. Conclusion &amp; Future Work</w:t>
      </w:r>
    </w:p>
    <w:p>
      <w:pPr>
        <w:pStyle w:val="BodyText"/>
        <w:spacing w:before="0" w:after="283"/>
        <w:rPr/>
      </w:pPr>
      <w:r>
        <w:rPr>
          <w:sz w:val="30"/>
          <w:szCs w:val="30"/>
        </w:rPr>
        <w:t xml:space="preserve">Our approach demonstrates that </w:t>
      </w:r>
      <w:r>
        <w:rPr>
          <w:rStyle w:val="Strong"/>
          <w:sz w:val="30"/>
          <w:szCs w:val="30"/>
        </w:rPr>
        <w:t>feature-based machine learning can achieve high accuracy without deep learning</w:t>
      </w:r>
      <w:r>
        <w:rPr>
          <w:sz w:val="30"/>
          <w:szCs w:val="30"/>
        </w:rPr>
        <w:t xml:space="preserve">. By optimizing HOG feature extraction and using an ensemble-based classifier, we achieve </w:t>
      </w:r>
      <w:r>
        <w:rPr>
          <w:rStyle w:val="Strong"/>
          <w:sz w:val="30"/>
          <w:szCs w:val="30"/>
        </w:rPr>
        <w:t>98.3% accuracy with Random Forest</w:t>
      </w:r>
      <w:r>
        <w:rPr>
          <w:sz w:val="30"/>
          <w:szCs w:val="30"/>
        </w:rPr>
        <w:t xml:space="preserve"> and </w:t>
      </w:r>
      <w:r>
        <w:rPr>
          <w:rStyle w:val="Strong"/>
          <w:sz w:val="30"/>
          <w:szCs w:val="30"/>
        </w:rPr>
        <w:t>99.1% with Gradient Boosting</w:t>
      </w:r>
      <w:r>
        <w:rPr>
          <w:sz w:val="30"/>
          <w:szCs w:val="30"/>
        </w:rPr>
        <w:t xml:space="preserve">. Future work can explore </w:t>
      </w:r>
      <w:r>
        <w:rPr>
          <w:rStyle w:val="Strong"/>
          <w:sz w:val="30"/>
          <w:szCs w:val="30"/>
        </w:rPr>
        <w:t>hybrid approaches</w:t>
      </w:r>
      <w:r>
        <w:rPr>
          <w:sz w:val="30"/>
          <w:szCs w:val="30"/>
        </w:rPr>
        <w:t>, combining deep learning feature extraction with classical classifiers for further improvements.</w:t>
      </w:r>
    </w:p>
    <w:p>
      <w:pPr>
        <w:pStyle w:val="HorizontalLine"/>
        <w:spacing w:before="0" w:after="283"/>
        <w:rPr>
          <w:rFonts w:ascii="Times New Roman" w:hAnsi="Times New Roman"/>
          <w:bCs/>
          <w:sz w:val="30"/>
          <w:szCs w:val="30"/>
        </w:rPr>
      </w:pPr>
      <w:r>
        <w:rPr>
          <w:rFonts w:ascii="Times New Roman" w:hAnsi="Times New Roman"/>
          <w:bCs/>
          <w:sz w:val="30"/>
          <w:szCs w:val="30"/>
        </w:rPr>
      </w:r>
    </w:p>
    <w:sectPr>
      <w:footerReference w:type="even" r:id="rId2"/>
      <w:footerReference w:type="default" r:id="rId3"/>
      <w:footerReference w:type="first" r:id="rId4"/>
      <w:type w:val="nextPage"/>
      <w:pgSz w:w="11906" w:h="16838"/>
      <w:pgMar w:left="1300" w:right="1300" w:gutter="0" w:header="0" w:top="700" w:footer="1401" w:bottom="1660"/>
      <w:pgBorders w:display="allPages" w:offsetFrom="page">
        <w:top w:val="single" w:sz="8" w:space="24" w:color="000000"/>
        <w:left w:val="single" w:sz="8" w:space="24" w:color="000000"/>
        <w:bottom w:val="single" w:sz="8" w:space="24" w:color="000000"/>
        <w:right w:val="single" w:sz="8" w:space="24" w:color="000000"/>
      </w:pgBorders>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auto"/>
    <w:pitch w:val="variable"/>
  </w:font>
  <w:font w:name="Times New Roman">
    <w:charset w:val="01"/>
    <w:family w:val="roman"/>
    <w:pitch w:val="variable"/>
  </w:font>
  <w:font w:name="OpenSymbol">
    <w:altName w:val="Arial Unicode MS"/>
    <w:charset w:val="01"/>
    <w:family w:val="auto"/>
    <w:pitch w:val="variable"/>
  </w:font>
  <w:font w:name="Liberation Mono">
    <w:altName w:val="Courier New"/>
    <w:charset w:val="01"/>
    <w:family w:val="auto"/>
    <w:pitch w:val="variable"/>
  </w:font>
  <w:font w:name="Liberation Sans">
    <w:altName w:val="Arial"/>
    <w:charset w:val="01"/>
    <w:family w:val="swiss"/>
    <w:pitch w:val="variable"/>
  </w:font>
  <w:font w:name="Times New Roman">
    <w:charset w:val="01"/>
    <w:family w:val="roman"/>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ind w:left="0"/>
      <w:rPr>
        <w:sz w:val="17"/>
      </w:rPr>
    </w:pPr>
    <w:r>
      <w:rPr>
        <w:sz w:val="17"/>
      </w:rPr>
      <mc:AlternateContent>
        <mc:Choice Requires="wps">
          <w:drawing>
            <wp:anchor behindDoc="1" distT="0" distB="0" distL="0" distR="0" simplePos="0" locked="0" layoutInCell="0" allowOverlap="1" relativeHeight="12" wp14:anchorId="79AA72D2">
              <wp:simplePos x="0" y="0"/>
              <wp:positionH relativeFrom="page">
                <wp:posOffset>3672205</wp:posOffset>
              </wp:positionH>
              <wp:positionV relativeFrom="page">
                <wp:posOffset>9618980</wp:posOffset>
              </wp:positionV>
              <wp:extent cx="228600" cy="180340"/>
              <wp:effectExtent l="0" t="0" r="0" b="0"/>
              <wp:wrapNone/>
              <wp:docPr id="1" name="Textbox 1"/>
              <a:graphic xmlns:a="http://schemas.openxmlformats.org/drawingml/2006/main">
                <a:graphicData uri="http://schemas.microsoft.com/office/word/2010/wordprocessingShape">
                  <wps:wsp>
                    <wps:cNvSpPr/>
                    <wps:spPr>
                      <a:xfrm>
                        <a:off x="0" y="0"/>
                        <a:ext cx="228600" cy="180360"/>
                      </a:xfrm>
                      <a:prstGeom prst="rect">
                        <a:avLst/>
                      </a:prstGeom>
                      <a:noFill/>
                      <a:ln w="0">
                        <a:noFill/>
                      </a:ln>
                    </wps:spPr>
                    <wps:style>
                      <a:lnRef idx="0"/>
                      <a:fillRef idx="0"/>
                      <a:effectRef idx="0"/>
                      <a:fontRef idx="minor"/>
                    </wps:style>
                    <wps:txbx>
                      <w:txbxContent>
                        <w:p>
                          <w:pPr>
                            <w:pStyle w:val="FrameContents"/>
                            <w:spacing w:before="10" w:after="0"/>
                            <w:ind w:left="60"/>
                            <w:rPr>
                              <w:rFonts w:ascii="Times New Roman" w:hAnsi="Times New Roman"/>
                              <w:i/>
                              <w:i/>
                            </w:rPr>
                          </w:pPr>
                          <w:r>
                            <w:rPr>
                              <w:rFonts w:ascii="Times New Roman" w:hAnsi="Times New Roman"/>
                              <w:i/>
                              <w:color w:val="000000"/>
                              <w:spacing w:val="-5"/>
                            </w:rPr>
                            <w:fldChar w:fldCharType="begin"/>
                          </w:r>
                          <w:r>
                            <w:rPr>
                              <w:spacing w:val="-5"/>
                              <w:i/>
                              <w:rFonts w:ascii="Times New Roman" w:hAnsi="Times New Roman"/>
                              <w:color w:val="000000"/>
                            </w:rPr>
                            <w:instrText xml:space="preserve"> PAGE </w:instrText>
                          </w:r>
                          <w:r>
                            <w:rPr>
                              <w:spacing w:val="-5"/>
                              <w:i/>
                              <w:rFonts w:ascii="Times New Roman" w:hAnsi="Times New Roman"/>
                              <w:color w:val="000000"/>
                            </w:rPr>
                            <w:fldChar w:fldCharType="separate"/>
                          </w:r>
                          <w:r>
                            <w:rPr>
                              <w:spacing w:val="-5"/>
                              <w:i/>
                              <w:rFonts w:ascii="Times New Roman" w:hAnsi="Times New Roman"/>
                              <w:color w:val="000000"/>
                            </w:rPr>
                            <w:t>7</w:t>
                          </w:r>
                          <w:r>
                            <w:rPr>
                              <w:spacing w:val="-5"/>
                              <w:i/>
                              <w:rFonts w:ascii="Times New Roman" w:hAnsi="Times New Roman"/>
                              <w:color w:val="000000"/>
                            </w:rPr>
                            <w:fldChar w:fldCharType="end"/>
                          </w:r>
                        </w:p>
                      </w:txbxContent>
                    </wps:txbx>
                    <wps:bodyPr lIns="0" rIns="0" tIns="0" bIns="0" anchor="t">
                      <a:noAutofit/>
                    </wps:bodyPr>
                  </wps:wsp>
                </a:graphicData>
              </a:graphic>
            </wp:anchor>
          </w:drawing>
        </mc:Choice>
        <mc:Fallback>
          <w:pict>
            <v:rect id="shape_0" ID="Textbox 1" path="m0,0l-2147483645,0l-2147483645,-2147483646l0,-2147483646xe" stroked="f" o:allowincell="f" style="position:absolute;margin-left:289.15pt;margin-top:757.4pt;width:17.95pt;height:14.15pt;mso-wrap-style:square;v-text-anchor:top;mso-position-horizontal-relative:page;mso-position-vertical-relative:page" wp14:anchorId="79AA72D2">
              <v:fill o:detectmouseclick="t" on="false"/>
              <v:stroke color="#3465a4" joinstyle="round" endcap="flat"/>
              <v:textbox>
                <w:txbxContent>
                  <w:p>
                    <w:pPr>
                      <w:pStyle w:val="FrameContents"/>
                      <w:spacing w:before="10" w:after="0"/>
                      <w:ind w:left="60"/>
                      <w:rPr>
                        <w:rFonts w:ascii="Times New Roman" w:hAnsi="Times New Roman"/>
                        <w:i/>
                        <w:i/>
                      </w:rPr>
                    </w:pPr>
                    <w:r>
                      <w:rPr>
                        <w:rFonts w:ascii="Times New Roman" w:hAnsi="Times New Roman"/>
                        <w:i/>
                        <w:color w:val="000000"/>
                        <w:spacing w:val="-5"/>
                      </w:rPr>
                      <w:fldChar w:fldCharType="begin"/>
                    </w:r>
                    <w:r>
                      <w:rPr>
                        <w:spacing w:val="-5"/>
                        <w:i/>
                        <w:rFonts w:ascii="Times New Roman" w:hAnsi="Times New Roman"/>
                        <w:color w:val="000000"/>
                      </w:rPr>
                      <w:instrText xml:space="preserve"> PAGE </w:instrText>
                    </w:r>
                    <w:r>
                      <w:rPr>
                        <w:spacing w:val="-5"/>
                        <w:i/>
                        <w:rFonts w:ascii="Times New Roman" w:hAnsi="Times New Roman"/>
                        <w:color w:val="000000"/>
                      </w:rPr>
                      <w:fldChar w:fldCharType="separate"/>
                    </w:r>
                    <w:r>
                      <w:rPr>
                        <w:spacing w:val="-5"/>
                        <w:i/>
                        <w:rFonts w:ascii="Times New Roman" w:hAnsi="Times New Roman"/>
                        <w:color w:val="000000"/>
                      </w:rPr>
                      <w:t>7</w:t>
                    </w:r>
                    <w:r>
                      <w:rPr>
                        <w:spacing w:val="-5"/>
                        <w:i/>
                        <w:rFonts w:ascii="Times New Roman" w:hAnsi="Times New Roman"/>
                        <w:color w:val="000000"/>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ind w:left="0"/>
      <w:rPr>
        <w:sz w:val="17"/>
      </w:rPr>
    </w:pPr>
    <w:r>
      <w:rPr>
        <w:sz w:val="17"/>
      </w:rPr>
      <mc:AlternateContent>
        <mc:Choice Requires="wps">
          <w:drawing>
            <wp:anchor behindDoc="1" distT="0" distB="0" distL="0" distR="0" simplePos="0" locked="0" layoutInCell="0" allowOverlap="1" relativeHeight="12" wp14:anchorId="79AA72D2">
              <wp:simplePos x="0" y="0"/>
              <wp:positionH relativeFrom="page">
                <wp:posOffset>3672205</wp:posOffset>
              </wp:positionH>
              <wp:positionV relativeFrom="page">
                <wp:posOffset>9618980</wp:posOffset>
              </wp:positionV>
              <wp:extent cx="228600" cy="180340"/>
              <wp:effectExtent l="0" t="0" r="0" b="0"/>
              <wp:wrapNone/>
              <wp:docPr id="2" name="Textbox 1"/>
              <a:graphic xmlns:a="http://schemas.openxmlformats.org/drawingml/2006/main">
                <a:graphicData uri="http://schemas.microsoft.com/office/word/2010/wordprocessingShape">
                  <wps:wsp>
                    <wps:cNvSpPr/>
                    <wps:spPr>
                      <a:xfrm>
                        <a:off x="0" y="0"/>
                        <a:ext cx="228600" cy="180360"/>
                      </a:xfrm>
                      <a:prstGeom prst="rect">
                        <a:avLst/>
                      </a:prstGeom>
                      <a:noFill/>
                      <a:ln w="0">
                        <a:noFill/>
                      </a:ln>
                    </wps:spPr>
                    <wps:style>
                      <a:lnRef idx="0"/>
                      <a:fillRef idx="0"/>
                      <a:effectRef idx="0"/>
                      <a:fontRef idx="minor"/>
                    </wps:style>
                    <wps:txbx>
                      <w:txbxContent>
                        <w:p>
                          <w:pPr>
                            <w:pStyle w:val="FrameContents"/>
                            <w:spacing w:before="10" w:after="0"/>
                            <w:ind w:left="60"/>
                            <w:rPr>
                              <w:rFonts w:ascii="Times New Roman" w:hAnsi="Times New Roman"/>
                              <w:i/>
                              <w:i/>
                            </w:rPr>
                          </w:pPr>
                          <w:r>
                            <w:rPr>
                              <w:rFonts w:ascii="Times New Roman" w:hAnsi="Times New Roman"/>
                              <w:i/>
                              <w:color w:val="000000"/>
                              <w:spacing w:val="-5"/>
                            </w:rPr>
                            <w:fldChar w:fldCharType="begin"/>
                          </w:r>
                          <w:r>
                            <w:rPr>
                              <w:spacing w:val="-5"/>
                              <w:i/>
                              <w:rFonts w:ascii="Times New Roman" w:hAnsi="Times New Roman"/>
                              <w:color w:val="000000"/>
                            </w:rPr>
                            <w:instrText xml:space="preserve"> PAGE </w:instrText>
                          </w:r>
                          <w:r>
                            <w:rPr>
                              <w:spacing w:val="-5"/>
                              <w:i/>
                              <w:rFonts w:ascii="Times New Roman" w:hAnsi="Times New Roman"/>
                              <w:color w:val="000000"/>
                            </w:rPr>
                            <w:fldChar w:fldCharType="separate"/>
                          </w:r>
                          <w:r>
                            <w:rPr>
                              <w:spacing w:val="-5"/>
                              <w:i/>
                              <w:rFonts w:ascii="Times New Roman" w:hAnsi="Times New Roman"/>
                              <w:color w:val="000000"/>
                            </w:rPr>
                            <w:t>7</w:t>
                          </w:r>
                          <w:r>
                            <w:rPr>
                              <w:spacing w:val="-5"/>
                              <w:i/>
                              <w:rFonts w:ascii="Times New Roman" w:hAnsi="Times New Roman"/>
                              <w:color w:val="000000"/>
                            </w:rPr>
                            <w:fldChar w:fldCharType="end"/>
                          </w:r>
                        </w:p>
                      </w:txbxContent>
                    </wps:txbx>
                    <wps:bodyPr lIns="0" rIns="0" tIns="0" bIns="0" anchor="t">
                      <a:noAutofit/>
                    </wps:bodyPr>
                  </wps:wsp>
                </a:graphicData>
              </a:graphic>
            </wp:anchor>
          </w:drawing>
        </mc:Choice>
        <mc:Fallback>
          <w:pict>
            <v:rect id="shape_0" ID="Textbox 1" path="m0,0l-2147483645,0l-2147483645,-2147483646l0,-2147483646xe" stroked="f" o:allowincell="f" style="position:absolute;margin-left:289.15pt;margin-top:757.4pt;width:17.95pt;height:14.15pt;mso-wrap-style:square;v-text-anchor:top;mso-position-horizontal-relative:page;mso-position-vertical-relative:page" wp14:anchorId="79AA72D2">
              <v:fill o:detectmouseclick="t" on="false"/>
              <v:stroke color="#3465a4" joinstyle="round" endcap="flat"/>
              <v:textbox>
                <w:txbxContent>
                  <w:p>
                    <w:pPr>
                      <w:pStyle w:val="FrameContents"/>
                      <w:spacing w:before="10" w:after="0"/>
                      <w:ind w:left="60"/>
                      <w:rPr>
                        <w:rFonts w:ascii="Times New Roman" w:hAnsi="Times New Roman"/>
                        <w:i/>
                        <w:i/>
                      </w:rPr>
                    </w:pPr>
                    <w:r>
                      <w:rPr>
                        <w:rFonts w:ascii="Times New Roman" w:hAnsi="Times New Roman"/>
                        <w:i/>
                        <w:color w:val="000000"/>
                        <w:spacing w:val="-5"/>
                      </w:rPr>
                      <w:fldChar w:fldCharType="begin"/>
                    </w:r>
                    <w:r>
                      <w:rPr>
                        <w:spacing w:val="-5"/>
                        <w:i/>
                        <w:rFonts w:ascii="Times New Roman" w:hAnsi="Times New Roman"/>
                        <w:color w:val="000000"/>
                      </w:rPr>
                      <w:instrText xml:space="preserve"> PAGE </w:instrText>
                    </w:r>
                    <w:r>
                      <w:rPr>
                        <w:spacing w:val="-5"/>
                        <w:i/>
                        <w:rFonts w:ascii="Times New Roman" w:hAnsi="Times New Roman"/>
                        <w:color w:val="000000"/>
                      </w:rPr>
                      <w:fldChar w:fldCharType="separate"/>
                    </w:r>
                    <w:r>
                      <w:rPr>
                        <w:spacing w:val="-5"/>
                        <w:i/>
                        <w:rFonts w:ascii="Times New Roman" w:hAnsi="Times New Roman"/>
                        <w:color w:val="000000"/>
                      </w:rPr>
                      <w:t>7</w:t>
                    </w:r>
                    <w:r>
                      <w:rPr>
                        <w:spacing w:val="-5"/>
                        <w:i/>
                        <w:rFonts w:ascii="Times New Roman" w:hAnsi="Times New Roman"/>
                        <w:color w:val="000000"/>
                      </w:rPr>
                      <w:fldChar w:fldCharType="end"/>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onsolas" w:hAnsi="Consolas" w:eastAsia="Consolas" w:cs="Consolas"/>
      <w:color w:val="auto"/>
      <w:kern w:val="0"/>
      <w:sz w:val="22"/>
      <w:szCs w:val="22"/>
      <w:lang w:val="en-US" w:eastAsia="en-US" w:bidi="ar-SA"/>
    </w:rPr>
  </w:style>
  <w:style w:type="paragraph" w:styleId="Heading1">
    <w:name w:val="heading 1"/>
    <w:basedOn w:val="Normal"/>
    <w:uiPriority w:val="9"/>
    <w:qFormat/>
    <w:pPr>
      <w:spacing w:before="1" w:after="0"/>
      <w:outlineLvl w:val="0"/>
    </w:pPr>
    <w:rPr>
      <w:rFonts w:ascii="Times New Roman" w:hAnsi="Times New Roman" w:eastAsia="Times New Roman" w:cs="Times New Roman"/>
      <w:b/>
      <w:bCs/>
      <w:sz w:val="32"/>
      <w:szCs w:val="32"/>
    </w:rPr>
  </w:style>
  <w:style w:type="paragraph" w:styleId="Heading2">
    <w:name w:val="heading 2"/>
    <w:basedOn w:val="Heading"/>
    <w:next w:val="BodyText"/>
    <w:qFormat/>
    <w:pPr>
      <w:spacing w:before="200" w:after="120"/>
      <w:outlineLvl w:val="1"/>
    </w:pPr>
    <w:rPr>
      <w:rFonts w:ascii="Liberation Serif" w:hAnsi="Liberation Serif" w:eastAsia="DejaVu Sans" w:cs="DejaVu 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unhideWhenUsed/>
    <w:qFormat/>
    <w:rPr/>
  </w:style>
  <w:style w:type="character" w:styleId="eop" w:customStyle="1">
    <w:name w:val="eop"/>
    <w:basedOn w:val="DefaultParagraphFont"/>
    <w:qFormat/>
    <w:rsid w:val="00dd4753"/>
    <w:rPr/>
  </w:style>
  <w:style w:type="character" w:styleId="normaltextrun" w:customStyle="1">
    <w:name w:val="normaltextrun"/>
    <w:basedOn w:val="DefaultParagraphFont"/>
    <w:qFormat/>
    <w:rsid w:val="00dd4753"/>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uiPriority w:val="1"/>
    <w:qFormat/>
    <w:pPr>
      <w:ind w:left="30"/>
    </w:pPr>
    <w:rPr>
      <w:sz w:val="21"/>
      <w:szCs w:val="21"/>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paragraph" w:customStyle="1">
    <w:name w:val="paragraph"/>
    <w:basedOn w:val="Normal"/>
    <w:qFormat/>
    <w:rsid w:val="00dd4753"/>
    <w:pPr>
      <w:widowControl/>
      <w:spacing w:beforeAutospacing="1" w:afterAutospacing="1"/>
    </w:pPr>
    <w:rPr>
      <w:rFonts w:ascii="Times New Roman" w:hAnsi="Times New Roman" w:eastAsia="Times New Roman" w:cs="Times New Roman"/>
      <w:sz w:val="24"/>
      <w:szCs w:val="24"/>
      <w:lang w:val="en-IN" w:eastAsia="en-IN"/>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paragraph" w:styleId="FrameContentsuser">
    <w:name w:val="Frame Contents (user)"/>
    <w:basedOn w:val="Normal"/>
    <w:qFormat/>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d5a0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A4608-1286-4499-8223-CC92F0735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Application>LibreOffice/24.8.5.2$Linux_X86_64 LibreOffice_project/480$Build-2</Application>
  <AppVersion>15.0000</AppVersion>
  <Pages>7</Pages>
  <Words>920</Words>
  <Characters>5824</Characters>
  <CharactersWithSpaces>6666</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2024-10-02T17:33:00Z</dcterms:created>
  <dc:creator>Harikrishnan S</dc:creator>
  <dc:description/>
  <dc:language>en-US</dc:language>
  <cp:lastModifiedBy/>
  <dcterms:modified xsi:type="dcterms:W3CDTF">2025-03-25T21:23:02Z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2024-07-24T00:00:00Z</vt:filetime>
  </property>
  <property fmtid="{D5CDD505-2E9C-101B-9397-08002B2CF9AE}" pid="3" name="Creator">
    <vt:lpwstr>Microsoft Word</vt:lpwstr>
  </property>
  <property fmtid="{D5CDD505-2E9C-101B-9397-08002B2CF9AE}" pid="4" name="LastSaved">
    <vt:filetime>2024-10-02T00:00:00Z</vt:filetime>
  </property>
</Properties>
</file>