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CREATETIME="2018-08-14 13:35:40";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--ver 1.01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--author PhuocPro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tap(x,y)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touchDown(0,x,y);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touchUp(0,x,y);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--function chooseLeage(x,y)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adaptResolution(750, 1334);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adaptOrientation(ORIENTATION_TYPE.PORTRAIT);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local Green = 12843794;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local White = 16777215;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local chooseCar = 269317;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while (true) 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if(16711764 == getColor(180,442)) then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tap(669,536);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usleep(2000000);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if(White == getColor(148,412) and White == getColor(148,327) and White == getColor(148,244)) then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tap(114,432);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usleep(1000000);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if (Green == getColor(418,855)) then tap(418,855);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elseif (Green == getColor(664,855)) then tap(664,855);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elseif (Green == getColor(420,502)) then tap(420,502);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elseif (Green == getColor(666,502)) then tap(666,502);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elseif (Green == getColor(420,150)) then tap(420,150);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elseif (Green == getColor(666,150)) then tap(666,150);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tap(101,345);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usleep(1000000);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if (Green == getColor(418,756)) then tap(418,756);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elseif (Green == getColor(665,855)) then tap(665,855);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elseif (Green == getColor(420,502)) then tap(420,502);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elseif (Green == getColor(666,502)) then tap(666,502);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elseif (Green == getColor(420,150)) then tap(420,150);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elseif (Green == getColor(666,150)) then tap(666,150);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else 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usleep(1500000);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(16711764 == getColor(242,172))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tap(242,172);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usleep(500000);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if(White ~= getColor(700,84) and chooseCar ~= getColor(700,84)) then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tap(700,84);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usleep(500000);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