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D77A5" w14:textId="6B95B812" w:rsidR="007B3634" w:rsidRDefault="009C6EDD">
      <w:pPr>
        <w:rPr>
          <w:lang w:val="es-PE"/>
        </w:rPr>
      </w:pPr>
      <w:r>
        <w:rPr>
          <w:lang w:val="es-PE"/>
        </w:rPr>
        <w:t>SEGMENTO ARPA DEVS</w:t>
      </w:r>
    </w:p>
    <w:p w14:paraId="69C374DC" w14:textId="68A479F4" w:rsidR="009C6EDD" w:rsidRDefault="009C6EDD" w:rsidP="009C6ED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Reconocer necesidades.</w:t>
      </w:r>
    </w:p>
    <w:p w14:paraId="3D6092EF" w14:textId="77777777" w:rsidR="00EE4DF4" w:rsidRDefault="00EE4DF4" w:rsidP="00EE4DF4">
      <w:pPr>
        <w:pStyle w:val="Prrafodelista"/>
        <w:rPr>
          <w:lang w:val="es-PE"/>
        </w:rPr>
      </w:pPr>
    </w:p>
    <w:p w14:paraId="08E77F7A" w14:textId="4EA35719" w:rsidR="009C6EDD" w:rsidRDefault="009C6EDD" w:rsidP="009C6EDD">
      <w:pPr>
        <w:pStyle w:val="Prrafodelista"/>
        <w:rPr>
          <w:lang w:val="es-PE"/>
        </w:rPr>
      </w:pPr>
      <w:r>
        <w:rPr>
          <w:lang w:val="es-PE"/>
        </w:rPr>
        <w:t>Satisfechas:</w:t>
      </w:r>
    </w:p>
    <w:p w14:paraId="6B5137D1" w14:textId="69F6A853" w:rsidR="009C6EDD" w:rsidRDefault="009C6EDD" w:rsidP="009C6ED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Facilidad en diseños y servicios tecnológicos en las diversas plataformas digitales</w:t>
      </w:r>
      <w:r w:rsidR="009F73F7">
        <w:rPr>
          <w:lang w:val="es-PE"/>
        </w:rPr>
        <w:t>.</w:t>
      </w:r>
    </w:p>
    <w:p w14:paraId="29FDC422" w14:textId="7A28F34F" w:rsidR="009C6EDD" w:rsidRDefault="009C6EDD" w:rsidP="009C6ED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Acceso a información relevante e importante</w:t>
      </w:r>
      <w:r w:rsidR="009F73F7">
        <w:rPr>
          <w:lang w:val="es-PE"/>
        </w:rPr>
        <w:t xml:space="preserve"> sobre</w:t>
      </w:r>
      <w:r>
        <w:rPr>
          <w:lang w:val="es-PE"/>
        </w:rPr>
        <w:t xml:space="preserve"> los negocios.</w:t>
      </w:r>
    </w:p>
    <w:p w14:paraId="100B2612" w14:textId="3B482EA7" w:rsidR="009F73F7" w:rsidRDefault="009F73F7" w:rsidP="009C6ED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Posicionamiento digital sobre la competencia.</w:t>
      </w:r>
    </w:p>
    <w:p w14:paraId="5E963A29" w14:textId="11B21A23" w:rsidR="009C6EDD" w:rsidRDefault="009C6EDD" w:rsidP="009C6EDD">
      <w:pPr>
        <w:ind w:left="720"/>
        <w:rPr>
          <w:lang w:val="es-PE"/>
        </w:rPr>
      </w:pPr>
      <w:r>
        <w:rPr>
          <w:lang w:val="es-PE"/>
        </w:rPr>
        <w:t>Insatisfechas:</w:t>
      </w:r>
    </w:p>
    <w:p w14:paraId="78A17891" w14:textId="0FE1F56E" w:rsidR="009C6EDD" w:rsidRDefault="00352D00" w:rsidP="00B6194D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Estrategias en la publicidad para penetrar en el mercado solicitado por el cliente</w:t>
      </w:r>
      <w:r w:rsidR="0098286A">
        <w:rPr>
          <w:lang w:val="es-PE"/>
        </w:rPr>
        <w:t>.</w:t>
      </w:r>
      <w:r>
        <w:rPr>
          <w:lang w:val="es-PE"/>
        </w:rPr>
        <w:t xml:space="preserve"> </w:t>
      </w:r>
    </w:p>
    <w:p w14:paraId="1069EB8B" w14:textId="77777777" w:rsidR="00352D00" w:rsidRDefault="00352D00" w:rsidP="00352D00">
      <w:pPr>
        <w:pStyle w:val="Prrafodelista"/>
        <w:ind w:left="1080"/>
        <w:rPr>
          <w:lang w:val="es-PE"/>
        </w:rPr>
      </w:pPr>
    </w:p>
    <w:p w14:paraId="06E20B4F" w14:textId="0E91893E" w:rsidR="00B6194D" w:rsidRDefault="00B6194D" w:rsidP="00B6194D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Segmento del mercado digital</w:t>
      </w:r>
    </w:p>
    <w:p w14:paraId="57E9BC8C" w14:textId="77777777" w:rsidR="002005D0" w:rsidRDefault="002005D0" w:rsidP="002005D0">
      <w:pPr>
        <w:pStyle w:val="Prrafodelista"/>
        <w:rPr>
          <w:lang w:val="es-P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12"/>
        <w:gridCol w:w="4096"/>
      </w:tblGrid>
      <w:tr w:rsidR="003F629A" w14:paraId="7B4EFAD8" w14:textId="77777777" w:rsidTr="007D79CA">
        <w:tc>
          <w:tcPr>
            <w:tcW w:w="4414" w:type="dxa"/>
            <w:shd w:val="clear" w:color="auto" w:fill="8496B0" w:themeFill="text2" w:themeFillTint="99"/>
          </w:tcPr>
          <w:p w14:paraId="2F97EC71" w14:textId="6702F2CA" w:rsidR="00B6194D" w:rsidRDefault="00B6194D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VARIABLES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14:paraId="72567EE5" w14:textId="725906BA" w:rsidR="00B6194D" w:rsidRDefault="00B6194D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S/ DIGITAL</w:t>
            </w:r>
          </w:p>
        </w:tc>
      </w:tr>
      <w:tr w:rsidR="003F629A" w14:paraId="013AEEFA" w14:textId="77777777" w:rsidTr="00B6194D">
        <w:tc>
          <w:tcPr>
            <w:tcW w:w="4414" w:type="dxa"/>
          </w:tcPr>
          <w:p w14:paraId="759AB663" w14:textId="77777777" w:rsidR="00B6194D" w:rsidRPr="000C4EBA" w:rsidRDefault="00B6194D" w:rsidP="00B6194D">
            <w:pPr>
              <w:pStyle w:val="Prrafodelista"/>
              <w:ind w:left="0"/>
              <w:rPr>
                <w:u w:val="single"/>
                <w:lang w:val="es-PE"/>
              </w:rPr>
            </w:pPr>
            <w:r w:rsidRPr="000C4EBA">
              <w:rPr>
                <w:u w:val="single"/>
                <w:lang w:val="es-PE"/>
              </w:rPr>
              <w:t>Demográficas</w:t>
            </w:r>
          </w:p>
          <w:p w14:paraId="40F09629" w14:textId="77777777" w:rsidR="00B6194D" w:rsidRDefault="000C4EB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Edad</w:t>
            </w:r>
          </w:p>
          <w:p w14:paraId="1151DD7B" w14:textId="77777777" w:rsidR="000C4EBA" w:rsidRDefault="000C4EB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NSE</w:t>
            </w:r>
          </w:p>
          <w:p w14:paraId="21C28360" w14:textId="77777777" w:rsidR="000C4EBA" w:rsidRDefault="000C4EB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Población</w:t>
            </w:r>
          </w:p>
          <w:p w14:paraId="047069A9" w14:textId="77777777" w:rsidR="000C4EBA" w:rsidRDefault="000C4EB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Género</w:t>
            </w:r>
          </w:p>
          <w:p w14:paraId="1FFA20CA" w14:textId="65262BEF" w:rsidR="000C4EBA" w:rsidRDefault="000C4EBA" w:rsidP="00B6194D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4414" w:type="dxa"/>
          </w:tcPr>
          <w:p w14:paraId="012AB030" w14:textId="77777777" w:rsidR="00B6194D" w:rsidRDefault="00B6194D" w:rsidP="00B6194D">
            <w:pPr>
              <w:pStyle w:val="Prrafodelista"/>
              <w:ind w:left="0"/>
              <w:rPr>
                <w:lang w:val="es-PE"/>
              </w:rPr>
            </w:pPr>
          </w:p>
          <w:p w14:paraId="27B49C2D" w14:textId="2A1458FC" w:rsidR="007D79CA" w:rsidRDefault="007D79C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25-5</w:t>
            </w:r>
            <w:r w:rsidR="003F629A">
              <w:rPr>
                <w:lang w:val="es-PE"/>
              </w:rPr>
              <w:t>4</w:t>
            </w:r>
            <w:r>
              <w:rPr>
                <w:lang w:val="es-PE"/>
              </w:rPr>
              <w:t xml:space="preserve"> años</w:t>
            </w:r>
          </w:p>
          <w:p w14:paraId="707E2F0A" w14:textId="2091EE39" w:rsidR="007D79CA" w:rsidRDefault="007D79C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</w:t>
            </w:r>
            <w:r w:rsidR="00755B7B">
              <w:rPr>
                <w:lang w:val="es-PE"/>
              </w:rPr>
              <w:t xml:space="preserve"> y B</w:t>
            </w:r>
          </w:p>
          <w:p w14:paraId="74F237CA" w14:textId="77777777" w:rsidR="007D79CA" w:rsidRDefault="003F629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4´441,136 millones</w:t>
            </w:r>
          </w:p>
          <w:p w14:paraId="59C8A3A6" w14:textId="50E147D2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H y M</w:t>
            </w:r>
          </w:p>
        </w:tc>
      </w:tr>
      <w:tr w:rsidR="003F629A" w14:paraId="0692CEE9" w14:textId="77777777" w:rsidTr="00B6194D">
        <w:tc>
          <w:tcPr>
            <w:tcW w:w="4414" w:type="dxa"/>
          </w:tcPr>
          <w:p w14:paraId="09E49A7D" w14:textId="77777777" w:rsidR="00B6194D" w:rsidRDefault="000C4EBA" w:rsidP="00B6194D">
            <w:pPr>
              <w:pStyle w:val="Prrafodelista"/>
              <w:ind w:left="0"/>
              <w:rPr>
                <w:u w:val="single"/>
                <w:lang w:val="es-PE"/>
              </w:rPr>
            </w:pPr>
            <w:r w:rsidRPr="000C4EBA">
              <w:rPr>
                <w:u w:val="single"/>
                <w:lang w:val="es-PE"/>
              </w:rPr>
              <w:t>Psicográficas</w:t>
            </w:r>
          </w:p>
          <w:p w14:paraId="49195A39" w14:textId="7FF1A241" w:rsidR="000C4EBA" w:rsidRDefault="000C4EBA" w:rsidP="00B6194D">
            <w:pPr>
              <w:pStyle w:val="Prrafodelista"/>
              <w:ind w:left="0"/>
              <w:rPr>
                <w:lang w:val="es-PE"/>
              </w:rPr>
            </w:pPr>
            <w:r w:rsidRPr="000C4EBA">
              <w:rPr>
                <w:lang w:val="es-PE"/>
              </w:rPr>
              <w:t>Motivo de compra</w:t>
            </w:r>
          </w:p>
          <w:p w14:paraId="73EA890D" w14:textId="0798B83A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</w:p>
          <w:p w14:paraId="08E05055" w14:textId="77777777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</w:p>
          <w:p w14:paraId="3F0F9CE4" w14:textId="5502BD54" w:rsidR="000C4EBA" w:rsidRPr="000C4EBA" w:rsidRDefault="000C4EB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Personalidad</w:t>
            </w:r>
          </w:p>
          <w:p w14:paraId="4CEE8DDD" w14:textId="2F6ECF74" w:rsidR="000C4EBA" w:rsidRPr="000C4EBA" w:rsidRDefault="000C4EBA" w:rsidP="00B6194D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4414" w:type="dxa"/>
          </w:tcPr>
          <w:p w14:paraId="383B1A2B" w14:textId="77777777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</w:p>
          <w:p w14:paraId="50985B41" w14:textId="20767664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Fácil accesibilidad a creación de servicios digitales</w:t>
            </w:r>
          </w:p>
          <w:p w14:paraId="7BA8A5ED" w14:textId="0FF27FDE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</w:p>
          <w:p w14:paraId="76C53518" w14:textId="76247FA9" w:rsidR="003F629A" w:rsidRDefault="00427AE5" w:rsidP="00427AE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Empeñosos, creativos</w:t>
            </w:r>
          </w:p>
        </w:tc>
      </w:tr>
      <w:tr w:rsidR="003F629A" w14:paraId="79FDCF66" w14:textId="77777777" w:rsidTr="000C4EBA">
        <w:trPr>
          <w:trHeight w:val="298"/>
        </w:trPr>
        <w:tc>
          <w:tcPr>
            <w:tcW w:w="4414" w:type="dxa"/>
          </w:tcPr>
          <w:p w14:paraId="73259974" w14:textId="77777777" w:rsidR="00B6194D" w:rsidRDefault="000C4EBA" w:rsidP="00B6194D">
            <w:pPr>
              <w:pStyle w:val="Prrafodelista"/>
              <w:ind w:left="0"/>
              <w:rPr>
                <w:u w:val="single"/>
                <w:lang w:val="es-PE"/>
              </w:rPr>
            </w:pPr>
            <w:r w:rsidRPr="000C4EBA">
              <w:rPr>
                <w:u w:val="single"/>
                <w:lang w:val="es-PE"/>
              </w:rPr>
              <w:t>Conductual</w:t>
            </w:r>
          </w:p>
          <w:p w14:paraId="05791499" w14:textId="77777777" w:rsidR="000C4EBA" w:rsidRDefault="000C4EB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Disposición de compra</w:t>
            </w:r>
          </w:p>
          <w:p w14:paraId="1445A3CC" w14:textId="7EC416FA" w:rsidR="000C4EBA" w:rsidRDefault="000C4EB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Beneficio buscado</w:t>
            </w:r>
          </w:p>
          <w:p w14:paraId="43B272DA" w14:textId="2FECDCC1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</w:p>
          <w:p w14:paraId="2CDD9D80" w14:textId="77777777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</w:p>
          <w:p w14:paraId="666A1194" w14:textId="77777777" w:rsidR="000C4EBA" w:rsidRDefault="000C4EB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Frecuencia de uso</w:t>
            </w:r>
          </w:p>
          <w:p w14:paraId="4918776B" w14:textId="1DFBF81C" w:rsidR="000C4EBA" w:rsidRPr="000C4EBA" w:rsidRDefault="000C4EBA" w:rsidP="00B6194D">
            <w:pPr>
              <w:pStyle w:val="Prrafodelista"/>
              <w:ind w:left="0"/>
              <w:rPr>
                <w:lang w:val="es-PE"/>
              </w:rPr>
            </w:pPr>
          </w:p>
        </w:tc>
        <w:tc>
          <w:tcPr>
            <w:tcW w:w="4414" w:type="dxa"/>
          </w:tcPr>
          <w:p w14:paraId="6725803E" w14:textId="77777777" w:rsidR="00B6194D" w:rsidRDefault="00B6194D" w:rsidP="00B6194D">
            <w:pPr>
              <w:pStyle w:val="Prrafodelista"/>
              <w:ind w:left="0"/>
              <w:rPr>
                <w:lang w:val="es-PE"/>
              </w:rPr>
            </w:pPr>
          </w:p>
          <w:p w14:paraId="638C412F" w14:textId="77777777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Esporádica/continua</w:t>
            </w:r>
          </w:p>
          <w:p w14:paraId="474B5D4A" w14:textId="0AED6374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Expandir e informar </w:t>
            </w:r>
            <w:r w:rsidR="00427AE5">
              <w:rPr>
                <w:lang w:val="es-PE"/>
              </w:rPr>
              <w:t xml:space="preserve">sus productos y/o servicios </w:t>
            </w:r>
            <w:r>
              <w:rPr>
                <w:lang w:val="es-PE"/>
              </w:rPr>
              <w:t>a través de plataformas digitales</w:t>
            </w:r>
          </w:p>
          <w:p w14:paraId="03E4E223" w14:textId="77777777" w:rsidR="003F629A" w:rsidRDefault="003F629A" w:rsidP="00B6194D">
            <w:pPr>
              <w:pStyle w:val="Prrafodelista"/>
              <w:ind w:left="0"/>
              <w:rPr>
                <w:lang w:val="es-PE"/>
              </w:rPr>
            </w:pPr>
          </w:p>
          <w:p w14:paraId="4AAA153E" w14:textId="0F3B3D53" w:rsidR="003F629A" w:rsidRDefault="00427AE5" w:rsidP="00B6194D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En ocasiones</w:t>
            </w:r>
          </w:p>
        </w:tc>
      </w:tr>
    </w:tbl>
    <w:p w14:paraId="004ACCD2" w14:textId="755379BC" w:rsidR="00B6194D" w:rsidRDefault="00B6194D" w:rsidP="00B6194D">
      <w:pPr>
        <w:pStyle w:val="Prrafodelista"/>
        <w:rPr>
          <w:lang w:val="es-PE"/>
        </w:rPr>
      </w:pPr>
    </w:p>
    <w:p w14:paraId="1E7223C0" w14:textId="1BD2395F" w:rsidR="007D79CA" w:rsidRDefault="007D79CA" w:rsidP="00B6194D">
      <w:pPr>
        <w:pStyle w:val="Prrafodelista"/>
        <w:rPr>
          <w:lang w:val="es-PE"/>
        </w:rPr>
      </w:pPr>
    </w:p>
    <w:tbl>
      <w:tblPr>
        <w:tblW w:w="967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04"/>
        <w:gridCol w:w="940"/>
        <w:gridCol w:w="940"/>
        <w:gridCol w:w="940"/>
        <w:gridCol w:w="923"/>
        <w:gridCol w:w="17"/>
        <w:gridCol w:w="940"/>
        <w:gridCol w:w="940"/>
        <w:gridCol w:w="940"/>
        <w:gridCol w:w="940"/>
        <w:gridCol w:w="470"/>
        <w:gridCol w:w="461"/>
        <w:gridCol w:w="10"/>
      </w:tblGrid>
      <w:tr w:rsidR="007D79CA" w:rsidRPr="00DB6E7A" w14:paraId="1BDAC0F5" w14:textId="77777777" w:rsidTr="007D79CA">
        <w:trPr>
          <w:gridAfter w:val="1"/>
          <w:wAfter w:w="10" w:type="dxa"/>
          <w:trHeight w:val="765"/>
        </w:trPr>
        <w:tc>
          <w:tcPr>
            <w:tcW w:w="1218" w:type="dxa"/>
            <w:gridSpan w:val="2"/>
            <w:shd w:val="clear" w:color="auto" w:fill="9CC3E5"/>
          </w:tcPr>
          <w:p w14:paraId="064BB314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</w:p>
          <w:p w14:paraId="2121B58C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8451" w:type="dxa"/>
            <w:gridSpan w:val="11"/>
            <w:shd w:val="clear" w:color="auto" w:fill="9CC3E5"/>
          </w:tcPr>
          <w:p w14:paraId="253E86F1" w14:textId="77777777" w:rsidR="007D79CA" w:rsidRPr="00DB6E7A" w:rsidRDefault="007D79CA" w:rsidP="001C2FE4">
            <w:pPr>
              <w:rPr>
                <w:rFonts w:ascii="Calibri" w:eastAsia="Calibri" w:hAnsi="Calibri" w:cs="Calibri"/>
                <w:lang w:val="es-419"/>
              </w:rPr>
            </w:pPr>
          </w:p>
          <w:p w14:paraId="6ACB7F2D" w14:textId="77777777" w:rsidR="007D79CA" w:rsidRPr="00DB6E7A" w:rsidRDefault="007D79CA" w:rsidP="001C2FE4">
            <w:pPr>
              <w:rPr>
                <w:rFonts w:ascii="Calibri" w:eastAsia="Calibri" w:hAnsi="Calibri" w:cs="Calibri"/>
                <w:lang w:val="es-419"/>
              </w:rPr>
            </w:pPr>
            <w:r w:rsidRPr="00DB6E7A">
              <w:rPr>
                <w:rFonts w:ascii="Calibri" w:eastAsia="Calibri" w:hAnsi="Calibri" w:cs="Calibri"/>
                <w:lang w:val="es-419"/>
              </w:rPr>
              <w:t xml:space="preserve">                                          POBLACIÓN DE LIMA SEGÚN EDADES 2019</w:t>
            </w:r>
          </w:p>
        </w:tc>
      </w:tr>
      <w:tr w:rsidR="007D79CA" w14:paraId="053F57AD" w14:textId="77777777" w:rsidTr="007D79CA">
        <w:trPr>
          <w:trHeight w:val="363"/>
        </w:trPr>
        <w:tc>
          <w:tcPr>
            <w:tcW w:w="1218" w:type="dxa"/>
            <w:gridSpan w:val="2"/>
            <w:vMerge w:val="restart"/>
          </w:tcPr>
          <w:p w14:paraId="32294827" w14:textId="77777777" w:rsidR="007D79CA" w:rsidRPr="00DB6E7A" w:rsidRDefault="007D79CA" w:rsidP="001C2FE4">
            <w:pPr>
              <w:rPr>
                <w:rFonts w:ascii="Calibri" w:eastAsia="Calibri" w:hAnsi="Calibri" w:cs="Calibri"/>
                <w:lang w:val="es-419"/>
              </w:rPr>
            </w:pPr>
          </w:p>
          <w:p w14:paraId="74C1CF24" w14:textId="77777777" w:rsidR="007D79CA" w:rsidRPr="00DB6E7A" w:rsidRDefault="007D79CA" w:rsidP="001C2FE4">
            <w:pPr>
              <w:rPr>
                <w:rFonts w:ascii="Calibri" w:eastAsia="Calibri" w:hAnsi="Calibri" w:cs="Calibri"/>
                <w:lang w:val="es-419"/>
              </w:rPr>
            </w:pPr>
          </w:p>
          <w:p w14:paraId="4A348326" w14:textId="77777777" w:rsidR="007D79CA" w:rsidRPr="00DB6E7A" w:rsidRDefault="007D79CA" w:rsidP="001C2FE4">
            <w:pPr>
              <w:rPr>
                <w:rFonts w:ascii="Calibri" w:eastAsia="Calibri" w:hAnsi="Calibri" w:cs="Calibri"/>
                <w:lang w:val="es-419"/>
              </w:rPr>
            </w:pPr>
          </w:p>
          <w:p w14:paraId="5B98385F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10,453,874</w:t>
            </w:r>
          </w:p>
        </w:tc>
        <w:tc>
          <w:tcPr>
            <w:tcW w:w="940" w:type="dxa"/>
            <w:shd w:val="clear" w:color="auto" w:fill="C5E0B3"/>
          </w:tcPr>
          <w:p w14:paraId="79B7801B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0-4</w:t>
            </w:r>
          </w:p>
        </w:tc>
        <w:tc>
          <w:tcPr>
            <w:tcW w:w="940" w:type="dxa"/>
            <w:shd w:val="clear" w:color="auto" w:fill="C5E0B3"/>
          </w:tcPr>
          <w:p w14:paraId="0FBA85B8" w14:textId="77777777" w:rsidR="007D79CA" w:rsidRDefault="007D79CA" w:rsidP="001C2FE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5-9</w:t>
            </w:r>
          </w:p>
        </w:tc>
        <w:tc>
          <w:tcPr>
            <w:tcW w:w="940" w:type="dxa"/>
            <w:shd w:val="clear" w:color="auto" w:fill="C5E0B3"/>
          </w:tcPr>
          <w:p w14:paraId="01A8ABB4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10-14</w:t>
            </w:r>
          </w:p>
        </w:tc>
        <w:tc>
          <w:tcPr>
            <w:tcW w:w="940" w:type="dxa"/>
            <w:gridSpan w:val="2"/>
            <w:shd w:val="clear" w:color="auto" w:fill="C5E0B3"/>
          </w:tcPr>
          <w:p w14:paraId="3ECFD349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15-19</w:t>
            </w:r>
          </w:p>
        </w:tc>
        <w:tc>
          <w:tcPr>
            <w:tcW w:w="940" w:type="dxa"/>
            <w:shd w:val="clear" w:color="auto" w:fill="C5E0B3"/>
          </w:tcPr>
          <w:p w14:paraId="45E96885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20-24</w:t>
            </w:r>
          </w:p>
        </w:tc>
        <w:tc>
          <w:tcPr>
            <w:tcW w:w="940" w:type="dxa"/>
            <w:shd w:val="clear" w:color="auto" w:fill="C5E0B3"/>
          </w:tcPr>
          <w:p w14:paraId="265B82D2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25-29</w:t>
            </w:r>
          </w:p>
        </w:tc>
        <w:tc>
          <w:tcPr>
            <w:tcW w:w="940" w:type="dxa"/>
            <w:shd w:val="clear" w:color="auto" w:fill="C5E0B3"/>
          </w:tcPr>
          <w:p w14:paraId="1FB6773A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30-34</w:t>
            </w:r>
          </w:p>
        </w:tc>
        <w:tc>
          <w:tcPr>
            <w:tcW w:w="940" w:type="dxa"/>
            <w:shd w:val="clear" w:color="auto" w:fill="C5E0B3"/>
          </w:tcPr>
          <w:p w14:paraId="3608A3BE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35-39</w:t>
            </w:r>
          </w:p>
        </w:tc>
        <w:tc>
          <w:tcPr>
            <w:tcW w:w="941" w:type="dxa"/>
            <w:gridSpan w:val="3"/>
            <w:shd w:val="clear" w:color="auto" w:fill="C5E0B3"/>
          </w:tcPr>
          <w:p w14:paraId="047E884B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40-44</w:t>
            </w:r>
          </w:p>
        </w:tc>
      </w:tr>
      <w:tr w:rsidR="007D79CA" w14:paraId="5DD0AB99" w14:textId="77777777" w:rsidTr="007D79CA">
        <w:trPr>
          <w:trHeight w:val="557"/>
        </w:trPr>
        <w:tc>
          <w:tcPr>
            <w:tcW w:w="1218" w:type="dxa"/>
            <w:gridSpan w:val="2"/>
            <w:vMerge/>
          </w:tcPr>
          <w:p w14:paraId="6A1344B0" w14:textId="77777777" w:rsidR="007D79CA" w:rsidRDefault="007D79CA" w:rsidP="001C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0" w:type="dxa"/>
          </w:tcPr>
          <w:p w14:paraId="003F00AA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810,654</w:t>
            </w:r>
          </w:p>
        </w:tc>
        <w:tc>
          <w:tcPr>
            <w:tcW w:w="940" w:type="dxa"/>
          </w:tcPr>
          <w:p w14:paraId="0C091C61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801,042</w:t>
            </w:r>
          </w:p>
        </w:tc>
        <w:tc>
          <w:tcPr>
            <w:tcW w:w="940" w:type="dxa"/>
          </w:tcPr>
          <w:p w14:paraId="54926591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812,836</w:t>
            </w:r>
          </w:p>
        </w:tc>
        <w:tc>
          <w:tcPr>
            <w:tcW w:w="940" w:type="dxa"/>
            <w:gridSpan w:val="2"/>
          </w:tcPr>
          <w:p w14:paraId="0F4F59F7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888,511</w:t>
            </w:r>
          </w:p>
        </w:tc>
        <w:tc>
          <w:tcPr>
            <w:tcW w:w="940" w:type="dxa"/>
          </w:tcPr>
          <w:p w14:paraId="723B0B4E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949,580</w:t>
            </w:r>
          </w:p>
        </w:tc>
        <w:tc>
          <w:tcPr>
            <w:tcW w:w="940" w:type="dxa"/>
          </w:tcPr>
          <w:p w14:paraId="5E2DA07A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937,170</w:t>
            </w:r>
          </w:p>
        </w:tc>
        <w:tc>
          <w:tcPr>
            <w:tcW w:w="940" w:type="dxa"/>
          </w:tcPr>
          <w:p w14:paraId="17724CF4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805,753</w:t>
            </w:r>
          </w:p>
        </w:tc>
        <w:tc>
          <w:tcPr>
            <w:tcW w:w="940" w:type="dxa"/>
          </w:tcPr>
          <w:p w14:paraId="16FEDDF2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782,842</w:t>
            </w:r>
          </w:p>
        </w:tc>
        <w:tc>
          <w:tcPr>
            <w:tcW w:w="941" w:type="dxa"/>
            <w:gridSpan w:val="3"/>
          </w:tcPr>
          <w:p w14:paraId="4A955452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734,334</w:t>
            </w:r>
          </w:p>
        </w:tc>
      </w:tr>
      <w:tr w:rsidR="007D79CA" w14:paraId="228F4C33" w14:textId="77777777" w:rsidTr="007D79CA">
        <w:trPr>
          <w:trHeight w:val="300"/>
        </w:trPr>
        <w:tc>
          <w:tcPr>
            <w:tcW w:w="1218" w:type="dxa"/>
            <w:gridSpan w:val="2"/>
            <w:vMerge/>
          </w:tcPr>
          <w:p w14:paraId="2953F64F" w14:textId="77777777" w:rsidR="007D79CA" w:rsidRDefault="007D79CA" w:rsidP="001C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0" w:type="dxa"/>
            <w:shd w:val="clear" w:color="auto" w:fill="C5E0B3"/>
          </w:tcPr>
          <w:p w14:paraId="151CF37E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45-49</w:t>
            </w:r>
          </w:p>
        </w:tc>
        <w:tc>
          <w:tcPr>
            <w:tcW w:w="940" w:type="dxa"/>
            <w:shd w:val="clear" w:color="auto" w:fill="C5E0B3"/>
          </w:tcPr>
          <w:p w14:paraId="12B5E47F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50-54</w:t>
            </w:r>
          </w:p>
        </w:tc>
        <w:tc>
          <w:tcPr>
            <w:tcW w:w="940" w:type="dxa"/>
            <w:shd w:val="clear" w:color="auto" w:fill="C5E0B3"/>
          </w:tcPr>
          <w:p w14:paraId="670B86B2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55-59</w:t>
            </w:r>
          </w:p>
        </w:tc>
        <w:tc>
          <w:tcPr>
            <w:tcW w:w="940" w:type="dxa"/>
            <w:gridSpan w:val="2"/>
            <w:shd w:val="clear" w:color="auto" w:fill="C5E0B3"/>
          </w:tcPr>
          <w:p w14:paraId="403B3B19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60-64</w:t>
            </w:r>
          </w:p>
        </w:tc>
        <w:tc>
          <w:tcPr>
            <w:tcW w:w="940" w:type="dxa"/>
            <w:shd w:val="clear" w:color="auto" w:fill="C5E0B3"/>
          </w:tcPr>
          <w:p w14:paraId="3B56FF28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65-69</w:t>
            </w:r>
          </w:p>
        </w:tc>
        <w:tc>
          <w:tcPr>
            <w:tcW w:w="940" w:type="dxa"/>
            <w:shd w:val="clear" w:color="auto" w:fill="C5E0B3"/>
          </w:tcPr>
          <w:p w14:paraId="1387698A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70-74</w:t>
            </w:r>
          </w:p>
        </w:tc>
        <w:tc>
          <w:tcPr>
            <w:tcW w:w="940" w:type="dxa"/>
            <w:shd w:val="clear" w:color="auto" w:fill="C5E0B3"/>
          </w:tcPr>
          <w:p w14:paraId="4CE89BF6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75-79</w:t>
            </w:r>
          </w:p>
        </w:tc>
        <w:tc>
          <w:tcPr>
            <w:tcW w:w="1881" w:type="dxa"/>
            <w:gridSpan w:val="4"/>
            <w:shd w:val="clear" w:color="auto" w:fill="C5E0B3"/>
          </w:tcPr>
          <w:p w14:paraId="12B41B7D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80 y más</w:t>
            </w:r>
          </w:p>
        </w:tc>
      </w:tr>
      <w:tr w:rsidR="007D79CA" w14:paraId="44398E1D" w14:textId="77777777" w:rsidTr="007D79CA">
        <w:trPr>
          <w:trHeight w:val="624"/>
        </w:trPr>
        <w:tc>
          <w:tcPr>
            <w:tcW w:w="1218" w:type="dxa"/>
            <w:gridSpan w:val="2"/>
            <w:vMerge/>
          </w:tcPr>
          <w:p w14:paraId="6E6B066F" w14:textId="77777777" w:rsidR="007D79CA" w:rsidRDefault="007D79CA" w:rsidP="001C2F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40" w:type="dxa"/>
          </w:tcPr>
          <w:p w14:paraId="1AE2BC39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616,273</w:t>
            </w:r>
          </w:p>
        </w:tc>
        <w:tc>
          <w:tcPr>
            <w:tcW w:w="940" w:type="dxa"/>
          </w:tcPr>
          <w:p w14:paraId="075B9FC4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564,764</w:t>
            </w:r>
          </w:p>
        </w:tc>
        <w:tc>
          <w:tcPr>
            <w:tcW w:w="940" w:type="dxa"/>
          </w:tcPr>
          <w:p w14:paraId="610CD980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493,523</w:t>
            </w:r>
          </w:p>
        </w:tc>
        <w:tc>
          <w:tcPr>
            <w:tcW w:w="940" w:type="dxa"/>
            <w:gridSpan w:val="2"/>
          </w:tcPr>
          <w:p w14:paraId="4500DF4A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388,119</w:t>
            </w:r>
          </w:p>
        </w:tc>
        <w:tc>
          <w:tcPr>
            <w:tcW w:w="940" w:type="dxa"/>
          </w:tcPr>
          <w:p w14:paraId="4D82E0EA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306,815</w:t>
            </w:r>
          </w:p>
        </w:tc>
        <w:tc>
          <w:tcPr>
            <w:tcW w:w="940" w:type="dxa"/>
          </w:tcPr>
          <w:p w14:paraId="30FB5257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226,472</w:t>
            </w:r>
          </w:p>
        </w:tc>
        <w:tc>
          <w:tcPr>
            <w:tcW w:w="940" w:type="dxa"/>
          </w:tcPr>
          <w:p w14:paraId="3492AB93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162,463</w:t>
            </w:r>
          </w:p>
        </w:tc>
        <w:tc>
          <w:tcPr>
            <w:tcW w:w="1881" w:type="dxa"/>
            <w:gridSpan w:val="4"/>
          </w:tcPr>
          <w:p w14:paraId="79CCE351" w14:textId="77777777" w:rsidR="007D79CA" w:rsidRDefault="007D79CA" w:rsidP="001C2F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172,723</w:t>
            </w:r>
          </w:p>
        </w:tc>
      </w:tr>
      <w:tr w:rsidR="007D79CA" w14:paraId="417E01CD" w14:textId="77777777" w:rsidTr="007D79CA">
        <w:trPr>
          <w:gridBefore w:val="1"/>
          <w:gridAfter w:val="2"/>
          <w:wBefore w:w="714" w:type="dxa"/>
          <w:wAfter w:w="471" w:type="dxa"/>
        </w:trPr>
        <w:tc>
          <w:tcPr>
            <w:tcW w:w="4247" w:type="dxa"/>
            <w:gridSpan w:val="5"/>
            <w:tcBorders>
              <w:bottom w:val="single" w:sz="4" w:space="0" w:color="000000"/>
            </w:tcBorders>
            <w:shd w:val="clear" w:color="auto" w:fill="0070C0"/>
          </w:tcPr>
          <w:p w14:paraId="67111057" w14:textId="77777777" w:rsidR="007D79CA" w:rsidRDefault="007D79CA" w:rsidP="001C2FE4">
            <w:pPr>
              <w:jc w:val="center"/>
              <w:rPr>
                <w:rFonts w:ascii="Lucida Sans" w:eastAsia="Lucida Sans" w:hAnsi="Lucida Sans" w:cs="Lucida Sans"/>
                <w:color w:val="FFFFFF"/>
                <w:sz w:val="20"/>
                <w:szCs w:val="20"/>
              </w:rPr>
            </w:pPr>
            <w:r>
              <w:rPr>
                <w:rFonts w:ascii="Lucida Sans" w:eastAsia="Lucida Sans" w:hAnsi="Lucida Sans" w:cs="Lucida Sans"/>
                <w:color w:val="FFFFFF"/>
                <w:sz w:val="20"/>
                <w:szCs w:val="20"/>
              </w:rPr>
              <w:lastRenderedPageBreak/>
              <w:t>Hombres: 49.2%</w:t>
            </w:r>
          </w:p>
        </w:tc>
        <w:tc>
          <w:tcPr>
            <w:tcW w:w="4247" w:type="dxa"/>
            <w:gridSpan w:val="6"/>
            <w:shd w:val="clear" w:color="auto" w:fill="FF66CC"/>
          </w:tcPr>
          <w:p w14:paraId="14ACBA91" w14:textId="77777777" w:rsidR="007D79CA" w:rsidRDefault="007D79CA" w:rsidP="001C2FE4">
            <w:pPr>
              <w:tabs>
                <w:tab w:val="left" w:pos="1996"/>
              </w:tabs>
              <w:jc w:val="center"/>
              <w:rPr>
                <w:rFonts w:ascii="Lucida Sans" w:eastAsia="Lucida Sans" w:hAnsi="Lucida Sans" w:cs="Lucida Sans"/>
                <w:color w:val="FFFFFF"/>
                <w:sz w:val="20"/>
                <w:szCs w:val="20"/>
              </w:rPr>
            </w:pPr>
            <w:r>
              <w:rPr>
                <w:rFonts w:ascii="Lucida Sans" w:eastAsia="Lucida Sans" w:hAnsi="Lucida Sans" w:cs="Lucida Sans"/>
                <w:color w:val="FFFFFF"/>
                <w:sz w:val="20"/>
                <w:szCs w:val="20"/>
              </w:rPr>
              <w:t>Mujeres: 50,8%</w:t>
            </w:r>
          </w:p>
        </w:tc>
      </w:tr>
    </w:tbl>
    <w:p w14:paraId="311B2234" w14:textId="19E4049A" w:rsidR="00427AE5" w:rsidRDefault="00427AE5" w:rsidP="00DB6E7A">
      <w:pPr>
        <w:pStyle w:val="Prrafodelista"/>
        <w:ind w:left="1440" w:hanging="720"/>
        <w:rPr>
          <w:lang w:val="es-PE"/>
        </w:rPr>
      </w:pPr>
    </w:p>
    <w:p w14:paraId="740998E4" w14:textId="3889E71E" w:rsidR="00427AE5" w:rsidRDefault="00532236" w:rsidP="00B6194D">
      <w:pPr>
        <w:pStyle w:val="Prrafodelista"/>
        <w:rPr>
          <w:lang w:val="es-PE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hidden="0" allowOverlap="1" wp14:anchorId="7E2B27C0" wp14:editId="1D743FE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41327" cy="3471863"/>
            <wp:effectExtent l="0" t="0" r="0" b="0"/>
            <wp:wrapSquare wrapText="bothSides" distT="0" distB="0" distL="114300" distR="114300"/>
            <wp:docPr id="49" name="image6.jpg" descr="C:\Users\USER\Downloads\WhatsApp Image 2020-06-07 at 2.08.08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USER\Downloads\WhatsApp Image 2020-06-07 at 2.08.08 PM.jpeg"/>
                    <pic:cNvPicPr preferRelativeResize="0"/>
                  </pic:nvPicPr>
                  <pic:blipFill>
                    <a:blip r:embed="rId8"/>
                    <a:srcRect l="3078" t="2386" r="3645" b="3533"/>
                    <a:stretch>
                      <a:fillRect/>
                    </a:stretch>
                  </pic:blipFill>
                  <pic:spPr>
                    <a:xfrm>
                      <a:off x="0" y="0"/>
                      <a:ext cx="5341327" cy="3471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B54992" w14:textId="6ED5D2F2" w:rsidR="00532236" w:rsidRDefault="00532236" w:rsidP="00B6194D">
      <w:pPr>
        <w:pStyle w:val="Prrafodelista"/>
        <w:rPr>
          <w:lang w:val="es-PE"/>
        </w:rPr>
      </w:pPr>
    </w:p>
    <w:p w14:paraId="6AEFA2F6" w14:textId="550B9618" w:rsidR="007D79CA" w:rsidRDefault="007D79CA" w:rsidP="00B6194D">
      <w:pPr>
        <w:pStyle w:val="Prrafodelista"/>
        <w:rPr>
          <w:lang w:val="es-PE"/>
        </w:rPr>
      </w:pPr>
    </w:p>
    <w:p w14:paraId="6FC01938" w14:textId="413E08E3" w:rsidR="00427AE5" w:rsidRDefault="00427AE5" w:rsidP="00427AE5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Tamaño del segmento:</w:t>
      </w:r>
    </w:p>
    <w:p w14:paraId="20D92AD2" w14:textId="77777777" w:rsidR="00427AE5" w:rsidRDefault="00427AE5" w:rsidP="00427AE5">
      <w:pPr>
        <w:pStyle w:val="Prrafodelista"/>
        <w:rPr>
          <w:lang w:val="es-PE"/>
        </w:rPr>
      </w:pPr>
    </w:p>
    <w:p w14:paraId="0054C4C3" w14:textId="77777777" w:rsidR="00427AE5" w:rsidRDefault="00427AE5" w:rsidP="00427AE5">
      <w:pPr>
        <w:pStyle w:val="Prrafodelista"/>
        <w:rPr>
          <w:lang w:val="es-PE"/>
        </w:rPr>
      </w:pPr>
    </w:p>
    <w:p w14:paraId="03E7D4EC" w14:textId="3C85682E" w:rsidR="00427AE5" w:rsidRDefault="00427AE5" w:rsidP="00427AE5">
      <w:pPr>
        <w:pStyle w:val="Prrafodelista"/>
        <w:rPr>
          <w:lang w:val="es-PE"/>
        </w:rPr>
      </w:pPr>
      <w:r>
        <w:rPr>
          <w:lang w:val="es-PE"/>
        </w:rPr>
        <w:t>NSE: A,</w:t>
      </w:r>
      <w:r w:rsidR="00B95A84">
        <w:rPr>
          <w:lang w:val="es-PE"/>
        </w:rPr>
        <w:t xml:space="preserve"> </w:t>
      </w:r>
      <w:r>
        <w:rPr>
          <w:lang w:val="es-PE"/>
        </w:rPr>
        <w:t>B en Lima</w:t>
      </w:r>
    </w:p>
    <w:p w14:paraId="582FE6A4" w14:textId="2A523152" w:rsidR="00427AE5" w:rsidRDefault="00427AE5" w:rsidP="00427AE5">
      <w:pPr>
        <w:pStyle w:val="Prrafodelista"/>
        <w:rPr>
          <w:lang w:val="es-PE"/>
        </w:rPr>
      </w:pPr>
      <w:r>
        <w:rPr>
          <w:lang w:val="es-PE"/>
        </w:rPr>
        <w:t>H y M de 25 a 54 años</w:t>
      </w:r>
    </w:p>
    <w:p w14:paraId="49CED225" w14:textId="1D7B0B2A" w:rsidR="00427AE5" w:rsidRDefault="00427AE5" w:rsidP="00427AE5">
      <w:pPr>
        <w:pStyle w:val="Prrafodelista"/>
        <w:rPr>
          <w:lang w:val="es-PE"/>
        </w:rPr>
      </w:pPr>
      <w:r>
        <w:rPr>
          <w:lang w:val="es-PE"/>
        </w:rPr>
        <w:t>H y M: 4´441,136</w:t>
      </w:r>
    </w:p>
    <w:p w14:paraId="14681185" w14:textId="33B0D9DE" w:rsidR="00427AE5" w:rsidRDefault="00427AE5" w:rsidP="00427AE5">
      <w:pPr>
        <w:pStyle w:val="Prrafodelista"/>
        <w:rPr>
          <w:lang w:val="es-PE"/>
        </w:rPr>
      </w:pPr>
      <w:r>
        <w:rPr>
          <w:lang w:val="es-PE"/>
        </w:rPr>
        <w:t>NSE: AB</w:t>
      </w:r>
      <w:r w:rsidR="00B95A84">
        <w:rPr>
          <w:lang w:val="es-PE"/>
        </w:rPr>
        <w:t xml:space="preserve"> </w:t>
      </w:r>
      <w:r w:rsidR="00096D91">
        <w:rPr>
          <w:lang w:val="es-PE"/>
        </w:rPr>
        <w:t>27.9</w:t>
      </w:r>
      <w:r>
        <w:rPr>
          <w:lang w:val="es-PE"/>
        </w:rPr>
        <w:t xml:space="preserve">%= </w:t>
      </w:r>
      <w:r w:rsidR="009334CA">
        <w:rPr>
          <w:lang w:val="es-PE"/>
        </w:rPr>
        <w:t>1´239,077</w:t>
      </w:r>
    </w:p>
    <w:p w14:paraId="3F226F38" w14:textId="366049FC" w:rsidR="00A34C85" w:rsidRDefault="00A34C85" w:rsidP="00427AE5">
      <w:pPr>
        <w:pStyle w:val="Prrafodelista"/>
        <w:rPr>
          <w:lang w:val="es-PE"/>
        </w:rPr>
      </w:pPr>
      <w:r>
        <w:rPr>
          <w:lang w:val="es-PE"/>
        </w:rPr>
        <w:t xml:space="preserve">Perfil conductual: 72,9%= </w:t>
      </w:r>
      <w:r w:rsidR="00096D91">
        <w:rPr>
          <w:lang w:val="es-PE"/>
        </w:rPr>
        <w:t>903,287</w:t>
      </w:r>
    </w:p>
    <w:p w14:paraId="29932595" w14:textId="0D1593CF" w:rsidR="00A34C85" w:rsidRDefault="00A34C85" w:rsidP="00427AE5">
      <w:pPr>
        <w:pStyle w:val="Prrafodelista"/>
        <w:rPr>
          <w:lang w:val="es-PE"/>
        </w:rPr>
      </w:pPr>
    </w:p>
    <w:p w14:paraId="0FD4150A" w14:textId="22A2E6C0" w:rsidR="00A34C85" w:rsidRDefault="00A34C85" w:rsidP="00427AE5">
      <w:pPr>
        <w:pStyle w:val="Prrafodelista"/>
        <w:rPr>
          <w:lang w:val="es-PE"/>
        </w:rPr>
      </w:pPr>
      <w:r>
        <w:rPr>
          <w:lang w:val="es-PE"/>
        </w:rPr>
        <w:t xml:space="preserve">Tamaño de mercado: </w:t>
      </w:r>
      <w:r w:rsidR="00122EE7">
        <w:rPr>
          <w:lang w:val="es-PE"/>
        </w:rPr>
        <w:t>903,287</w:t>
      </w:r>
    </w:p>
    <w:p w14:paraId="5D310735" w14:textId="77777777" w:rsidR="004956BB" w:rsidRDefault="004956BB" w:rsidP="00427AE5">
      <w:pPr>
        <w:pStyle w:val="Prrafodelista"/>
        <w:rPr>
          <w:lang w:val="es-PE"/>
        </w:rPr>
      </w:pPr>
      <w:bookmarkStart w:id="0" w:name="_GoBack"/>
      <w:bookmarkEnd w:id="0"/>
    </w:p>
    <w:p w14:paraId="23066681" w14:textId="2B05ABC9" w:rsidR="00A34C85" w:rsidRDefault="00A34C85" w:rsidP="00427AE5">
      <w:pPr>
        <w:pStyle w:val="Prrafodelista"/>
        <w:rPr>
          <w:lang w:val="es-PE"/>
        </w:rPr>
      </w:pPr>
      <w:r>
        <w:rPr>
          <w:lang w:val="es-PE"/>
        </w:rPr>
        <w:t>El e-</w:t>
      </w:r>
      <w:proofErr w:type="spellStart"/>
      <w:r>
        <w:rPr>
          <w:lang w:val="es-PE"/>
        </w:rPr>
        <w:t>commerce</w:t>
      </w:r>
      <w:proofErr w:type="spellEnd"/>
      <w:r>
        <w:rPr>
          <w:lang w:val="es-PE"/>
        </w:rPr>
        <w:t xml:space="preserve"> en el Perú, según los datos brindados por la Cámara de Comercio de Lima (CCL) actualmente el 40% de negocios peruanos </w:t>
      </w:r>
      <w:r w:rsidR="004956BB">
        <w:rPr>
          <w:lang w:val="es-PE"/>
        </w:rPr>
        <w:t>usan plataformas digitales tanto como para la venta de sus servicios, ya sea de forma total o un complemento de esta. Por lo que, la penetración de estos servicios para el mercado peruano, se ha vuelto fundamental y representa un 72.9% en el último año.</w:t>
      </w:r>
    </w:p>
    <w:p w14:paraId="139C0D4C" w14:textId="77777777" w:rsidR="004956BB" w:rsidRDefault="004956BB" w:rsidP="00427AE5">
      <w:pPr>
        <w:pStyle w:val="Prrafodelista"/>
        <w:rPr>
          <w:lang w:val="es-PE"/>
        </w:rPr>
      </w:pPr>
    </w:p>
    <w:p w14:paraId="1EE0989D" w14:textId="77777777" w:rsidR="00EE4DF4" w:rsidRDefault="00EE4DF4" w:rsidP="00427AE5">
      <w:pPr>
        <w:pStyle w:val="Prrafodelista"/>
        <w:rPr>
          <w:lang w:val="es-PE"/>
        </w:rPr>
      </w:pPr>
    </w:p>
    <w:p w14:paraId="1DF6AD91" w14:textId="0FB71221" w:rsidR="004956BB" w:rsidRDefault="004956BB" w:rsidP="004956B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lastRenderedPageBreak/>
        <w:t>Crecimiento del segmento:</w:t>
      </w:r>
    </w:p>
    <w:p w14:paraId="7D3F4809" w14:textId="261C8F51" w:rsidR="004956BB" w:rsidRDefault="005F7A05" w:rsidP="004956BB">
      <w:pPr>
        <w:pStyle w:val="Prrafodelista"/>
        <w:rPr>
          <w:lang w:val="es-PE"/>
        </w:rPr>
      </w:pPr>
      <w:r>
        <w:rPr>
          <w:lang w:val="es-PE"/>
        </w:rPr>
        <w:t>Actualmente, las empresas han buscado alternativas para expandirse en el mercado peruano, una de ellas es la digitalización. El Perú tuvo un crecimiento del 5% en el último año en el e-</w:t>
      </w:r>
      <w:proofErr w:type="spellStart"/>
      <w:r>
        <w:rPr>
          <w:lang w:val="es-PE"/>
        </w:rPr>
        <w:t>commercer</w:t>
      </w:r>
      <w:proofErr w:type="spellEnd"/>
      <w:r>
        <w:rPr>
          <w:lang w:val="es-PE"/>
        </w:rPr>
        <w:t xml:space="preserve"> post p</w:t>
      </w:r>
      <w:r w:rsidR="00532236">
        <w:rPr>
          <w:lang w:val="es-PE"/>
        </w:rPr>
        <w:t>andemia, empresas que desarrollan oportunidades para el conocimiento de sus servicios y/o productos.</w:t>
      </w:r>
    </w:p>
    <w:p w14:paraId="30B2E673" w14:textId="5A3FA351" w:rsidR="00532236" w:rsidRDefault="00532236" w:rsidP="004956BB">
      <w:pPr>
        <w:pStyle w:val="Prrafodelista"/>
        <w:rPr>
          <w:lang w:val="es-PE"/>
        </w:rPr>
      </w:pPr>
    </w:p>
    <w:p w14:paraId="56693696" w14:textId="0FC4E1EE" w:rsidR="00532236" w:rsidRDefault="00532236" w:rsidP="0053223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Intensidad de la competencia:</w:t>
      </w:r>
    </w:p>
    <w:p w14:paraId="0945AF99" w14:textId="6A44FA2F" w:rsidR="006C3A4E" w:rsidRDefault="00532236" w:rsidP="00532236">
      <w:pPr>
        <w:pStyle w:val="Prrafodelista"/>
        <w:rPr>
          <w:lang w:val="es-PE"/>
        </w:rPr>
      </w:pPr>
      <w:r>
        <w:rPr>
          <w:lang w:val="es-PE"/>
        </w:rPr>
        <w:t>El número de competidores es al</w:t>
      </w:r>
      <w:r w:rsidR="006C3A4E">
        <w:rPr>
          <w:lang w:val="es-PE"/>
        </w:rPr>
        <w:t xml:space="preserve">to, ya que </w:t>
      </w:r>
      <w:r w:rsidR="00352D00">
        <w:rPr>
          <w:lang w:val="es-PE"/>
        </w:rPr>
        <w:t xml:space="preserve">por el lado de la creación de sitios web, </w:t>
      </w:r>
      <w:r w:rsidR="006C3A4E">
        <w:rPr>
          <w:lang w:val="es-PE"/>
        </w:rPr>
        <w:t>observamos a tales como:</w:t>
      </w:r>
    </w:p>
    <w:p w14:paraId="0F1C2CD9" w14:textId="733EC4D9" w:rsidR="00532236" w:rsidRPr="00DB6E7A" w:rsidRDefault="006C3A4E" w:rsidP="00532236">
      <w:pPr>
        <w:pStyle w:val="Prrafodelista"/>
        <w:rPr>
          <w:rFonts w:cstheme="minorHAnsi"/>
          <w:color w:val="000000" w:themeColor="text1"/>
          <w:spacing w:val="-3"/>
          <w:shd w:val="clear" w:color="auto" w:fill="FFFFFF"/>
          <w:lang w:val="es-419"/>
        </w:rPr>
      </w:pPr>
      <w:r>
        <w:rPr>
          <w:lang w:val="es-PE"/>
        </w:rPr>
        <w:t xml:space="preserve">Lima </w:t>
      </w:r>
      <w:proofErr w:type="spellStart"/>
      <w:r>
        <w:rPr>
          <w:lang w:val="es-PE"/>
        </w:rPr>
        <w:t>Dot</w:t>
      </w:r>
      <w:proofErr w:type="spellEnd"/>
      <w:r>
        <w:rPr>
          <w:lang w:val="es-PE"/>
        </w:rPr>
        <w:t xml:space="preserve">: </w:t>
      </w:r>
      <w:r w:rsidR="00352D00"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>Especialistas en el diseño y desarrollo de sitios web, e-</w:t>
      </w:r>
      <w:proofErr w:type="spellStart"/>
      <w:r w:rsidR="00352D00"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>commerce</w:t>
      </w:r>
      <w:proofErr w:type="spellEnd"/>
      <w:r w:rsidR="00352D00"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 xml:space="preserve">, intranets, marketing digital, diseño gráfico y mantenimiento web. </w:t>
      </w:r>
    </w:p>
    <w:p w14:paraId="4A12A8A0" w14:textId="5F351EAD" w:rsidR="00352D00" w:rsidRPr="00DB6E7A" w:rsidRDefault="00352D00" w:rsidP="00532236">
      <w:pPr>
        <w:pStyle w:val="Prrafodelista"/>
        <w:rPr>
          <w:rFonts w:cstheme="minorHAnsi"/>
          <w:color w:val="000000" w:themeColor="text1"/>
          <w:spacing w:val="-3"/>
          <w:shd w:val="clear" w:color="auto" w:fill="FFFFFF"/>
          <w:lang w:val="es-419"/>
        </w:rPr>
      </w:pPr>
      <w:proofErr w:type="spellStart"/>
      <w:r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>Sisweb</w:t>
      </w:r>
      <w:proofErr w:type="spellEnd"/>
      <w:r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 xml:space="preserve">: Somos una agencia de marketing digital y diseño creativo, especializada en Diseño Web, Diseño UI/UX, </w:t>
      </w:r>
      <w:proofErr w:type="spellStart"/>
      <w:r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>Branding</w:t>
      </w:r>
      <w:proofErr w:type="spellEnd"/>
      <w:r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>, Publicidad Digital, Estrategia, Innovación y Transformación Digital.</w:t>
      </w:r>
    </w:p>
    <w:p w14:paraId="13E6C4D1" w14:textId="6A913322" w:rsidR="00352D00" w:rsidRPr="00DB6E7A" w:rsidRDefault="00352D00" w:rsidP="00532236">
      <w:pPr>
        <w:pStyle w:val="Prrafodelista"/>
        <w:rPr>
          <w:rFonts w:cstheme="minorHAnsi"/>
          <w:color w:val="000000" w:themeColor="text1"/>
          <w:spacing w:val="-3"/>
          <w:shd w:val="clear" w:color="auto" w:fill="FFFFFF"/>
          <w:lang w:val="es-419"/>
        </w:rPr>
      </w:pPr>
      <w:r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 xml:space="preserve">Y por el lado de aplicaciones web y móvil, observamos a: </w:t>
      </w:r>
    </w:p>
    <w:p w14:paraId="2BE6A653" w14:textId="7FE3B7D6" w:rsidR="0098286A" w:rsidRPr="00DB6E7A" w:rsidRDefault="0098286A" w:rsidP="00532236">
      <w:pPr>
        <w:pStyle w:val="Prrafodelista"/>
        <w:rPr>
          <w:rFonts w:cstheme="minorHAnsi"/>
          <w:lang w:val="es-419"/>
        </w:rPr>
      </w:pPr>
      <w:proofErr w:type="spellStart"/>
      <w:r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>Evolvit</w:t>
      </w:r>
      <w:proofErr w:type="spellEnd"/>
      <w:r w:rsidRPr="00DB6E7A">
        <w:rPr>
          <w:rFonts w:cstheme="minorHAnsi"/>
          <w:color w:val="000000" w:themeColor="text1"/>
          <w:spacing w:val="-3"/>
          <w:shd w:val="clear" w:color="auto" w:fill="FFFFFF"/>
          <w:lang w:val="es-419"/>
        </w:rPr>
        <w:t xml:space="preserve">: </w:t>
      </w:r>
      <w:r w:rsidRPr="00DB6E7A">
        <w:rPr>
          <w:rFonts w:cstheme="minorHAnsi"/>
          <w:lang w:val="es-419"/>
        </w:rPr>
        <w:t xml:space="preserve">Empresa de desarrollo de apps móviles, web apps y diseño </w:t>
      </w:r>
      <w:proofErr w:type="spellStart"/>
      <w:r w:rsidRPr="00DB6E7A">
        <w:rPr>
          <w:rFonts w:cstheme="minorHAnsi"/>
          <w:lang w:val="es-419"/>
        </w:rPr>
        <w:t>ux</w:t>
      </w:r>
      <w:proofErr w:type="spellEnd"/>
      <w:r w:rsidRPr="00DB6E7A">
        <w:rPr>
          <w:rFonts w:cstheme="minorHAnsi"/>
          <w:lang w:val="es-419"/>
        </w:rPr>
        <w:t>/</w:t>
      </w:r>
      <w:proofErr w:type="spellStart"/>
      <w:r w:rsidRPr="00DB6E7A">
        <w:rPr>
          <w:rFonts w:cstheme="minorHAnsi"/>
          <w:lang w:val="es-419"/>
        </w:rPr>
        <w:t>ui</w:t>
      </w:r>
      <w:proofErr w:type="spellEnd"/>
      <w:r w:rsidRPr="00DB6E7A">
        <w:rPr>
          <w:rFonts w:cstheme="minorHAnsi"/>
          <w:lang w:val="es-419"/>
        </w:rPr>
        <w:t>. Crea productos con experiencias. Empresa que lidera el mercado peruano actualmente.</w:t>
      </w:r>
    </w:p>
    <w:p w14:paraId="5E108334" w14:textId="77777777" w:rsidR="0098286A" w:rsidRPr="00DB6E7A" w:rsidRDefault="0098286A" w:rsidP="00532236">
      <w:pPr>
        <w:pStyle w:val="Prrafodelista"/>
        <w:rPr>
          <w:rFonts w:cstheme="minorHAnsi"/>
          <w:lang w:val="es-419"/>
        </w:rPr>
      </w:pPr>
    </w:p>
    <w:p w14:paraId="67EDD344" w14:textId="3A864279" w:rsidR="0098286A" w:rsidRDefault="0098286A" w:rsidP="0098286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lang w:val="es-PE"/>
        </w:rPr>
      </w:pPr>
      <w:r>
        <w:rPr>
          <w:rFonts w:cstheme="minorHAnsi"/>
          <w:color w:val="000000" w:themeColor="text1"/>
          <w:lang w:val="es-PE"/>
        </w:rPr>
        <w:t>Accesibilidad:</w:t>
      </w:r>
    </w:p>
    <w:p w14:paraId="4BB0FAF7" w14:textId="4ED7DB7F" w:rsidR="0098286A" w:rsidRDefault="0098286A" w:rsidP="0098286A">
      <w:pPr>
        <w:pStyle w:val="Prrafodelista"/>
        <w:rPr>
          <w:rFonts w:cstheme="minorHAnsi"/>
          <w:color w:val="000000" w:themeColor="text1"/>
          <w:lang w:val="es-PE"/>
        </w:rPr>
      </w:pPr>
      <w:r>
        <w:rPr>
          <w:rFonts w:cstheme="minorHAnsi"/>
          <w:color w:val="000000" w:themeColor="text1"/>
          <w:lang w:val="es-PE"/>
        </w:rPr>
        <w:t xml:space="preserve">El servicio que se busca brindar, cuenta con una </w:t>
      </w:r>
      <w:proofErr w:type="spellStart"/>
      <w:r>
        <w:rPr>
          <w:rFonts w:cstheme="minorHAnsi"/>
          <w:color w:val="000000" w:themeColor="text1"/>
          <w:lang w:val="es-PE"/>
        </w:rPr>
        <w:t>accesiblidad</w:t>
      </w:r>
      <w:proofErr w:type="spellEnd"/>
      <w:r>
        <w:rPr>
          <w:rFonts w:cstheme="minorHAnsi"/>
          <w:color w:val="000000" w:themeColor="text1"/>
          <w:lang w:val="es-PE"/>
        </w:rPr>
        <w:t xml:space="preserve"> media-alta, ya que se cuenta con competidores con años de experiencia</w:t>
      </w:r>
      <w:r w:rsidR="00B65118">
        <w:rPr>
          <w:rFonts w:cstheme="minorHAnsi"/>
          <w:color w:val="000000" w:themeColor="text1"/>
          <w:lang w:val="es-PE"/>
        </w:rPr>
        <w:t xml:space="preserve"> y conocidos. Sin embargo, el servicio que se brindará por parte de Arpa </w:t>
      </w:r>
      <w:proofErr w:type="spellStart"/>
      <w:r w:rsidR="00B65118">
        <w:rPr>
          <w:rFonts w:cstheme="minorHAnsi"/>
          <w:color w:val="000000" w:themeColor="text1"/>
          <w:lang w:val="es-PE"/>
        </w:rPr>
        <w:t>Devs</w:t>
      </w:r>
      <w:proofErr w:type="spellEnd"/>
      <w:r w:rsidR="00B65118">
        <w:rPr>
          <w:rFonts w:cstheme="minorHAnsi"/>
          <w:color w:val="000000" w:themeColor="text1"/>
          <w:lang w:val="es-PE"/>
        </w:rPr>
        <w:t>, se diferenciará de los demás y así, poco a poco ingresará a los favoritos del mercado peruano.</w:t>
      </w:r>
    </w:p>
    <w:p w14:paraId="4A0C7612" w14:textId="6855A373" w:rsidR="00B65118" w:rsidRDefault="00B65118" w:rsidP="0098286A">
      <w:pPr>
        <w:pStyle w:val="Prrafodelista"/>
        <w:rPr>
          <w:rFonts w:cstheme="minorHAnsi"/>
          <w:color w:val="000000" w:themeColor="text1"/>
          <w:lang w:val="es-PE"/>
        </w:rPr>
      </w:pPr>
    </w:p>
    <w:p w14:paraId="1D62F462" w14:textId="59A9FB8E" w:rsidR="00E2664D" w:rsidRPr="00DB6E7A" w:rsidRDefault="00E2664D" w:rsidP="00427AE5">
      <w:pPr>
        <w:pStyle w:val="Prrafodelista"/>
        <w:rPr>
          <w:rFonts w:ascii="Calibri" w:eastAsia="Calibri" w:hAnsi="Calibri" w:cs="Calibri"/>
          <w:lang w:val="es-419"/>
        </w:rPr>
      </w:pPr>
    </w:p>
    <w:p w14:paraId="2E2E6E8F" w14:textId="46541E8B" w:rsidR="005E2EE4" w:rsidRPr="00DB6E7A" w:rsidRDefault="005E2EE4" w:rsidP="00427AE5">
      <w:pPr>
        <w:pStyle w:val="Prrafodelista"/>
        <w:rPr>
          <w:rFonts w:ascii="Calibri" w:eastAsia="Calibri" w:hAnsi="Calibri" w:cs="Calibri"/>
          <w:lang w:val="es-419"/>
        </w:rPr>
      </w:pPr>
    </w:p>
    <w:p w14:paraId="242495FC" w14:textId="6BCE68D3" w:rsidR="005E2EE4" w:rsidRDefault="00D532D8" w:rsidP="00427AE5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CONCLUSIONES:</w:t>
      </w:r>
    </w:p>
    <w:p w14:paraId="3A248BEE" w14:textId="77777777" w:rsidR="00D532D8" w:rsidRDefault="00D532D8" w:rsidP="00427AE5">
      <w:pPr>
        <w:pStyle w:val="Prrafodelista"/>
        <w:rPr>
          <w:rFonts w:ascii="Calibri" w:eastAsia="Calibri" w:hAnsi="Calibri" w:cs="Calibri"/>
        </w:rPr>
      </w:pPr>
    </w:p>
    <w:p w14:paraId="033C2E32" w14:textId="173E24AA" w:rsidR="00D532D8" w:rsidRDefault="00D532D8" w:rsidP="00D532D8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ASPECTOS POSITIVOS:</w:t>
      </w:r>
    </w:p>
    <w:p w14:paraId="3B2A582A" w14:textId="53E237BD" w:rsidR="00A710B5" w:rsidRPr="00DB6E7A" w:rsidRDefault="009B7CB0" w:rsidP="00A710B5">
      <w:pPr>
        <w:pStyle w:val="Prrafodelista"/>
        <w:ind w:left="1080"/>
        <w:rPr>
          <w:rFonts w:ascii="Calibri" w:eastAsia="Calibri" w:hAnsi="Calibri" w:cs="Calibri"/>
          <w:lang w:val="es-419"/>
        </w:rPr>
      </w:pPr>
      <w:r w:rsidRPr="00DB6E7A">
        <w:rPr>
          <w:rFonts w:ascii="Calibri" w:eastAsia="Calibri" w:hAnsi="Calibri" w:cs="Calibri"/>
          <w:lang w:val="es-419"/>
        </w:rPr>
        <w:t xml:space="preserve">Nuevas formas </w:t>
      </w:r>
      <w:r w:rsidR="00E915CB" w:rsidRPr="00DB6E7A">
        <w:rPr>
          <w:rFonts w:ascii="Calibri" w:eastAsia="Calibri" w:hAnsi="Calibri" w:cs="Calibri"/>
          <w:lang w:val="es-419"/>
        </w:rPr>
        <w:t>d</w:t>
      </w:r>
      <w:r w:rsidR="00406E3A" w:rsidRPr="00DB6E7A">
        <w:rPr>
          <w:rFonts w:ascii="Calibri" w:eastAsia="Calibri" w:hAnsi="Calibri" w:cs="Calibri"/>
          <w:lang w:val="es-419"/>
        </w:rPr>
        <w:t>e posicionar</w:t>
      </w:r>
      <w:r w:rsidR="00C101E7" w:rsidRPr="00DB6E7A">
        <w:rPr>
          <w:rFonts w:ascii="Calibri" w:eastAsia="Calibri" w:hAnsi="Calibri" w:cs="Calibri"/>
          <w:lang w:val="es-419"/>
        </w:rPr>
        <w:t xml:space="preserve"> y diseñar diversas plataformas digitales requeridas por los clientes</w:t>
      </w:r>
      <w:r w:rsidR="009570D0" w:rsidRPr="00DB6E7A">
        <w:rPr>
          <w:rFonts w:ascii="Calibri" w:eastAsia="Calibri" w:hAnsi="Calibri" w:cs="Calibri"/>
          <w:lang w:val="es-419"/>
        </w:rPr>
        <w:t>, ya que se realizan varios servicios</w:t>
      </w:r>
      <w:r w:rsidR="0026178F" w:rsidRPr="00DB6E7A">
        <w:rPr>
          <w:rFonts w:ascii="Calibri" w:eastAsia="Calibri" w:hAnsi="Calibri" w:cs="Calibri"/>
          <w:lang w:val="es-419"/>
        </w:rPr>
        <w:t xml:space="preserve"> </w:t>
      </w:r>
      <w:r w:rsidR="00830737" w:rsidRPr="00DB6E7A">
        <w:rPr>
          <w:rFonts w:ascii="Calibri" w:eastAsia="Calibri" w:hAnsi="Calibri" w:cs="Calibri"/>
          <w:lang w:val="es-419"/>
        </w:rPr>
        <w:t>que se adaptan a</w:t>
      </w:r>
      <w:r w:rsidR="00405828" w:rsidRPr="00DB6E7A">
        <w:rPr>
          <w:rFonts w:ascii="Calibri" w:eastAsia="Calibri" w:hAnsi="Calibri" w:cs="Calibri"/>
          <w:lang w:val="es-419"/>
        </w:rPr>
        <w:t xml:space="preserve">l programa </w:t>
      </w:r>
      <w:r w:rsidR="00830737" w:rsidRPr="00DB6E7A">
        <w:rPr>
          <w:rFonts w:ascii="Calibri" w:eastAsia="Calibri" w:hAnsi="Calibri" w:cs="Calibri"/>
          <w:lang w:val="es-419"/>
        </w:rPr>
        <w:t>y</w:t>
      </w:r>
      <w:r w:rsidR="00405828" w:rsidRPr="00DB6E7A">
        <w:rPr>
          <w:rFonts w:ascii="Calibri" w:eastAsia="Calibri" w:hAnsi="Calibri" w:cs="Calibri"/>
          <w:lang w:val="es-419"/>
        </w:rPr>
        <w:t xml:space="preserve"> cuentan con</w:t>
      </w:r>
      <w:r w:rsidR="00BA2A2E" w:rsidRPr="00DB6E7A">
        <w:rPr>
          <w:rFonts w:ascii="Calibri" w:eastAsia="Calibri" w:hAnsi="Calibri" w:cs="Calibri"/>
          <w:lang w:val="es-419"/>
        </w:rPr>
        <w:t xml:space="preserve"> fácil acceso</w:t>
      </w:r>
      <w:r w:rsidR="00EF08E9" w:rsidRPr="00DB6E7A">
        <w:rPr>
          <w:rFonts w:ascii="Calibri" w:eastAsia="Calibri" w:hAnsi="Calibri" w:cs="Calibri"/>
          <w:lang w:val="es-419"/>
        </w:rPr>
        <w:t xml:space="preserve"> a datos </w:t>
      </w:r>
      <w:r w:rsidR="005A3F49" w:rsidRPr="00DB6E7A">
        <w:rPr>
          <w:rFonts w:ascii="Calibri" w:eastAsia="Calibri" w:hAnsi="Calibri" w:cs="Calibri"/>
          <w:lang w:val="es-419"/>
        </w:rPr>
        <w:t>de las empresas</w:t>
      </w:r>
      <w:r w:rsidR="00BB2490" w:rsidRPr="00DB6E7A">
        <w:rPr>
          <w:rFonts w:ascii="Calibri" w:eastAsia="Calibri" w:hAnsi="Calibri" w:cs="Calibri"/>
          <w:lang w:val="es-419"/>
        </w:rPr>
        <w:t xml:space="preserve">. Además, de brindar confianza con los certificados </w:t>
      </w:r>
      <w:r w:rsidR="00315DA4" w:rsidRPr="00DB6E7A">
        <w:rPr>
          <w:rFonts w:ascii="Calibri" w:eastAsia="Calibri" w:hAnsi="Calibri" w:cs="Calibri"/>
          <w:lang w:val="es-419"/>
        </w:rPr>
        <w:t>ofrecidos a cada cliente</w:t>
      </w:r>
      <w:r w:rsidR="00A710B5" w:rsidRPr="00DB6E7A">
        <w:rPr>
          <w:rFonts w:ascii="Calibri" w:eastAsia="Calibri" w:hAnsi="Calibri" w:cs="Calibri"/>
          <w:lang w:val="es-419"/>
        </w:rPr>
        <w:t>.</w:t>
      </w:r>
    </w:p>
    <w:p w14:paraId="5DF7D04E" w14:textId="77777777" w:rsidR="00E915CB" w:rsidRPr="00DB6E7A" w:rsidRDefault="00E915CB" w:rsidP="00D532D8">
      <w:pPr>
        <w:pStyle w:val="Prrafodelista"/>
        <w:ind w:left="1080"/>
        <w:rPr>
          <w:rFonts w:ascii="Calibri" w:eastAsia="Calibri" w:hAnsi="Calibri" w:cs="Calibri"/>
          <w:lang w:val="es-419"/>
        </w:rPr>
      </w:pPr>
    </w:p>
    <w:p w14:paraId="201CFFAB" w14:textId="2F03582E" w:rsidR="00D532D8" w:rsidRDefault="00D532D8" w:rsidP="00D532D8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ASPECTOS NEGATIVOS:</w:t>
      </w:r>
    </w:p>
    <w:p w14:paraId="3C48A065" w14:textId="77777777" w:rsidR="00EE4DF4" w:rsidRDefault="00EE4DF4" w:rsidP="00EE4DF4">
      <w:pPr>
        <w:pStyle w:val="Prrafodelista"/>
        <w:ind w:left="1080"/>
        <w:rPr>
          <w:rFonts w:ascii="Calibri" w:eastAsia="Calibri" w:hAnsi="Calibri" w:cs="Calibri"/>
        </w:rPr>
      </w:pPr>
    </w:p>
    <w:p w14:paraId="23E9E2EA" w14:textId="4CAEE4C1" w:rsidR="005E2EE4" w:rsidRDefault="005E2EE4" w:rsidP="00427AE5">
      <w:pPr>
        <w:pStyle w:val="Prrafodelista"/>
        <w:rPr>
          <w:lang w:val="es-PE"/>
        </w:rPr>
      </w:pPr>
    </w:p>
    <w:p w14:paraId="703DD9AF" w14:textId="77777777" w:rsidR="005E2EE4" w:rsidRPr="00427AE5" w:rsidRDefault="005E2EE4" w:rsidP="00427AE5">
      <w:pPr>
        <w:pStyle w:val="Prrafodelista"/>
        <w:rPr>
          <w:lang w:val="es-PE"/>
        </w:rPr>
      </w:pPr>
    </w:p>
    <w:sectPr w:rsidR="005E2EE4" w:rsidRPr="00427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1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E3C"/>
    <w:multiLevelType w:val="hybridMultilevel"/>
    <w:tmpl w:val="DC7AADAE"/>
    <w:lvl w:ilvl="0" w:tplc="F3E42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4B6F"/>
    <w:multiLevelType w:val="hybridMultilevel"/>
    <w:tmpl w:val="49047946"/>
    <w:lvl w:ilvl="0" w:tplc="F3FCC500">
      <w:start w:val="1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DD"/>
    <w:rsid w:val="00030E02"/>
    <w:rsid w:val="00077CCC"/>
    <w:rsid w:val="00091B54"/>
    <w:rsid w:val="00096D91"/>
    <w:rsid w:val="000C4EBA"/>
    <w:rsid w:val="000D26C1"/>
    <w:rsid w:val="000E767E"/>
    <w:rsid w:val="00113D29"/>
    <w:rsid w:val="00114DD5"/>
    <w:rsid w:val="00122EE7"/>
    <w:rsid w:val="00130517"/>
    <w:rsid w:val="00136FB4"/>
    <w:rsid w:val="00162090"/>
    <w:rsid w:val="00163CE9"/>
    <w:rsid w:val="00184F16"/>
    <w:rsid w:val="00185CF0"/>
    <w:rsid w:val="001930E7"/>
    <w:rsid w:val="001C2FE4"/>
    <w:rsid w:val="002005D0"/>
    <w:rsid w:val="00204924"/>
    <w:rsid w:val="002054BD"/>
    <w:rsid w:val="0026178F"/>
    <w:rsid w:val="002C00AE"/>
    <w:rsid w:val="00315DA4"/>
    <w:rsid w:val="00352D00"/>
    <w:rsid w:val="003F629A"/>
    <w:rsid w:val="00405828"/>
    <w:rsid w:val="00406E3A"/>
    <w:rsid w:val="0042724C"/>
    <w:rsid w:val="00427AE5"/>
    <w:rsid w:val="004956BB"/>
    <w:rsid w:val="00515D76"/>
    <w:rsid w:val="00532236"/>
    <w:rsid w:val="005A3F49"/>
    <w:rsid w:val="005E2EE4"/>
    <w:rsid w:val="005F7A05"/>
    <w:rsid w:val="00600808"/>
    <w:rsid w:val="006C3A4E"/>
    <w:rsid w:val="00755B7B"/>
    <w:rsid w:val="00760BA0"/>
    <w:rsid w:val="00776A4C"/>
    <w:rsid w:val="007B1006"/>
    <w:rsid w:val="007B3634"/>
    <w:rsid w:val="007D79CA"/>
    <w:rsid w:val="007F674A"/>
    <w:rsid w:val="00817C02"/>
    <w:rsid w:val="00830737"/>
    <w:rsid w:val="009334CA"/>
    <w:rsid w:val="00952D50"/>
    <w:rsid w:val="009543E4"/>
    <w:rsid w:val="009570D0"/>
    <w:rsid w:val="0098286A"/>
    <w:rsid w:val="009B7CB0"/>
    <w:rsid w:val="009C6EDD"/>
    <w:rsid w:val="009F73F7"/>
    <w:rsid w:val="00A020B1"/>
    <w:rsid w:val="00A34C85"/>
    <w:rsid w:val="00A6255E"/>
    <w:rsid w:val="00A710B5"/>
    <w:rsid w:val="00AB1C74"/>
    <w:rsid w:val="00AB3D2B"/>
    <w:rsid w:val="00AF21B0"/>
    <w:rsid w:val="00B6194D"/>
    <w:rsid w:val="00B65118"/>
    <w:rsid w:val="00B74815"/>
    <w:rsid w:val="00B95A84"/>
    <w:rsid w:val="00BA2A2E"/>
    <w:rsid w:val="00BA46DE"/>
    <w:rsid w:val="00BB2490"/>
    <w:rsid w:val="00C101E7"/>
    <w:rsid w:val="00C1378F"/>
    <w:rsid w:val="00D532D8"/>
    <w:rsid w:val="00DA3B10"/>
    <w:rsid w:val="00DB6E7A"/>
    <w:rsid w:val="00DB79CE"/>
    <w:rsid w:val="00DE42B2"/>
    <w:rsid w:val="00E2664D"/>
    <w:rsid w:val="00E32BC0"/>
    <w:rsid w:val="00E915CB"/>
    <w:rsid w:val="00EA1F2E"/>
    <w:rsid w:val="00EB5E1E"/>
    <w:rsid w:val="00EE4DF4"/>
    <w:rsid w:val="00EF08E9"/>
    <w:rsid w:val="00EF7EC9"/>
    <w:rsid w:val="00FB2088"/>
    <w:rsid w:val="00F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31EC7"/>
  <w15:chartTrackingRefBased/>
  <w15:docId w15:val="{BE78A1BD-A5F4-7949-AEDC-3B849383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E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6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34C85"/>
    <w:rPr>
      <w:b/>
      <w:bCs/>
    </w:rPr>
  </w:style>
  <w:style w:type="character" w:styleId="nfasis">
    <w:name w:val="Emphasis"/>
    <w:basedOn w:val="Fuentedeprrafopredeter"/>
    <w:uiPriority w:val="20"/>
    <w:qFormat/>
    <w:rsid w:val="00A34C8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E2EE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E2E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B2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74B94F410804ABEBF7C90B7755FE4" ma:contentTypeVersion="2" ma:contentTypeDescription="Create a new document." ma:contentTypeScope="" ma:versionID="c339a091fd7b6df0950af57486de6dad">
  <xsd:schema xmlns:xsd="http://www.w3.org/2001/XMLSchema" xmlns:xs="http://www.w3.org/2001/XMLSchema" xmlns:p="http://schemas.microsoft.com/office/2006/metadata/properties" xmlns:ns3="7850ca62-2d10-4760-9203-0edc8fff634b" targetNamespace="http://schemas.microsoft.com/office/2006/metadata/properties" ma:root="true" ma:fieldsID="07f1409b253f13f5a0b5f25ca3357b92" ns3:_="">
    <xsd:import namespace="7850ca62-2d10-4760-9203-0edc8fff63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0ca62-2d10-4760-9203-0edc8fff6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10CE72-6F44-404B-832F-67834EF51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0ca62-2d10-4760-9203-0edc8fff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BC0ABA-175F-4F05-BB52-9B131C6198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965AC5-6DB3-496A-8A4F-82747E63BA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u20171b700 (Yaya Zuta, Valeria Alessandra)</dc:creator>
  <cp:keywords/>
  <dc:description/>
  <cp:lastModifiedBy>Windows User</cp:lastModifiedBy>
  <cp:revision>4</cp:revision>
  <dcterms:created xsi:type="dcterms:W3CDTF">2022-03-16T02:27:00Z</dcterms:created>
  <dcterms:modified xsi:type="dcterms:W3CDTF">2022-03-16T02:35:00Z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0x01010057B74B94F410804ABEBF7C90B7755FE4</vt:lpwstr>
  </property>
</Properties>
</file>