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13CE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>Projekt-Spezifikation: Automatisierter KI-Fondsvergleicher (FinTech MVP)</w:t>
      </w:r>
    </w:p>
    <w:p w14:paraId="675BB1BB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>Rolle &amp; Ziel</w:t>
      </w:r>
    </w:p>
    <w:p w14:paraId="43BE425A" w14:textId="77777777" w:rsidR="00E95C66" w:rsidRPr="00E95C66" w:rsidRDefault="00E95C66" w:rsidP="00E95C66">
      <w:r w:rsidRPr="00E95C66">
        <w:t xml:space="preserve">Handle als Senior Full-Stack Entwickler und Finanzdaten-Experte. Entwickle ein Web-Tool für Asset Manager, das einen Primär-Fonds anhand der ISIN mit bis zu 5 Peer-Fonds vergleicht. Der Fokus liegt nicht auf der Performance (bereits bekannt), sondern auf der </w:t>
      </w:r>
      <w:r w:rsidRPr="00E95C66">
        <w:rPr>
          <w:b/>
          <w:bCs/>
        </w:rPr>
        <w:t>Attributions-Analyse</w:t>
      </w:r>
      <w:r w:rsidRPr="00E95C66">
        <w:t xml:space="preserve"> (Kosten, Portfolio, ESG, Risiko), um Verkaufsargumente zu generieren.</w:t>
      </w:r>
    </w:p>
    <w:p w14:paraId="7504545A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>Tech-Stack &amp; Architektur</w:t>
      </w:r>
    </w:p>
    <w:p w14:paraId="422502D9" w14:textId="77777777" w:rsidR="00E95C66" w:rsidRPr="00E95C66" w:rsidRDefault="00E95C66" w:rsidP="00E95C66">
      <w:pPr>
        <w:numPr>
          <w:ilvl w:val="0"/>
          <w:numId w:val="1"/>
        </w:numPr>
        <w:rPr>
          <w:lang w:val="en-GB"/>
        </w:rPr>
      </w:pPr>
      <w:r w:rsidRPr="00E95C66">
        <w:rPr>
          <w:b/>
          <w:bCs/>
          <w:lang w:val="en-GB"/>
        </w:rPr>
        <w:t>Framework:</w:t>
      </w:r>
      <w:r w:rsidRPr="00E95C66">
        <w:rPr>
          <w:lang w:val="en-GB"/>
        </w:rPr>
        <w:t xml:space="preserve"> Next.js (App Router), TypeScript, Tailwind CSS.</w:t>
      </w:r>
    </w:p>
    <w:p w14:paraId="20EB05F1" w14:textId="77777777" w:rsidR="00E95C66" w:rsidRPr="00E95C66" w:rsidRDefault="00E95C66" w:rsidP="00E95C66">
      <w:pPr>
        <w:numPr>
          <w:ilvl w:val="0"/>
          <w:numId w:val="1"/>
        </w:numPr>
      </w:pPr>
      <w:r w:rsidRPr="00E95C66">
        <w:rPr>
          <w:b/>
          <w:bCs/>
        </w:rPr>
        <w:t>UI:</w:t>
      </w:r>
      <w:r w:rsidRPr="00E95C66">
        <w:t xml:space="preserve"> </w:t>
      </w:r>
      <w:proofErr w:type="spellStart"/>
      <w:r w:rsidRPr="00E95C66">
        <w:t>Shadcn</w:t>
      </w:r>
      <w:proofErr w:type="spellEnd"/>
      <w:r w:rsidRPr="00E95C66">
        <w:t xml:space="preserve"> UI, </w:t>
      </w:r>
      <w:proofErr w:type="spellStart"/>
      <w:r w:rsidRPr="00E95C66">
        <w:t>Lucide</w:t>
      </w:r>
      <w:proofErr w:type="spellEnd"/>
      <w:r w:rsidRPr="00E95C66">
        <w:t xml:space="preserve"> Icons, </w:t>
      </w:r>
      <w:proofErr w:type="spellStart"/>
      <w:r w:rsidRPr="00E95C66">
        <w:t>Recharts</w:t>
      </w:r>
      <w:proofErr w:type="spellEnd"/>
      <w:r w:rsidRPr="00E95C66">
        <w:t xml:space="preserve"> (für Charts).</w:t>
      </w:r>
    </w:p>
    <w:p w14:paraId="734FB07C" w14:textId="77777777" w:rsidR="00E95C66" w:rsidRPr="00E95C66" w:rsidRDefault="00E95C66" w:rsidP="00E95C66">
      <w:pPr>
        <w:numPr>
          <w:ilvl w:val="0"/>
          <w:numId w:val="1"/>
        </w:numPr>
      </w:pPr>
      <w:proofErr w:type="spellStart"/>
      <w:r w:rsidRPr="00E95C66">
        <w:rPr>
          <w:b/>
          <w:bCs/>
        </w:rPr>
        <w:t>Deployment</w:t>
      </w:r>
      <w:proofErr w:type="spellEnd"/>
      <w:r w:rsidRPr="00E95C66">
        <w:rPr>
          <w:b/>
          <w:bCs/>
        </w:rPr>
        <w:t>:</w:t>
      </w:r>
      <w:r w:rsidRPr="00E95C66">
        <w:t xml:space="preserve"> </w:t>
      </w:r>
      <w:proofErr w:type="spellStart"/>
      <w:r w:rsidRPr="00E95C66">
        <w:t>Vercel</w:t>
      </w:r>
      <w:proofErr w:type="spellEnd"/>
      <w:r w:rsidRPr="00E95C66">
        <w:t>.</w:t>
      </w:r>
    </w:p>
    <w:p w14:paraId="53327F41" w14:textId="77777777" w:rsidR="00E95C66" w:rsidRPr="00E95C66" w:rsidRDefault="00E95C66" w:rsidP="00E95C66">
      <w:pPr>
        <w:numPr>
          <w:ilvl w:val="0"/>
          <w:numId w:val="1"/>
        </w:numPr>
      </w:pPr>
      <w:r w:rsidRPr="00E95C66">
        <w:rPr>
          <w:b/>
          <w:bCs/>
        </w:rPr>
        <w:t>KI:</w:t>
      </w:r>
      <w:r w:rsidRPr="00E95C66">
        <w:t xml:space="preserve"> OpenAI/Anthropic API für PDF-Extraktion und Generierung von "</w:t>
      </w:r>
      <w:proofErr w:type="spellStart"/>
      <w:r w:rsidRPr="00E95C66">
        <w:t>Punchy</w:t>
      </w:r>
      <w:proofErr w:type="spellEnd"/>
      <w:r w:rsidRPr="00E95C66">
        <w:t xml:space="preserve"> Statements".</w:t>
      </w:r>
    </w:p>
    <w:p w14:paraId="71164804" w14:textId="77777777" w:rsidR="00E95C66" w:rsidRPr="00E95C66" w:rsidRDefault="00E95C66" w:rsidP="00E95C66">
      <w:pPr>
        <w:numPr>
          <w:ilvl w:val="0"/>
          <w:numId w:val="1"/>
        </w:numPr>
      </w:pPr>
      <w:r w:rsidRPr="00E95C66">
        <w:rPr>
          <w:b/>
          <w:bCs/>
        </w:rPr>
        <w:t>PDF-Export:</w:t>
      </w:r>
      <w:r w:rsidRPr="00E95C66">
        <w:t xml:space="preserve"> @react-pdf/renderer oder eine vergleichbare Lösung für professionelle </w:t>
      </w:r>
      <w:proofErr w:type="spellStart"/>
      <w:r w:rsidRPr="00E95C66">
        <w:t>One</w:t>
      </w:r>
      <w:proofErr w:type="spellEnd"/>
      <w:r w:rsidRPr="00E95C66">
        <w:t>-Pager.</w:t>
      </w:r>
    </w:p>
    <w:p w14:paraId="7DE193F5" w14:textId="514EDED2" w:rsidR="00E95C66" w:rsidRPr="00E95C66" w:rsidRDefault="00E95C66" w:rsidP="00E95C66">
      <w:pPr>
        <w:numPr>
          <w:ilvl w:val="0"/>
          <w:numId w:val="1"/>
        </w:numPr>
      </w:pPr>
      <w:r w:rsidRPr="00E95C66">
        <w:rPr>
          <w:b/>
          <w:bCs/>
        </w:rPr>
        <w:t>Repo:</w:t>
      </w:r>
      <w:r w:rsidRPr="00E95C66">
        <w:t xml:space="preserve"> </w:t>
      </w:r>
      <w:hyperlink r:id="rId5" w:history="1">
        <w:r w:rsidRPr="00E95C66">
          <w:rPr>
            <w:rStyle w:val="Hyperlink"/>
          </w:rPr>
          <w:t>https://github.com/Mull-Droid-974/Fondsvergleichstool.git</w:t>
        </w:r>
      </w:hyperlink>
      <w:r w:rsidRPr="00E95C66">
        <w:t xml:space="preserve"> bitte im</w:t>
      </w:r>
      <w:r>
        <w:t xml:space="preserve">mer auf </w:t>
      </w:r>
      <w:proofErr w:type="spellStart"/>
      <w:r>
        <w:t>Github</w:t>
      </w:r>
      <w:proofErr w:type="spellEnd"/>
      <w:r>
        <w:t xml:space="preserve"> pushen</w:t>
      </w:r>
    </w:p>
    <w:p w14:paraId="29A134BE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>Funktionsumfang &amp; Anforderungen</w:t>
      </w:r>
    </w:p>
    <w:p w14:paraId="28712F85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 xml:space="preserve">1. Daten-Akquise &amp; </w:t>
      </w:r>
      <w:proofErr w:type="spellStart"/>
      <w:r w:rsidRPr="00E95C66">
        <w:rPr>
          <w:b/>
          <w:bCs/>
        </w:rPr>
        <w:t>Scraping</w:t>
      </w:r>
      <w:proofErr w:type="spellEnd"/>
    </w:p>
    <w:p w14:paraId="1938DAA2" w14:textId="77777777" w:rsidR="00E95C66" w:rsidRPr="00E95C66" w:rsidRDefault="00E95C66" w:rsidP="00E95C66">
      <w:pPr>
        <w:numPr>
          <w:ilvl w:val="0"/>
          <w:numId w:val="2"/>
        </w:numPr>
      </w:pPr>
      <w:r w:rsidRPr="00E95C66">
        <w:rPr>
          <w:b/>
          <w:bCs/>
        </w:rPr>
        <w:t>Input:</w:t>
      </w:r>
      <w:r w:rsidRPr="00E95C66">
        <w:t xml:space="preserve"> GUI zur manuellen Eingabe von ISINs (1 Primär-Fonds + bis zu 5 Peers).</w:t>
      </w:r>
    </w:p>
    <w:p w14:paraId="3528401C" w14:textId="77777777" w:rsidR="00E95C66" w:rsidRPr="00E95C66" w:rsidRDefault="00E95C66" w:rsidP="00E95C66">
      <w:pPr>
        <w:numPr>
          <w:ilvl w:val="0"/>
          <w:numId w:val="2"/>
        </w:numPr>
      </w:pPr>
      <w:r w:rsidRPr="00E95C66">
        <w:rPr>
          <w:b/>
          <w:bCs/>
        </w:rPr>
        <w:t>Quelle:</w:t>
      </w:r>
      <w:r w:rsidRPr="00E95C66">
        <w:t xml:space="preserve"> Automatisierter Download von Factsheets von www.fundinfo.com (User-Agent Simulation: Professional Investor, </w:t>
      </w:r>
      <w:proofErr w:type="spellStart"/>
      <w:r w:rsidRPr="00E95C66">
        <w:t>Domicile</w:t>
      </w:r>
      <w:proofErr w:type="spellEnd"/>
      <w:r w:rsidRPr="00E95C66">
        <w:t>: CH) oder direkt von Anbieter-Webseiten.</w:t>
      </w:r>
    </w:p>
    <w:p w14:paraId="6430420B" w14:textId="77777777" w:rsidR="00E95C66" w:rsidRPr="00E95C66" w:rsidRDefault="00E95C66" w:rsidP="00E95C66">
      <w:pPr>
        <w:numPr>
          <w:ilvl w:val="0"/>
          <w:numId w:val="2"/>
        </w:numPr>
      </w:pPr>
      <w:proofErr w:type="spellStart"/>
      <w:r w:rsidRPr="00E95C66">
        <w:rPr>
          <w:b/>
          <w:bCs/>
        </w:rPr>
        <w:t>Fallback</w:t>
      </w:r>
      <w:proofErr w:type="spellEnd"/>
      <w:r w:rsidRPr="00E95C66">
        <w:rPr>
          <w:b/>
          <w:bCs/>
        </w:rPr>
        <w:t>:</w:t>
      </w:r>
      <w:r w:rsidRPr="00E95C66">
        <w:t xml:space="preserve"> Implementiere eine Upload-Funktion für PDF-Factsheets, falls der Scraper durch Bot-Schutz blockiert wird.</w:t>
      </w:r>
    </w:p>
    <w:p w14:paraId="2A6291F7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>2. KI-Datenextraktion (</w:t>
      </w:r>
      <w:proofErr w:type="spellStart"/>
      <w:r w:rsidRPr="00E95C66">
        <w:rPr>
          <w:b/>
          <w:bCs/>
        </w:rPr>
        <w:t>Extraction</w:t>
      </w:r>
      <w:proofErr w:type="spellEnd"/>
      <w:r w:rsidRPr="00E95C66">
        <w:rPr>
          <w:b/>
          <w:bCs/>
        </w:rPr>
        <w:t xml:space="preserve"> Layer)</w:t>
      </w:r>
    </w:p>
    <w:p w14:paraId="22866EC6" w14:textId="77777777" w:rsidR="00E95C66" w:rsidRPr="00E95C66" w:rsidRDefault="00E95C66" w:rsidP="00E95C66">
      <w:r w:rsidRPr="00E95C66">
        <w:t>Extrahiere und normalisiere folgende Datenpunkte aus den PDF-Factsheets:</w:t>
      </w:r>
    </w:p>
    <w:p w14:paraId="1A5464B2" w14:textId="77777777" w:rsidR="00E95C66" w:rsidRPr="00E95C66" w:rsidRDefault="00E95C66" w:rsidP="00E95C66">
      <w:pPr>
        <w:numPr>
          <w:ilvl w:val="0"/>
          <w:numId w:val="3"/>
        </w:numPr>
        <w:rPr>
          <w:lang w:val="en-GB"/>
        </w:rPr>
      </w:pPr>
      <w:r w:rsidRPr="00E95C66">
        <w:rPr>
          <w:b/>
          <w:bCs/>
          <w:lang w:val="en-GB"/>
        </w:rPr>
        <w:t>Kosten:</w:t>
      </w:r>
      <w:r w:rsidRPr="00E95C66">
        <w:rPr>
          <w:lang w:val="en-GB"/>
        </w:rPr>
        <w:t xml:space="preserve"> TER, Management-Fees, Performance-Fees.</w:t>
      </w:r>
    </w:p>
    <w:p w14:paraId="32A7AE12" w14:textId="77777777" w:rsidR="00E95C66" w:rsidRPr="00E95C66" w:rsidRDefault="00E95C66" w:rsidP="00E95C66">
      <w:pPr>
        <w:numPr>
          <w:ilvl w:val="0"/>
          <w:numId w:val="3"/>
        </w:numPr>
      </w:pPr>
      <w:r w:rsidRPr="00E95C66">
        <w:rPr>
          <w:b/>
          <w:bCs/>
        </w:rPr>
        <w:t>Struktur:</w:t>
      </w:r>
      <w:r w:rsidRPr="00E95C66">
        <w:t xml:space="preserve"> Top 10 Holdings, Sektor-Gewichtung, Regionen.</w:t>
      </w:r>
    </w:p>
    <w:p w14:paraId="65CDC539" w14:textId="77777777" w:rsidR="00E95C66" w:rsidRPr="00E95C66" w:rsidRDefault="00E95C66" w:rsidP="00E95C66">
      <w:pPr>
        <w:numPr>
          <w:ilvl w:val="0"/>
          <w:numId w:val="3"/>
        </w:numPr>
      </w:pPr>
      <w:r w:rsidRPr="00E95C66">
        <w:rPr>
          <w:b/>
          <w:bCs/>
        </w:rPr>
        <w:t>ESG-Profil:</w:t>
      </w:r>
      <w:r w:rsidRPr="00E95C66">
        <w:t xml:space="preserve"> Klassifizierung nach Art. 8/9 (hellgrün/dunkelgrün), </w:t>
      </w:r>
      <w:proofErr w:type="spellStart"/>
      <w:r w:rsidRPr="00E95C66">
        <w:t>Restriktivität</w:t>
      </w:r>
      <w:proofErr w:type="spellEnd"/>
      <w:r w:rsidRPr="00E95C66">
        <w:t xml:space="preserve"> des Ansatzes.</w:t>
      </w:r>
    </w:p>
    <w:p w14:paraId="22140FFF" w14:textId="77777777" w:rsidR="00E95C66" w:rsidRPr="00E95C66" w:rsidRDefault="00E95C66" w:rsidP="00E95C66">
      <w:pPr>
        <w:numPr>
          <w:ilvl w:val="0"/>
          <w:numId w:val="3"/>
        </w:numPr>
        <w:rPr>
          <w:lang w:val="en-GB"/>
        </w:rPr>
      </w:pPr>
      <w:proofErr w:type="spellStart"/>
      <w:r w:rsidRPr="00E95C66">
        <w:rPr>
          <w:b/>
          <w:bCs/>
          <w:lang w:val="en-GB"/>
        </w:rPr>
        <w:t>Zusatzmetriken</w:t>
      </w:r>
      <w:proofErr w:type="spellEnd"/>
      <w:r w:rsidRPr="00E95C66">
        <w:rPr>
          <w:b/>
          <w:bCs/>
          <w:lang w:val="en-GB"/>
        </w:rPr>
        <w:t>:</w:t>
      </w:r>
      <w:r w:rsidRPr="00E95C66">
        <w:rPr>
          <w:lang w:val="en-GB"/>
        </w:rPr>
        <w:t xml:space="preserve"> Active Share, </w:t>
      </w:r>
      <w:proofErr w:type="spellStart"/>
      <w:r w:rsidRPr="00E95C66">
        <w:rPr>
          <w:lang w:val="en-GB"/>
        </w:rPr>
        <w:t>Volatilität</w:t>
      </w:r>
      <w:proofErr w:type="spellEnd"/>
      <w:r w:rsidRPr="00E95C66">
        <w:rPr>
          <w:lang w:val="en-GB"/>
        </w:rPr>
        <w:t xml:space="preserve">, </w:t>
      </w:r>
      <w:proofErr w:type="spellStart"/>
      <w:r w:rsidRPr="00E95C66">
        <w:rPr>
          <w:lang w:val="en-GB"/>
        </w:rPr>
        <w:t>AuM</w:t>
      </w:r>
      <w:proofErr w:type="spellEnd"/>
      <w:r w:rsidRPr="00E95C66">
        <w:rPr>
          <w:lang w:val="en-GB"/>
        </w:rPr>
        <w:t>, Inception Date, Max Drawdowns.</w:t>
      </w:r>
    </w:p>
    <w:p w14:paraId="76B67FE0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lastRenderedPageBreak/>
        <w:t xml:space="preserve">3. </w:t>
      </w:r>
      <w:proofErr w:type="spellStart"/>
      <w:r w:rsidRPr="00E95C66">
        <w:rPr>
          <w:b/>
          <w:bCs/>
        </w:rPr>
        <w:t>Intelligence</w:t>
      </w:r>
      <w:proofErr w:type="spellEnd"/>
      <w:r w:rsidRPr="00E95C66">
        <w:rPr>
          <w:b/>
          <w:bCs/>
        </w:rPr>
        <w:t xml:space="preserve"> Layer ("</w:t>
      </w:r>
      <w:proofErr w:type="spellStart"/>
      <w:r w:rsidRPr="00E95C66">
        <w:rPr>
          <w:b/>
          <w:bCs/>
        </w:rPr>
        <w:t>Punchy</w:t>
      </w:r>
      <w:proofErr w:type="spellEnd"/>
      <w:r w:rsidRPr="00E95C66">
        <w:rPr>
          <w:b/>
          <w:bCs/>
        </w:rPr>
        <w:t xml:space="preserve"> Statements")</w:t>
      </w:r>
    </w:p>
    <w:p w14:paraId="5254B733" w14:textId="77777777" w:rsidR="00E95C66" w:rsidRPr="00E95C66" w:rsidRDefault="00E95C66" w:rsidP="00E95C66">
      <w:r w:rsidRPr="00E95C66">
        <w:t>Das System muss die Daten vergleichen und prägnante Aussagen generieren, z.B.:</w:t>
      </w:r>
    </w:p>
    <w:p w14:paraId="1704FF10" w14:textId="77777777" w:rsidR="00E95C66" w:rsidRPr="00E95C66" w:rsidRDefault="00E95C66" w:rsidP="00E95C66">
      <w:pPr>
        <w:numPr>
          <w:ilvl w:val="0"/>
          <w:numId w:val="4"/>
        </w:numPr>
      </w:pPr>
      <w:r w:rsidRPr="00E95C66">
        <w:rPr>
          <w:i/>
          <w:iCs/>
        </w:rPr>
        <w:t xml:space="preserve">"Der </w:t>
      </w:r>
      <w:proofErr w:type="gramStart"/>
      <w:r w:rsidRPr="00E95C66">
        <w:rPr>
          <w:i/>
          <w:iCs/>
        </w:rPr>
        <w:t>UBS Fonds</w:t>
      </w:r>
      <w:proofErr w:type="gramEnd"/>
      <w:r w:rsidRPr="00E95C66">
        <w:rPr>
          <w:i/>
          <w:iCs/>
        </w:rPr>
        <w:t xml:space="preserve"> hat die strengsten ESG-Guidelines im Vergleichsset."</w:t>
      </w:r>
    </w:p>
    <w:p w14:paraId="35B9D2FE" w14:textId="77777777" w:rsidR="00E95C66" w:rsidRPr="00E95C66" w:rsidRDefault="00E95C66" w:rsidP="00E95C66">
      <w:pPr>
        <w:numPr>
          <w:ilvl w:val="0"/>
          <w:numId w:val="4"/>
        </w:numPr>
      </w:pPr>
      <w:r w:rsidRPr="00E95C66">
        <w:rPr>
          <w:i/>
          <w:iCs/>
        </w:rPr>
        <w:t>"DWS ist Kostenführer mit einem TER-Vorteil von 20 Basispunkten gegenüber dem Durchschnitt."</w:t>
      </w:r>
    </w:p>
    <w:p w14:paraId="34E02D5F" w14:textId="77777777" w:rsidR="00E95C66" w:rsidRPr="00E95C66" w:rsidRDefault="00E95C66" w:rsidP="00E95C66">
      <w:pPr>
        <w:numPr>
          <w:ilvl w:val="0"/>
          <w:numId w:val="4"/>
        </w:numPr>
      </w:pPr>
      <w:r w:rsidRPr="00E95C66">
        <w:rPr>
          <w:i/>
          <w:iCs/>
        </w:rPr>
        <w:t>"Der Fokus auf Small Caps erklärt die Outperformance des Swisscanto-Fonds im letzten Jahr."</w:t>
      </w:r>
    </w:p>
    <w:p w14:paraId="173959D9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>4. UI/UX Design (FinTech-Style)</w:t>
      </w:r>
    </w:p>
    <w:p w14:paraId="0E38A67D" w14:textId="77777777" w:rsidR="00E95C66" w:rsidRPr="00E95C66" w:rsidRDefault="00E95C66" w:rsidP="00E95C66">
      <w:pPr>
        <w:numPr>
          <w:ilvl w:val="0"/>
          <w:numId w:val="5"/>
        </w:numPr>
      </w:pPr>
      <w:r w:rsidRPr="00E95C66">
        <w:rPr>
          <w:b/>
          <w:bCs/>
        </w:rPr>
        <w:t>Design:</w:t>
      </w:r>
      <w:r w:rsidRPr="00E95C66">
        <w:t xml:space="preserve"> Hohe Datendichte, professionelle "Slate/</w:t>
      </w:r>
      <w:proofErr w:type="spellStart"/>
      <w:r w:rsidRPr="00E95C66">
        <w:t>Zinc</w:t>
      </w:r>
      <w:proofErr w:type="spellEnd"/>
      <w:r w:rsidRPr="00E95C66">
        <w:t xml:space="preserve">" Farbpalette, </w:t>
      </w:r>
      <w:proofErr w:type="spellStart"/>
      <w:r w:rsidRPr="00E95C66">
        <w:t>Tabular</w:t>
      </w:r>
      <w:proofErr w:type="spellEnd"/>
      <w:r w:rsidRPr="00E95C66">
        <w:t xml:space="preserve"> Figures (</w:t>
      </w:r>
      <w:proofErr w:type="spellStart"/>
      <w:r w:rsidRPr="00E95C66">
        <w:t>Monospace</w:t>
      </w:r>
      <w:proofErr w:type="spellEnd"/>
      <w:r w:rsidRPr="00E95C66">
        <w:t>-Zahlen) für perfekte Ausrichtung.</w:t>
      </w:r>
    </w:p>
    <w:p w14:paraId="2E57B5EB" w14:textId="77777777" w:rsidR="00E95C66" w:rsidRPr="00E95C66" w:rsidRDefault="00E95C66" w:rsidP="00E95C66">
      <w:pPr>
        <w:numPr>
          <w:ilvl w:val="0"/>
          <w:numId w:val="5"/>
        </w:numPr>
      </w:pPr>
      <w:r w:rsidRPr="00E95C66">
        <w:rPr>
          <w:b/>
          <w:bCs/>
        </w:rPr>
        <w:t>Dashboard:</w:t>
      </w:r>
      <w:r w:rsidRPr="00E95C66">
        <w:t xml:space="preserve"> Vergleichstabelle mit "</w:t>
      </w:r>
      <w:proofErr w:type="spellStart"/>
      <w:r w:rsidRPr="00E95C66">
        <w:t>Sticky</w:t>
      </w:r>
      <w:proofErr w:type="spellEnd"/>
      <w:r w:rsidRPr="00E95C66">
        <w:t xml:space="preserve"> First Column" (ISIN-Attribute links feststehend).</w:t>
      </w:r>
    </w:p>
    <w:p w14:paraId="75EACE29" w14:textId="77777777" w:rsidR="00E95C66" w:rsidRPr="00E95C66" w:rsidRDefault="00E95C66" w:rsidP="00E95C66">
      <w:pPr>
        <w:numPr>
          <w:ilvl w:val="0"/>
          <w:numId w:val="5"/>
        </w:numPr>
      </w:pPr>
      <w:r w:rsidRPr="00E95C66">
        <w:rPr>
          <w:b/>
          <w:bCs/>
        </w:rPr>
        <w:t>Visuals:</w:t>
      </w:r>
      <w:r w:rsidRPr="00E95C66">
        <w:t xml:space="preserve"> Radar-Charts für ESG/Risiko-Profile, Bar-Charts für Kostenvergleiche.</w:t>
      </w:r>
    </w:p>
    <w:p w14:paraId="4BF3FA46" w14:textId="77777777" w:rsidR="00E95C66" w:rsidRPr="00E95C66" w:rsidRDefault="00E95C66" w:rsidP="00E95C66">
      <w:pPr>
        <w:numPr>
          <w:ilvl w:val="0"/>
          <w:numId w:val="5"/>
        </w:numPr>
      </w:pPr>
      <w:r w:rsidRPr="00E95C66">
        <w:rPr>
          <w:b/>
          <w:bCs/>
        </w:rPr>
        <w:t>State-Handling:</w:t>
      </w:r>
      <w:r w:rsidRPr="00E95C66">
        <w:t xml:space="preserve"> Skeleton Loader für den </w:t>
      </w:r>
      <w:proofErr w:type="spellStart"/>
      <w:r w:rsidRPr="00E95C66">
        <w:t>Scraping</w:t>
      </w:r>
      <w:proofErr w:type="spellEnd"/>
      <w:r w:rsidRPr="00E95C66">
        <w:t>- und Analyse-Prozess.</w:t>
      </w:r>
    </w:p>
    <w:p w14:paraId="69D5212D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>5. Output</w:t>
      </w:r>
    </w:p>
    <w:p w14:paraId="30669BB5" w14:textId="77777777" w:rsidR="00E95C66" w:rsidRPr="00E95C66" w:rsidRDefault="00E95C66" w:rsidP="00E95C66">
      <w:pPr>
        <w:numPr>
          <w:ilvl w:val="0"/>
          <w:numId w:val="6"/>
        </w:numPr>
      </w:pPr>
      <w:r w:rsidRPr="00E95C66">
        <w:rPr>
          <w:b/>
          <w:bCs/>
        </w:rPr>
        <w:t>Interaktives Dashboard:</w:t>
      </w:r>
      <w:r w:rsidRPr="00E95C66">
        <w:t xml:space="preserve"> Webbasiertes Ergebnis-UI.</w:t>
      </w:r>
    </w:p>
    <w:p w14:paraId="6B7038DB" w14:textId="77777777" w:rsidR="00E95C66" w:rsidRPr="00E95C66" w:rsidRDefault="00E95C66" w:rsidP="00E95C66">
      <w:pPr>
        <w:numPr>
          <w:ilvl w:val="0"/>
          <w:numId w:val="6"/>
        </w:numPr>
      </w:pPr>
      <w:r w:rsidRPr="00E95C66">
        <w:rPr>
          <w:b/>
          <w:bCs/>
        </w:rPr>
        <w:t>PDF-Report:</w:t>
      </w:r>
      <w:r w:rsidRPr="00E95C66">
        <w:t xml:space="preserve"> Generierung eines sauberen, druckfertigen </w:t>
      </w:r>
      <w:proofErr w:type="spellStart"/>
      <w:r w:rsidRPr="00E95C66">
        <w:t>One</w:t>
      </w:r>
      <w:proofErr w:type="spellEnd"/>
      <w:r w:rsidRPr="00E95C66">
        <w:t>-Pagers mit den "</w:t>
      </w:r>
      <w:proofErr w:type="spellStart"/>
      <w:r w:rsidRPr="00E95C66">
        <w:t>Punchy</w:t>
      </w:r>
      <w:proofErr w:type="spellEnd"/>
      <w:r w:rsidRPr="00E95C66">
        <w:t xml:space="preserve"> Statements" und den wichtigsten Vergleichsgrafiken.</w:t>
      </w:r>
    </w:p>
    <w:p w14:paraId="4B421C0C" w14:textId="77777777" w:rsidR="00E95C66" w:rsidRPr="00E95C66" w:rsidRDefault="00E95C66" w:rsidP="00E95C66">
      <w:pPr>
        <w:rPr>
          <w:b/>
          <w:bCs/>
        </w:rPr>
      </w:pPr>
      <w:r w:rsidRPr="00E95C66">
        <w:rPr>
          <w:b/>
          <w:bCs/>
        </w:rPr>
        <w:t>Deine Aufgabe im Planungs-Modus:</w:t>
      </w:r>
    </w:p>
    <w:p w14:paraId="423AE72E" w14:textId="77777777" w:rsidR="00E95C66" w:rsidRPr="00E95C66" w:rsidRDefault="00E95C66" w:rsidP="00E95C66">
      <w:pPr>
        <w:numPr>
          <w:ilvl w:val="0"/>
          <w:numId w:val="7"/>
        </w:numPr>
      </w:pPr>
      <w:r w:rsidRPr="00E95C66">
        <w:t xml:space="preserve">Erstelle einen detaillierten </w:t>
      </w:r>
      <w:r w:rsidRPr="00E95C66">
        <w:rPr>
          <w:b/>
          <w:bCs/>
        </w:rPr>
        <w:t>Architektur-Entwurf</w:t>
      </w:r>
      <w:r w:rsidRPr="00E95C66">
        <w:t xml:space="preserve"> (Dateistruktur für Next.js).</w:t>
      </w:r>
    </w:p>
    <w:p w14:paraId="68C39BFC" w14:textId="77777777" w:rsidR="00E95C66" w:rsidRPr="00E95C66" w:rsidRDefault="00E95C66" w:rsidP="00E95C66">
      <w:pPr>
        <w:numPr>
          <w:ilvl w:val="0"/>
          <w:numId w:val="7"/>
        </w:numPr>
      </w:pPr>
      <w:r w:rsidRPr="00E95C66">
        <w:t xml:space="preserve">Skizziere den </w:t>
      </w:r>
      <w:r w:rsidRPr="00E95C66">
        <w:rPr>
          <w:b/>
          <w:bCs/>
        </w:rPr>
        <w:t>Workflow für die PDF-Verarbeitung</w:t>
      </w:r>
      <w:r w:rsidRPr="00E95C66">
        <w:t xml:space="preserve"> (</w:t>
      </w:r>
      <w:proofErr w:type="spellStart"/>
      <w:r w:rsidRPr="00E95C66">
        <w:t>Scraping</w:t>
      </w:r>
      <w:proofErr w:type="spellEnd"/>
      <w:r w:rsidRPr="00E95C66">
        <w:t xml:space="preserve"> -&gt; OCR/</w:t>
      </w:r>
      <w:proofErr w:type="spellStart"/>
      <w:r w:rsidRPr="00E95C66">
        <w:t>Parsing</w:t>
      </w:r>
      <w:proofErr w:type="spellEnd"/>
      <w:r w:rsidRPr="00E95C66">
        <w:t xml:space="preserve"> -&gt; LLM-Analyse).</w:t>
      </w:r>
    </w:p>
    <w:p w14:paraId="33440F4E" w14:textId="77777777" w:rsidR="00E95C66" w:rsidRPr="00E95C66" w:rsidRDefault="00E95C66" w:rsidP="00E95C66">
      <w:pPr>
        <w:numPr>
          <w:ilvl w:val="0"/>
          <w:numId w:val="7"/>
        </w:numPr>
      </w:pPr>
      <w:r w:rsidRPr="00E95C66">
        <w:t xml:space="preserve">Definiere die </w:t>
      </w:r>
      <w:r w:rsidRPr="00E95C66">
        <w:rPr>
          <w:b/>
          <w:bCs/>
        </w:rPr>
        <w:t>Daten-Schema</w:t>
      </w:r>
      <w:r w:rsidRPr="00E95C66">
        <w:t xml:space="preserve"> für den Vergleich der Fonds.</w:t>
      </w:r>
    </w:p>
    <w:p w14:paraId="550BE75F" w14:textId="77777777" w:rsidR="00E95C66" w:rsidRPr="00E95C66" w:rsidRDefault="00E95C66" w:rsidP="00E95C66">
      <w:pPr>
        <w:numPr>
          <w:ilvl w:val="0"/>
          <w:numId w:val="7"/>
        </w:numPr>
      </w:pPr>
      <w:r w:rsidRPr="00E95C66">
        <w:t xml:space="preserve">Schlage die effizienteste Methode für den </w:t>
      </w:r>
      <w:r w:rsidRPr="00E95C66">
        <w:rPr>
          <w:b/>
          <w:bCs/>
        </w:rPr>
        <w:t>PDF-Export</w:t>
      </w:r>
      <w:r w:rsidRPr="00E95C66">
        <w:t xml:space="preserve"> auf </w:t>
      </w:r>
      <w:proofErr w:type="spellStart"/>
      <w:r w:rsidRPr="00E95C66">
        <w:t>Vercel</w:t>
      </w:r>
      <w:proofErr w:type="spellEnd"/>
      <w:r w:rsidRPr="00E95C66">
        <w:t xml:space="preserve"> vor.</w:t>
      </w:r>
    </w:p>
    <w:p w14:paraId="44B7FEA7" w14:textId="77777777" w:rsidR="00E95C66" w:rsidRPr="00E95C66" w:rsidRDefault="00E95C66" w:rsidP="00E95C66">
      <w:r w:rsidRPr="00E95C66">
        <w:rPr>
          <w:b/>
          <w:bCs/>
        </w:rPr>
        <w:t>Bitte beginne mit der Planung und zeige mir die vorgeschlagene Ordnerstruktur und die nächsten Implementierungsschritte.</w:t>
      </w:r>
    </w:p>
    <w:p w14:paraId="36ECA76A" w14:textId="77777777" w:rsidR="00E95C66" w:rsidRPr="00E95C66" w:rsidRDefault="00E95C66" w:rsidP="00E95C66"/>
    <w:sectPr w:rsidR="00E95C66" w:rsidRPr="00E95C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2A0"/>
    <w:multiLevelType w:val="multilevel"/>
    <w:tmpl w:val="0BA2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06495"/>
    <w:multiLevelType w:val="multilevel"/>
    <w:tmpl w:val="E9C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43F42"/>
    <w:multiLevelType w:val="multilevel"/>
    <w:tmpl w:val="051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A1398"/>
    <w:multiLevelType w:val="multilevel"/>
    <w:tmpl w:val="B294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D3C72"/>
    <w:multiLevelType w:val="multilevel"/>
    <w:tmpl w:val="253A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A0B62"/>
    <w:multiLevelType w:val="multilevel"/>
    <w:tmpl w:val="C4EE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32739"/>
    <w:multiLevelType w:val="multilevel"/>
    <w:tmpl w:val="CD1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5515">
    <w:abstractNumId w:val="0"/>
  </w:num>
  <w:num w:numId="2" w16cid:durableId="1909074595">
    <w:abstractNumId w:val="4"/>
  </w:num>
  <w:num w:numId="3" w16cid:durableId="456680232">
    <w:abstractNumId w:val="2"/>
  </w:num>
  <w:num w:numId="4" w16cid:durableId="2145732832">
    <w:abstractNumId w:val="1"/>
  </w:num>
  <w:num w:numId="5" w16cid:durableId="1909221339">
    <w:abstractNumId w:val="5"/>
  </w:num>
  <w:num w:numId="6" w16cid:durableId="1039820819">
    <w:abstractNumId w:val="6"/>
  </w:num>
  <w:num w:numId="7" w16cid:durableId="24446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66"/>
    <w:rsid w:val="0058727B"/>
    <w:rsid w:val="00E9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1C1078"/>
  <w15:chartTrackingRefBased/>
  <w15:docId w15:val="{C373FD0D-2F13-4856-B984-9A8C4E71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5C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5C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5C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5C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5C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5C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5C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5C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5C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5C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5C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95C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ll-Droid-974/Fondsvergleichstool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2798</Characters>
  <Application>Microsoft Office Word</Application>
  <DocSecurity>0</DocSecurity>
  <Lines>59</Lines>
  <Paragraphs>45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Müller</dc:creator>
  <cp:keywords/>
  <dc:description/>
  <cp:lastModifiedBy>Roman Müller</cp:lastModifiedBy>
  <cp:revision>1</cp:revision>
  <dcterms:created xsi:type="dcterms:W3CDTF">2026-04-14T10:43:00Z</dcterms:created>
  <dcterms:modified xsi:type="dcterms:W3CDTF">2026-04-14T10:50:00Z</dcterms:modified>
</cp:coreProperties>
</file>