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STATEMENT OF ACCOUNT</w:t>
        <w:br/>
        <w:t>CUSTOMER ID</w:t>
        <w:br/>
        <w:t>:</w:t>
        <w:br/>
        <w:t>1023943475</w:t>
        <w:br/>
        <w:t>ACCOUNT NO</w:t>
        <w:br/>
        <w:t>:</w:t>
        <w:br/>
        <w:t>10070574365</w:t>
        <w:br/>
        <w:t>STATEMENT PERIOD</w:t>
        <w:br/>
        <w:t>:</w:t>
        <w:br/>
        <w:t>2024-07-01 TO 2024-09-30</w:t>
        <w:br/>
        <w:t>CUSTOMER NAME</w:t>
        <w:br/>
        <w:t>:</w:t>
        <w:br/>
        <w:t>Mr. Alpesh Vasudev Disale</w:t>
        <w:br/>
        <w:t xml:space="preserve">COMMUNICATION </w:t>
        <w:br/>
        <w:t>ADDRESS</w:t>
        <w:br/>
        <w:t>:</w:t>
        <w:br/>
        <w:t>HOUSE NUMBER 142 KELAVALI</w:t>
        <w:br/>
        <w:t>KHALAPUR KELAVALI RAIGARH</w:t>
        <w:br/>
        <w:t>Raigarh 410202</w:t>
        <w:br/>
        <w:t>MAHARASHTRA INDIA</w:t>
        <w:br/>
        <w:t>EMAIL ID</w:t>
        <w:br/>
        <w:t>:</w:t>
        <w:br/>
        <w:t>A*******9@GMAIL.COM</w:t>
        <w:br/>
        <w:t>PHONE NO</w:t>
        <w:br/>
        <w:t>:</w:t>
        <w:br/>
        <w:t>********1465</w:t>
        <w:br/>
        <w:t>CKYC ID</w:t>
        <w:br/>
        <w:t>:</w:t>
        <w:br/>
        <w:t>**********7794</w:t>
        <w:br/>
        <w:t>NOMINATION</w:t>
        <w:br/>
        <w:t>:</w:t>
        <w:br/>
        <w:t>Registered</w:t>
        <w:br/>
        <w:t>NOMINEE NAME</w:t>
        <w:br/>
        <w:t>:</w:t>
        <w:br/>
        <w:t>Mrs. POOJA ALPESH DISALE</w:t>
        <w:br/>
        <w:t>ACCOUNT BRANCH : Thane Branch</w:t>
        <w:br/>
        <w:t>BRANCH ADDRESS : GROUND FLOOR, SHOP NO 6&amp;7</w:t>
        <w:br/>
        <w:t>P.E.S (NEW ENGLISH SCHOOL</w:t>
        <w:br/>
        <w:t>BUILDING)RAM MARUTI CROSS</w:t>
        <w:br/>
        <w:t>ROAD, DR.RAMESH PRADHAN</w:t>
        <w:br/>
        <w:t>MARG, THANE (W) 400602</w:t>
        <w:br/>
        <w:t>IFSC</w:t>
        <w:br/>
        <w:t>:</w:t>
        <w:br/>
        <w:t>IDFB0040112</w:t>
        <w:br/>
        <w:t>MICR</w:t>
        <w:br/>
        <w:t>:</w:t>
        <w:br/>
        <w:t>400751011</w:t>
        <w:br/>
        <w:t>ACCOUNT OPENING DATE</w:t>
        <w:br/>
        <w:t>:</w:t>
        <w:br/>
        <w:t>2021-05-18</w:t>
        <w:br/>
        <w:t>ACCOUNT STATUS</w:t>
        <w:br/>
        <w:t>:</w:t>
        <w:br/>
        <w:t>ACTIVE</w:t>
        <w:br/>
        <w:t>ACCOUNT TYPE</w:t>
        <w:br/>
        <w:t>:</w:t>
        <w:br/>
        <w:t>Classic</w:t>
        <w:br/>
        <w:t>Corporate</w:t>
        <w:br/>
        <w:t>Salary</w:t>
        <w:br/>
        <w:t>CURRENCY</w:t>
        <w:br/>
        <w:t>:</w:t>
        <w:br/>
        <w:t>INR</w:t>
        <w:br/>
        <w:t>Opening Balance</w:t>
        <w:br/>
        <w:t>Total Debit</w:t>
        <w:br/>
        <w:t>Total Credit</w:t>
        <w:br/>
        <w:t>Closing Balance</w:t>
        <w:br/>
        <w:t>0.00</w:t>
        <w:br/>
        <w:t>69,850.50</w:t>
        <w:br/>
        <w:t>85,333.32</w:t>
        <w:br/>
        <w:t>15,482.82</w:t>
        <w:br/>
        <w:t>Transaction</w:t>
        <w:br/>
        <w:t xml:space="preserve"> Date</w:t>
        <w:br/>
        <w:t>Value Date</w:t>
        <w:br/>
        <w:t>Particulars</w:t>
        <w:br/>
        <w:t xml:space="preserve">Cheque </w:t>
        <w:br/>
        <w:t>No</w:t>
        <w:br/>
        <w:t>Debit</w:t>
        <w:br/>
        <w:t>Credit</w:t>
        <w:br/>
        <w:t>Balance</w:t>
        <w:br/>
        <w:t>Opening Balance</w:t>
        <w:br/>
        <w:t>0.00</w:t>
        <w:br/>
        <w:t>23-Jul-2024</w:t>
        <w:br/>
        <w:t>23-Jul-2024</w:t>
        <w:br/>
        <w:t>UPI/MOB/420519513800/NO</w:t>
        <w:br/>
        <w:t>REMARKS</w:t>
        <w:br/>
        <w:t>10.00</w:t>
        <w:br/>
        <w:t>10.00</w:t>
        <w:br/>
        <w:t>23-Jul-2024</w:t>
        <w:br/>
        <w:t>23-Jul-2024</w:t>
        <w:br/>
        <w:t>UPI/MOB/420527662731/Payment</w:t>
        <w:br/>
        <w:t>from PhonePe</w:t>
        <w:br/>
        <w:t>10.00</w:t>
        <w:br/>
        <w:t>0.00</w:t>
        <w:br/>
        <w:t>23-Jul-2024</w:t>
        <w:br/>
        <w:t>23-Jul-2024</w:t>
        <w:br/>
        <w:t>UPI/MOB/420519124018/Self</w:t>
        <w:br/>
        <w:t>100.00</w:t>
        <w:br/>
        <w:t>100.00</w:t>
        <w:br/>
        <w:t>23-Jul-2024</w:t>
        <w:br/>
        <w:t>23-Jul-2024</w:t>
        <w:br/>
        <w:t>UPI/MOB/420587645379/Payment</w:t>
        <w:br/>
        <w:t>from PhonePe</w:t>
        <w:br/>
        <w:t>10.00</w:t>
        <w:br/>
        <w:t>90.00</w:t>
        <w:br/>
        <w:t>26-Jul-2024</w:t>
        <w:br/>
        <w:t>26-Jul-2024</w:t>
        <w:br/>
        <w:t>IMPS-INET/Fund</w:t>
        <w:br/>
        <w:t>Trf/420815071244/GoDigitGenera</w:t>
        <w:br/>
        <w:t>lI/22205593190/IMPSP2A</w:t>
        <w:br/>
        <w:t>1.00</w:t>
        <w:br/>
        <w:t>91.00</w:t>
        <w:br/>
        <w:t>26-Jul-2024</w:t>
        <w:br/>
        <w:t>26-Jul-2024</w:t>
        <w:br/>
        <w:t>IMPS-INET/Fund</w:t>
        <w:br/>
        <w:t>Trf/420815071328/GoDigitGenera</w:t>
        <w:br/>
        <w:t>lI/22205593212/Gross95600GST00</w:t>
        <w:br/>
        <w:t>TDS00202400832851INV</w:t>
        <w:br/>
        <w:t>955.00</w:t>
        <w:br/>
        <w:t>1,046.00</w:t>
        <w:br/>
        <w:t>26-Jul-2024</w:t>
        <w:br/>
        <w:t>26-Jul-2024</w:t>
        <w:br/>
        <w:t>IMPS-INET/Fund</w:t>
        <w:br/>
        <w:t>Trf/420815071691/GoDigitGenera</w:t>
        <w:br/>
        <w:t>lI/22205593212/Gross2885200GST</w:t>
        <w:br/>
        <w:t>641556TDS002024008328</w:t>
        <w:br/>
        <w:t>35,267.56</w:t>
        <w:br/>
        <w:t>36,313.56</w:t>
        <w:br/>
        <w:t>26-Jul-2024</w:t>
        <w:br/>
        <w:t>26-Jul-2024</w:t>
        <w:br/>
        <w:t>IMPS-INET/Fund</w:t>
        <w:br/>
        <w:t>Trf/420815071710/GoDigitGenera</w:t>
        <w:br/>
        <w:t>lI/22205593212/Gross350876GST0</w:t>
        <w:br/>
        <w:t>0TDS00202400832851IN</w:t>
        <w:br/>
        <w:t>3,508.76</w:t>
        <w:br/>
        <w:t>39,822.32</w:t>
        <w:br/>
        <w:t>26-Jul-2024</w:t>
        <w:br/>
        <w:t>26-Jul-2024</w:t>
        <w:br/>
        <w:t>UPI/MOB/420867078298/Payment</w:t>
        <w:br/>
        <w:t>from PhonePe</w:t>
        <w:br/>
        <w:t>10.00</w:t>
        <w:br/>
        <w:t>39,812.32</w:t>
        <w:br/>
        <w:t>REGISTERED OFFICE: IDFC FIRST BANK LIMITED, KRM Tower. 7th Floor, No. 1, Harrington Road, Chetpet, Chennai-600031, Tamilnadu, INDIA.</w:t>
        <w:br/>
        <w:t>Page 1 of 5</w:t>
        <w:br/>
      </w:r>
    </w:p>
    <w:p>
      <w:r>
        <w:t>STATEMENT OF ACCOUNT</w:t>
        <w:br/>
        <w:t>CUSTOMER ID</w:t>
        <w:br/>
        <w:t>:</w:t>
        <w:br/>
        <w:t>1023943475</w:t>
        <w:br/>
        <w:t>ACCOUNT NO</w:t>
        <w:br/>
        <w:t>:</w:t>
        <w:br/>
        <w:t>10070574365</w:t>
        <w:br/>
        <w:t>STATEMENT PERIOD</w:t>
        <w:br/>
        <w:t>:</w:t>
        <w:br/>
        <w:t>2024-07-01 TO 2024-09-30</w:t>
        <w:br/>
        <w:t>Opening Balance</w:t>
        <w:br/>
        <w:t>Total Debit</w:t>
        <w:br/>
        <w:t>Total Credit</w:t>
        <w:br/>
        <w:t>Closing Balance</w:t>
        <w:br/>
        <w:t>0.00</w:t>
        <w:br/>
        <w:t>69,850.50</w:t>
        <w:br/>
        <w:t>85,333.32</w:t>
        <w:br/>
        <w:t>15,482.82</w:t>
        <w:br/>
        <w:t>Transaction</w:t>
        <w:br/>
        <w:t xml:space="preserve"> Date</w:t>
        <w:br/>
        <w:t>Value Date</w:t>
        <w:br/>
        <w:t>Particulars</w:t>
        <w:br/>
        <w:t xml:space="preserve">Cheque </w:t>
        <w:br/>
        <w:t>No</w:t>
        <w:br/>
        <w:t>Debit</w:t>
        <w:br/>
        <w:t>Credit</w:t>
        <w:br/>
        <w:t>Balance</w:t>
        <w:br/>
        <w:t>27-Jul-2024</w:t>
        <w:br/>
        <w:t>27-Jul-2024</w:t>
        <w:br/>
        <w:t>UPI/MOB/420949671998/Car</w:t>
        <w:br/>
        <w:t>service</w:t>
        <w:br/>
        <w:t>6,000.00</w:t>
        <w:br/>
        <w:t>33,812.32</w:t>
        <w:br/>
        <w:t>28-Jul-2024</w:t>
        <w:br/>
        <w:t>28-Jul-2024</w:t>
        <w:br/>
        <w:t>UPI/MOB/421032425114/Photo</w:t>
        <w:br/>
        <w:t>shoot</w:t>
        <w:br/>
        <w:t>5,600.00</w:t>
        <w:br/>
        <w:t>28,212.32</w:t>
        <w:br/>
        <w:t>28-Jul-2024</w:t>
        <w:br/>
        <w:t>28-Jul-2024</w:t>
        <w:br/>
        <w:t>UPI/MOB/421020541208/Payment</w:t>
        <w:br/>
        <w:t>from PhonePe</w:t>
        <w:br/>
        <w:t>150.00</w:t>
        <w:br/>
        <w:t>28,062.32</w:t>
        <w:br/>
        <w:t>31-Jul-2024</w:t>
        <w:br/>
        <w:t>31-Jul-2024</w:t>
        <w:br/>
        <w:t>UPI/MOB/421358007440/Payment</w:t>
        <w:br/>
        <w:t>from PhonePe</w:t>
        <w:br/>
        <w:t>300.00</w:t>
        <w:br/>
        <w:t>28,362.32</w:t>
        <w:br/>
        <w:t>31-Jul-2024</w:t>
        <w:br/>
        <w:t>31-Jul-2024</w:t>
        <w:br/>
        <w:t>MONTHLY SAVINGS INTEREST</w:t>
        <w:br/>
        <w:t>CREDIT</w:t>
        <w:br/>
        <w:t>15.00</w:t>
        <w:br/>
        <w:t>28,377.32</w:t>
        <w:br/>
        <w:t>04-Aug-2024</w:t>
        <w:br/>
        <w:t>04-Aug-2024</w:t>
        <w:br/>
        <w:t>UPI/MOB/421792437798/Payment</w:t>
        <w:br/>
        <w:t>from PhonePe</w:t>
        <w:br/>
        <w:t>200.00</w:t>
        <w:br/>
        <w:t>28,577.32</w:t>
        <w:br/>
        <w:t>06-Aug-2024</w:t>
        <w:br/>
        <w:t>06-Aug-2024</w:t>
        <w:br/>
        <w:t>UPI/MOB/421905205457/Payment</w:t>
        <w:br/>
        <w:t>from PhonePe</w:t>
        <w:br/>
        <w:t>500.00</w:t>
        <w:br/>
        <w:t>29,077.32</w:t>
        <w:br/>
        <w:t>10-Aug-2024</w:t>
        <w:br/>
        <w:t>10-Aug-2024</w:t>
        <w:br/>
        <w:t>UPI/MOB/422373110019/Payment</w:t>
        <w:br/>
        <w:t>from PhonePe</w:t>
        <w:br/>
        <w:t>600.00</w:t>
        <w:br/>
        <w:t>28,477.32</w:t>
        <w:br/>
        <w:t>10-Aug-2024</w:t>
        <w:br/>
        <w:t>10-Aug-2024</w:t>
        <w:br/>
        <w:t>UPI/MOB/422327740805/Payment</w:t>
        <w:br/>
        <w:t>from PhonePe</w:t>
        <w:br/>
        <w:t>120.00</w:t>
        <w:br/>
        <w:t>28,357.32</w:t>
        <w:br/>
        <w:t>10-Aug-2024</w:t>
        <w:br/>
        <w:t>10-Aug-2024</w:t>
        <w:br/>
        <w:t>UPI/MOB/422352217978/Payment</w:t>
        <w:br/>
        <w:t>from PhonePe</w:t>
        <w:br/>
        <w:t>310.00</w:t>
        <w:br/>
        <w:t>28,047.32</w:t>
        <w:br/>
        <w:t>10-Aug-2024</w:t>
        <w:br/>
        <w:t>10-Aug-2024</w:t>
        <w:br/>
        <w:t>UPI/MOB/422367850554/Payment</w:t>
        <w:br/>
        <w:t>from PhonePe</w:t>
        <w:br/>
        <w:t>361.50</w:t>
        <w:br/>
        <w:t>27,685.82</w:t>
        <w:br/>
        <w:t>10-Aug-2024</w:t>
        <w:br/>
        <w:t>10-Aug-2024</w:t>
        <w:br/>
        <w:t>UPI/MOB/422347090298/Payment</w:t>
        <w:br/>
        <w:t>from PhonePe</w:t>
        <w:br/>
        <w:t>190.00</w:t>
        <w:br/>
        <w:t>27,495.82</w:t>
        <w:br/>
        <w:t>10-Aug-2024</w:t>
        <w:br/>
        <w:t>10-Aug-2024</w:t>
        <w:br/>
        <w:t>UPI/MOB/422382944642/Payment</w:t>
        <w:br/>
        <w:t>from PhonePe</w:t>
        <w:br/>
        <w:t>50.00</w:t>
        <w:br/>
        <w:t>27,445.82</w:t>
        <w:br/>
        <w:t>10-Aug-2024</w:t>
        <w:br/>
        <w:t>10-Aug-2024</w:t>
        <w:br/>
        <w:t>UPI/MOB/422338134631/Payment</w:t>
        <w:br/>
        <w:t>from PhonePe</w:t>
        <w:br/>
        <w:t>50.00</w:t>
        <w:br/>
        <w:t>27,395.82</w:t>
        <w:br/>
        <w:t>10-Aug-2024</w:t>
        <w:br/>
        <w:t>10-Aug-2024</w:t>
        <w:br/>
        <w:t>UPI/MOB/422378732539/Payment</w:t>
        <w:br/>
        <w:t>from PhonePe</w:t>
        <w:br/>
        <w:t>60.00</w:t>
        <w:br/>
        <w:t>27,335.82</w:t>
        <w:br/>
        <w:t>10-Aug-2024</w:t>
        <w:br/>
        <w:t>10-Aug-2024</w:t>
        <w:br/>
        <w:t>UPI/MOB/422359035100/Payment</w:t>
        <w:br/>
        <w:t>from PhonePe</w:t>
        <w:br/>
        <w:t>60.00</w:t>
        <w:br/>
        <w:t>27,275.82</w:t>
        <w:br/>
        <w:t>10-Aug-2024</w:t>
        <w:br/>
        <w:t>10-Aug-2024</w:t>
        <w:br/>
        <w:t>UPI/MOB/422340954689/Payment</w:t>
        <w:br/>
        <w:t>from PhonePe</w:t>
        <w:br/>
        <w:t>15.00</w:t>
        <w:br/>
        <w:t>27,260.82</w:t>
        <w:br/>
        <w:t>11-Aug-2024</w:t>
        <w:br/>
        <w:t>11-Aug-2024</w:t>
        <w:br/>
        <w:t>UPI/MOB/422498980514/Payment</w:t>
        <w:br/>
        <w:t>from PhonePe</w:t>
        <w:br/>
        <w:t>50.00</w:t>
        <w:br/>
        <w:t>27,210.82</w:t>
        <w:br/>
        <w:t>11-Aug-2024</w:t>
        <w:br/>
        <w:t>11-Aug-2024</w:t>
        <w:br/>
        <w:t>UPI/MOB/422498323385/Payment</w:t>
        <w:br/>
        <w:t>from PhonePe</w:t>
        <w:br/>
        <w:t>148.00</w:t>
        <w:br/>
        <w:t>27,062.82</w:t>
        <w:br/>
        <w:t>11-Aug-2024</w:t>
        <w:br/>
        <w:t>11-Aug-2024</w:t>
        <w:br/>
        <w:t>UPI/MOB/422405037533/Payment</w:t>
        <w:br/>
        <w:t>from PhonePe</w:t>
        <w:br/>
        <w:t>120.00</w:t>
        <w:br/>
        <w:t>26,942.82</w:t>
        <w:br/>
        <w:t>11-Aug-2024</w:t>
        <w:br/>
        <w:t>11-Aug-2024</w:t>
        <w:br/>
        <w:t>UPI/MOB/422449349928/Payment</w:t>
        <w:br/>
        <w:t>from PhonePe</w:t>
        <w:br/>
        <w:t>144.00</w:t>
        <w:br/>
        <w:t>26,798.82</w:t>
        <w:br/>
        <w:t>11-Aug-2024</w:t>
        <w:br/>
        <w:t>11-Aug-2024</w:t>
        <w:br/>
        <w:t>UPI/MOB/422495462887/Payment</w:t>
        <w:br/>
        <w:t>from PhonePe</w:t>
        <w:br/>
        <w:t>1,697.00</w:t>
        <w:br/>
        <w:t>25,101.82</w:t>
        <w:br/>
        <w:t>11-Aug-2024</w:t>
        <w:br/>
        <w:t>11-Aug-2024</w:t>
        <w:br/>
        <w:t>UPI/MOB/422402701665/Payment</w:t>
        <w:br/>
        <w:t>from PhonePe</w:t>
        <w:br/>
        <w:t>4,700.00</w:t>
        <w:br/>
        <w:t>20,401.82</w:t>
        <w:br/>
        <w:t>11-Aug-2024</w:t>
        <w:br/>
        <w:t>11-Aug-2024</w:t>
        <w:br/>
        <w:t>UPI/MOB/422469274526/Payment</w:t>
        <w:br/>
        <w:t>from PhonePe</w:t>
        <w:br/>
        <w:t>175.00</w:t>
        <w:br/>
        <w:t>20,226.82</w:t>
        <w:br/>
        <w:t>REGISTERED OFFICE: IDFC FIRST BANK LIMITED, KRM Tower. 7th Floor, No. 1, Harrington Road, Chetpet, Chennai-600031, Tamilnadu, INDIA.</w:t>
        <w:br/>
        <w:t>Page 2 of 5</w:t>
        <w:br/>
      </w:r>
    </w:p>
    <w:p>
      <w:r>
        <w:t>STATEMENT OF ACCOUNT</w:t>
        <w:br/>
        <w:t>CUSTOMER ID</w:t>
        <w:br/>
        <w:t>:</w:t>
        <w:br/>
        <w:t>1023943475</w:t>
        <w:br/>
        <w:t>ACCOUNT NO</w:t>
        <w:br/>
        <w:t>:</w:t>
        <w:br/>
        <w:t>10070574365</w:t>
        <w:br/>
        <w:t>STATEMENT PERIOD</w:t>
        <w:br/>
        <w:t>:</w:t>
        <w:br/>
        <w:t>2024-07-01 TO 2024-09-30</w:t>
        <w:br/>
        <w:t>Opening Balance</w:t>
        <w:br/>
        <w:t>Total Debit</w:t>
        <w:br/>
        <w:t>Total Credit</w:t>
        <w:br/>
        <w:t>Closing Balance</w:t>
        <w:br/>
        <w:t>0.00</w:t>
        <w:br/>
        <w:t>69,850.50</w:t>
        <w:br/>
        <w:t>85,333.32</w:t>
        <w:br/>
        <w:t>15,482.82</w:t>
        <w:br/>
        <w:t>Transaction</w:t>
        <w:br/>
        <w:t xml:space="preserve"> Date</w:t>
        <w:br/>
        <w:t>Value Date</w:t>
        <w:br/>
        <w:t>Particulars</w:t>
        <w:br/>
        <w:t xml:space="preserve">Cheque </w:t>
        <w:br/>
        <w:t>No</w:t>
        <w:br/>
        <w:t>Debit</w:t>
        <w:br/>
        <w:t>Credit</w:t>
        <w:br/>
        <w:t>Balance</w:t>
        <w:br/>
        <w:t>11-Aug-2024</w:t>
        <w:br/>
        <w:t>11-Aug-2024</w:t>
        <w:br/>
        <w:t>UPI/MOB/422461591161/Payment</w:t>
        <w:br/>
        <w:t>from PhonePe</w:t>
        <w:br/>
        <w:t>1,000.00</w:t>
        <w:br/>
        <w:t>19,226.82</w:t>
        <w:br/>
        <w:t>12-Aug-2024</w:t>
        <w:br/>
        <w:t>12-Aug-2024</w:t>
        <w:br/>
        <w:t>UPI/MOB/422570483041/Payment</w:t>
        <w:br/>
        <w:t>from PhonePe</w:t>
        <w:br/>
        <w:t>500.00</w:t>
        <w:br/>
        <w:t>18,726.82</w:t>
        <w:br/>
        <w:t>12-Aug-2024</w:t>
        <w:br/>
        <w:t>12-Aug-2024</w:t>
        <w:br/>
        <w:t>UPI/MOB/422559480047/Payment</w:t>
        <w:br/>
        <w:t>from PhonePe</w:t>
        <w:br/>
        <w:t>1,550.00</w:t>
        <w:br/>
        <w:t>17,176.82</w:t>
        <w:br/>
        <w:t>12-Aug-2024</w:t>
        <w:br/>
        <w:t>12-Aug-2024</w:t>
        <w:br/>
        <w:t>UPI/MOB/422523024929/Payment</w:t>
        <w:br/>
        <w:t>from PhonePe</w:t>
        <w:br/>
        <w:t>595.00</w:t>
        <w:br/>
        <w:t>16,581.82</w:t>
        <w:br/>
        <w:t>12-Aug-2024</w:t>
        <w:br/>
        <w:t>12-Aug-2024</w:t>
        <w:br/>
        <w:t>UPI/MOB/422506232012/Payment</w:t>
        <w:br/>
        <w:t>from PhonePe</w:t>
        <w:br/>
        <w:t>150.00</w:t>
        <w:br/>
        <w:t>16,431.82</w:t>
        <w:br/>
        <w:t>12-Aug-2024</w:t>
        <w:br/>
        <w:t>12-Aug-2024</w:t>
        <w:br/>
        <w:t>UPI/MOB/422593747074/Payment</w:t>
        <w:br/>
        <w:t>from PhonePe</w:t>
        <w:br/>
        <w:t>2,690.00</w:t>
        <w:br/>
        <w:t>13,741.82</w:t>
        <w:br/>
        <w:t>13-Aug-2024</w:t>
        <w:br/>
        <w:t>13-Aug-2024</w:t>
        <w:br/>
        <w:t>UPI/MOB/422648607105/Payment</w:t>
        <w:br/>
        <w:t>from PhonePe</w:t>
        <w:br/>
        <w:t>100.00</w:t>
        <w:br/>
        <w:t>13,641.82</w:t>
        <w:br/>
        <w:t>13-Aug-2024</w:t>
        <w:br/>
        <w:t>13-Aug-2024</w:t>
        <w:br/>
        <w:t>UPI/MOB/422694624401/Payment</w:t>
        <w:br/>
        <w:t>from PhonePe</w:t>
        <w:br/>
        <w:t>302.00</w:t>
        <w:br/>
        <w:t>13,339.82</w:t>
        <w:br/>
        <w:t>26-Aug-2024</w:t>
        <w:br/>
        <w:t>26-Aug-2024</w:t>
        <w:br/>
        <w:t>UPI/MOB/423916010617/Payment</w:t>
        <w:br/>
        <w:t>from PhonePe</w:t>
        <w:br/>
        <w:t>1,610.00</w:t>
        <w:br/>
        <w:t>11,729.82</w:t>
        <w:br/>
        <w:t>30-Aug-2024</w:t>
        <w:br/>
        <w:t>30-Aug-2024</w:t>
        <w:br/>
        <w:t>UPI/MOB/424301915665/Payment</w:t>
        <w:br/>
        <w:t>from PhonePe</w:t>
        <w:br/>
        <w:t>150.00</w:t>
        <w:br/>
        <w:t>11,879.82</w:t>
        <w:br/>
        <w:t>31-Aug-2024</w:t>
        <w:br/>
        <w:t>31-Aug-2024</w:t>
        <w:br/>
        <w:t>MONTHLY SAVINGS INTEREST</w:t>
        <w:br/>
        <w:t>CREDIT</w:t>
        <w:br/>
        <w:t>46.00</w:t>
        <w:br/>
        <w:t>11,925.82</w:t>
        <w:br/>
        <w:t>01-Sep-2024</w:t>
        <w:br/>
        <w:t>01-Sep-2024</w:t>
        <w:br/>
        <w:t>UPI/MOB/424570657938/Payment</w:t>
        <w:br/>
        <w:t>for L06617014245135540</w:t>
        <w:br/>
        <w:t>4,204.00</w:t>
        <w:br/>
        <w:t>7,721.82</w:t>
        <w:br/>
        <w:t>01-Sep-2024</w:t>
        <w:br/>
        <w:t>01-Sep-2024</w:t>
        <w:br/>
        <w:t>UPI/MOB/424518376246/R02</w:t>
        <w:br/>
        <w:t>PhonePe Reversal for txn</w:t>
        <w:br/>
        <w:t>T24090113554910740987</w:t>
        <w:br/>
        <w:t>4,204.00</w:t>
        <w:br/>
        <w:t>11,925.82</w:t>
        <w:br/>
        <w:t>01-Sep-2024</w:t>
        <w:br/>
        <w:t>01-Sep-2024</w:t>
        <w:br/>
        <w:t>UPI/MOB/424585754135/Payment</w:t>
        <w:br/>
        <w:t>for L06617014245135618</w:t>
        <w:br/>
        <w:t>4,204.00</w:t>
        <w:br/>
        <w:t>7,721.82</w:t>
        <w:br/>
        <w:t>07-Sep-2024</w:t>
        <w:br/>
        <w:t>07-Sep-2024</w:t>
        <w:br/>
        <w:t>UPI/MOB/425183216538/Self</w:t>
        <w:br/>
        <w:t>40,000.00</w:t>
        <w:br/>
        <w:t>47,721.82</w:t>
        <w:br/>
        <w:t>20-Sep-2024</w:t>
        <w:br/>
        <w:t>20-Sep-2024</w:t>
        <w:br/>
        <w:t>UPI/MOB/426431699509/Payment</w:t>
        <w:br/>
        <w:t>from PhonePe</w:t>
        <w:br/>
        <w:t>270.00</w:t>
        <w:br/>
        <w:t>47,451.82</w:t>
        <w:br/>
        <w:t>21-Sep-2024</w:t>
        <w:br/>
        <w:t>21-Sep-2024</w:t>
        <w:br/>
        <w:t>UPI/MOB/426522213854/Payment</w:t>
        <w:br/>
        <w:t>from PhonePe</w:t>
        <w:br/>
        <w:t>11,921.00</w:t>
        <w:br/>
        <w:t>35,530.82</w:t>
        <w:br/>
        <w:t>23-Sep-2024</w:t>
        <w:br/>
        <w:t>23-Sep-2024</w:t>
        <w:br/>
        <w:t>UPI/MOB/426700543366/ICICIBANK</w:t>
        <w:br/>
        <w:t>8,100.00</w:t>
        <w:br/>
        <w:t>27,430.82</w:t>
        <w:br/>
        <w:t>24-Sep-2024</w:t>
        <w:br/>
        <w:t>24-Sep-2024</w:t>
        <w:br/>
        <w:t>UPI/MOB/426872790414/308022440</w:t>
        <w:br/>
        <w:t>2</w:t>
        <w:br/>
        <w:t>8,924.00</w:t>
        <w:br/>
        <w:t>18,506.82</w:t>
        <w:br/>
        <w:t>24-Sep-2024</w:t>
        <w:br/>
        <w:t>24-Sep-2024</w:t>
        <w:br/>
        <w:t>UPI/MOB/426834558999/Payment</w:t>
        <w:br/>
        <w:t>from PhonePe</w:t>
        <w:br/>
        <w:t>600.00</w:t>
        <w:br/>
        <w:t>17,906.82</w:t>
        <w:br/>
        <w:t>26-Sep-2024</w:t>
        <w:br/>
        <w:t>26-Sep-2024</w:t>
        <w:br/>
        <w:t>Non Maintenance</w:t>
        <w:br/>
        <w:t>Charges-Jun24/Inv2708241340783</w:t>
        <w:br/>
        <w:t>571/01-AUG-2024/</w:t>
        <w:br/>
        <w:t>250.00</w:t>
        <w:br/>
        <w:t>17,656.82</w:t>
        <w:br/>
        <w:t>26-Sep-2024</w:t>
        <w:br/>
        <w:t>26-Sep-2024</w:t>
        <w:br/>
        <w:t>CGST on Non Maintenance</w:t>
        <w:br/>
        <w:t>Charges-Jun24/Inv2708241340783</w:t>
        <w:br/>
        <w:t>571/01-AUG-2024/</w:t>
        <w:br/>
        <w:t>22.50</w:t>
        <w:br/>
        <w:t>17,634.32</w:t>
        <w:br/>
        <w:t>26-Sep-2024</w:t>
        <w:br/>
        <w:t>26-Sep-2024</w:t>
        <w:br/>
        <w:t>SGST on Non Maintenance</w:t>
        <w:br/>
        <w:t>Charges-Jun24/Inv2708241340783</w:t>
        <w:br/>
        <w:t>571/01-AUG-2024/</w:t>
        <w:br/>
        <w:t>22.50</w:t>
        <w:br/>
        <w:t>17,611.82</w:t>
        <w:br/>
        <w:t>REGISTERED OFFICE: IDFC FIRST BANK LIMITED, KRM Tower. 7th Floor, No. 1, Harrington Road, Chetpet, Chennai-600031, Tamilnadu, INDIA.</w:t>
        <w:br/>
        <w:t>Page 3 of 5</w:t>
        <w:br/>
      </w:r>
    </w:p>
    <w:p>
      <w:r>
        <w:t>STATEMENT OF ACCOUNT</w:t>
        <w:br/>
        <w:t>CUSTOMER ID</w:t>
        <w:br/>
        <w:t>:</w:t>
        <w:br/>
        <w:t>1023943475</w:t>
        <w:br/>
        <w:t>ACCOUNT NO</w:t>
        <w:br/>
        <w:t>:</w:t>
        <w:br/>
        <w:t>10070574365</w:t>
        <w:br/>
        <w:t>STATEMENT PERIOD</w:t>
        <w:br/>
        <w:t>:</w:t>
        <w:br/>
        <w:t>2024-07-01 TO 2024-09-30</w:t>
        <w:br/>
        <w:t>Opening Balance</w:t>
        <w:br/>
        <w:t>Total Debit</w:t>
        <w:br/>
        <w:t>Total Credit</w:t>
        <w:br/>
        <w:t>Closing Balance</w:t>
        <w:br/>
        <w:t>0.00</w:t>
        <w:br/>
        <w:t>69,850.50</w:t>
        <w:br/>
        <w:t>85,333.32</w:t>
        <w:br/>
        <w:t>15,482.82</w:t>
        <w:br/>
        <w:t>Transaction</w:t>
        <w:br/>
        <w:t xml:space="preserve"> Date</w:t>
        <w:br/>
        <w:t>Value Date</w:t>
        <w:br/>
        <w:t>Particulars</w:t>
        <w:br/>
        <w:t xml:space="preserve">Cheque </w:t>
        <w:br/>
        <w:t>No</w:t>
        <w:br/>
        <w:t>Debit</w:t>
        <w:br/>
        <w:t>Credit</w:t>
        <w:br/>
        <w:t>Balance</w:t>
        <w:br/>
        <w:t>26-Sep-2024</w:t>
        <w:br/>
        <w:t>26-Sep-2024</w:t>
        <w:br/>
        <w:t>UPI/MOB/427053432284/Payment</w:t>
        <w:br/>
        <w:t>from PhonePe</w:t>
        <w:br/>
        <w:t>25.00</w:t>
        <w:br/>
        <w:t>17,586.82</w:t>
        <w:br/>
        <w:t>27-Sep-2024</w:t>
        <w:br/>
        <w:t>27-Sep-2024</w:t>
        <w:br/>
        <w:t>UPI/MOB/427115933625/Payment</w:t>
        <w:br/>
        <w:t>from PhonePe</w:t>
        <w:br/>
        <w:t>2,180.00</w:t>
        <w:br/>
        <w:t>15,406.82</w:t>
        <w:br/>
        <w:t>30-Sep-2024</w:t>
        <w:br/>
        <w:t>30-Sep-2024</w:t>
        <w:br/>
        <w:t>MONTHLY SAVINGS INTEREST</w:t>
        <w:br/>
        <w:t>CREDIT</w:t>
        <w:br/>
        <w:t>76.00</w:t>
        <w:br/>
        <w:t>15,482.82</w:t>
        <w:br/>
        <w:t>REGISTERED OFFICE: IDFC FIRST BANK LIMITED, KRM Tower. 7th Floor, No. 1, Harrington Road, Chetpet, Chennai-600031, Tamilnadu, INDIA.</w:t>
        <w:br/>
        <w:t>Page 4 of 5</w:t>
        <w:br/>
      </w:r>
    </w:p>
    <w:p>
      <w:r>
        <w:t>IMPORTANT MESSAGE</w:t>
        <w:br/>
        <w:t>• Unless the constituent notifies the bank immediately of any discrepancy found by him in this statement, it</w:t>
        <w:br/>
        <w:t xml:space="preserve">  will be taken that he has found the account correct.</w:t>
        <w:br/>
        <w:t>• The closing balance as shown/displayed includes not only the credit balance and / or overdraft limit, but</w:t>
        <w:br/>
        <w:t xml:space="preserve">  also funds which are under clearing. It excludes the amount marked as lien, if any. Hence the closing</w:t>
        <w:br/>
        <w:t xml:space="preserve">  balance displayed may not be effective available balance, For any further clarifications, please contact</w:t>
        <w:br/>
        <w:t xml:space="preserve">  the Branch.</w:t>
        <w:br/>
        <w:t>• 'Value date' is the effective date of Credit/Debit in the account.</w:t>
        <w:br/>
        <w:t>• Bank does not send requests for Internet Banking Login ID, Password, Credit/Debit card numbers, Bank</w:t>
        <w:br/>
        <w:t xml:space="preserve">  account numbers, or other sensitive financial information by e-mail. If you do receive a message of this type</w:t>
        <w:br/>
        <w:t xml:space="preserve">  that appears to be from Bank or related to Bank product or Service, please do not respond. Send a copy of</w:t>
        <w:br/>
        <w:t xml:space="preserve">  the message and any related details to banker@idfcfirstbank.com</w:t>
        <w:br/>
        <w:t>• This is a system generated output and requires no signature</w:t>
        <w:br/>
        <w:t>• Your Deposit accounts are covered under deposit insurance scheme of DICGC, upto Rs. Five lakh. Refer</w:t>
        <w:br/>
        <w:t xml:space="preserve">  www.dicgc.org.in  for details.</w:t>
        <w:br/>
        <w:t xml:space="preserve">• Your debit card offers free Personal accident, Air accident, Lost card and purchase protection cover by meeting certain </w:t>
        <w:br/>
        <w:t xml:space="preserve">  eligibility criteria. We request you to refer the welcome letter / emailer received at the time of account opening or</w:t>
        <w:br/>
        <w:t xml:space="preserve">  visit https://www.idfcfirstbank.com/personal-banking/payments/cards/debit-card  or call us at 1800 10 888 to know more.</w:t>
        <w:br/>
        <w:t>IMPORTANT SAFETY TIPS</w:t>
        <w:br/>
        <w:t>• Do not transact at ATM, if you find any suspicious device attached to the ATM machine.</w:t>
        <w:br/>
        <w:t>• Never sign blank cheques. Sign cheques only after filling up all details completely</w:t>
        <w:br/>
        <w:t>• Never share your card number, PIN, CVV, OTP, internet banking User ID, password or URN with anyone on phone, even if the</w:t>
        <w:br/>
        <w:t xml:space="preserve">  caller claims to be a bank employee. Sharing these details can lead fraud in your account.</w:t>
        <w:br/>
        <w:t>CONTACT US :</w:t>
        <w:br/>
        <w:t>Reach our Bank on Call at 1800 10 888 or</w:t>
        <w:br/>
        <w:t>banker@idfcfirstbank.com</w:t>
        <w:br/>
        <w:t>GRIEVANCE REDRESSAL :</w:t>
        <w:br/>
        <w:t xml:space="preserve">If you are not satisfied with the response received from access channels, you can escalate your concern by contacting the Nodal </w:t>
        <w:br/>
        <w:t xml:space="preserve">Officer via email - nodaldesk@idfcfirstbank.com  or call 022-41652700 between 9:30 am to 6:00 pm (Monday to Saturday, excluding </w:t>
        <w:br/>
        <w:t>2nd and 4th Saturdays and bank holidays). For any further escalation, write in to</w:t>
        <w:br/>
        <w:t xml:space="preserve">Mr. Vipul Raj, PNO, IDFC FIRST Bank Ltd. Building no. 09, 17th floor, Gigaplex Raheja Mindspace IT-5, Airoli, Navi Mumbai – 400708, </w:t>
        <w:br/>
        <w:t>Maharashtra, India Landmark: Near Capgemini, India. Email - pno@idfcfirstbank.com  or call 1800 209 9771 (24x7) .</w:t>
        <w:br/>
        <w:t>COMMONLY USED ABBREVIATIONS</w:t>
        <w:br/>
        <w:t>A2A</w:t>
        <w:br/>
        <w:t>Account to Account</w:t>
        <w:br/>
        <w:t>ATM</w:t>
        <w:br/>
        <w:t>Automated Teller Machine</w:t>
        <w:br/>
        <w:t>CR</w:t>
        <w:br/>
        <w:t>Credit</w:t>
        <w:br/>
        <w:t>CVV</w:t>
        <w:br/>
        <w:t>Card Verification Value</w:t>
        <w:br/>
        <w:t>DR</w:t>
        <w:br/>
        <w:t>Debit</w:t>
        <w:br/>
        <w:t>FD</w:t>
        <w:br/>
        <w:t>Fixed Deposit</w:t>
        <w:br/>
        <w:t>FT</w:t>
        <w:br/>
        <w:t>Fund Transfer</w:t>
        <w:br/>
        <w:t>FT-REV</w:t>
        <w:br/>
        <w:t>Fund Transfer Reversal</w:t>
        <w:br/>
        <w:t>Fund Trf</w:t>
        <w:br/>
        <w:t>Fund Transfer</w:t>
        <w:br/>
        <w:t>IDFC</w:t>
        <w:br/>
        <w:t>Infrastructure Development Finance Company</w:t>
        <w:br/>
        <w:t>IFSC</w:t>
        <w:br/>
        <w:t>Indian Financial System Code</w:t>
        <w:br/>
        <w:t>IFT</w:t>
        <w:br/>
        <w:t>Internet Fund Transfer</w:t>
        <w:br/>
        <w:t>IMPS</w:t>
        <w:br/>
        <w:t>Immediate Payment Service</w:t>
        <w:br/>
        <w:t>IMPS-CIB</w:t>
        <w:br/>
        <w:t>IMPS Corporate Indian Banking</w:t>
        <w:br/>
        <w:t>IMPS-INET</w:t>
        <w:br/>
        <w:t>Immediate Payment Service Internet Banking</w:t>
        <w:br/>
        <w:t>IMPS-RIB</w:t>
        <w:br/>
        <w:t>Immediate Payment Service Retail Internet Banking</w:t>
        <w:br/>
        <w:t>MICR</w:t>
        <w:br/>
        <w:t>Magnetic Ink Character Recognition</w:t>
        <w:br/>
        <w:t>NEFT</w:t>
        <w:br/>
        <w:t>National Electronic Funds Transfer</w:t>
        <w:br/>
        <w:t>OTP</w:t>
        <w:br/>
        <w:t>One Time Password</w:t>
        <w:br/>
        <w:t>PIN</w:t>
        <w:br/>
        <w:t>Personal Identification Number</w:t>
        <w:br/>
        <w:t>POS</w:t>
        <w:br/>
        <w:t>Point of Sale</w:t>
        <w:br/>
        <w:t>RD</w:t>
        <w:br/>
        <w:t>Recurring Deposit</w:t>
        <w:br/>
        <w:t>RTGS</w:t>
        <w:br/>
        <w:t>Real Time Gross Settlement Systems</w:t>
        <w:br/>
        <w:t>SI</w:t>
        <w:br/>
        <w:t>Standing Instruction</w:t>
        <w:br/>
        <w:t>TPT</w:t>
        <w:br/>
        <w:t>Third Party Transfer</w:t>
        <w:br/>
        <w:t>TRF</w:t>
        <w:br/>
        <w:t>Transfer</w:t>
        <w:br/>
        <w:t>TXN</w:t>
        <w:br/>
        <w:t>Transaction</w:t>
        <w:br/>
        <w:t>UPI</w:t>
        <w:br/>
        <w:t>Unified Payment Interface</w:t>
        <w:br/>
        <w:t>URN</w:t>
        <w:br/>
        <w:t>Unique Reference Number</w:t>
        <w:br/>
        <w:t>------- End of the statement -------</w:t>
        <w:br/>
        <w:t>REGISTERED OFFICE: IDFC FIRST BANK LIMITED, KRM Tower. 7th Floor, No. 1, Harrington Road, Chetpet, Chennai-600031, Tamilnadu, INDIA.</w:t>
        <w:br/>
        <w:t>Page 5 of 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