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C9DA3" w14:textId="3C5EA0E8" w:rsidR="00C6013C" w:rsidRPr="001F2F8D" w:rsidRDefault="005C29F8">
      <w:pPr>
        <w:rPr>
          <w:b/>
        </w:rPr>
      </w:pPr>
      <w:r>
        <w:rPr>
          <w:b/>
        </w:rPr>
        <w:t>Net Grant Calculator Release Package</w:t>
      </w:r>
    </w:p>
    <w:p w14:paraId="0F678365" w14:textId="77777777" w:rsidR="0057076E" w:rsidRDefault="0057076E">
      <w:pPr>
        <w:rPr>
          <w:b/>
          <w:sz w:val="28"/>
          <w:szCs w:val="28"/>
        </w:rPr>
      </w:pPr>
      <w:r>
        <w:rPr>
          <w:b/>
          <w:sz w:val="28"/>
          <w:szCs w:val="28"/>
        </w:rPr>
        <w:t>Champions and Thought Leaders</w:t>
      </w:r>
    </w:p>
    <w:p w14:paraId="11288034" w14:textId="790F0B66" w:rsidR="0057076E" w:rsidRPr="009A5B78" w:rsidRDefault="0057076E" w:rsidP="0057076E">
      <w:pPr>
        <w:shd w:val="clear" w:color="auto" w:fill="FFFFFF" w:themeFill="background1"/>
        <w:spacing w:after="0" w:line="240" w:lineRule="auto"/>
        <w:rPr>
          <w:rFonts w:ascii="Segoe UI,Times New Roman" w:eastAsia="Segoe UI,Times New Roman" w:hAnsi="Segoe UI,Times New Roman" w:cs="Segoe UI,Times New Roman"/>
          <w:sz w:val="20"/>
          <w:szCs w:val="20"/>
        </w:rPr>
      </w:pPr>
      <w:r w:rsidRPr="009A5B78">
        <w:rPr>
          <w:rFonts w:ascii="Segoe UI,Times New Roman" w:eastAsia="Segoe UI,Times New Roman" w:hAnsi="Segoe UI,Times New Roman" w:cs="Segoe UI,Times New Roman"/>
          <w:sz w:val="20"/>
          <w:szCs w:val="20"/>
        </w:rPr>
        <w:t xml:space="preserve">Potential promotional partners: Grant Professionals Association, </w:t>
      </w:r>
      <w:proofErr w:type="spellStart"/>
      <w:r w:rsidRPr="009A5B78">
        <w:rPr>
          <w:rFonts w:ascii="Segoe UI,Times New Roman" w:eastAsia="Segoe UI,Times New Roman" w:hAnsi="Segoe UI,Times New Roman" w:cs="Segoe UI,Times New Roman"/>
          <w:sz w:val="20"/>
          <w:szCs w:val="20"/>
        </w:rPr>
        <w:t>GrantStation</w:t>
      </w:r>
      <w:proofErr w:type="spellEnd"/>
      <w:r w:rsidRPr="009A5B78">
        <w:rPr>
          <w:rFonts w:ascii="Segoe UI,Times New Roman" w:eastAsia="Segoe UI,Times New Roman" w:hAnsi="Segoe UI,Times New Roman" w:cs="Segoe UI,Times New Roman"/>
          <w:sz w:val="20"/>
          <w:szCs w:val="20"/>
        </w:rPr>
        <w:t xml:space="preserve"> or </w:t>
      </w:r>
      <w:proofErr w:type="spellStart"/>
      <w:r w:rsidRPr="009A5B78">
        <w:rPr>
          <w:rFonts w:ascii="Segoe UI,Times New Roman" w:eastAsia="Segoe UI,Times New Roman" w:hAnsi="Segoe UI,Times New Roman" w:cs="Segoe UI,Times New Roman"/>
          <w:sz w:val="20"/>
          <w:szCs w:val="20"/>
        </w:rPr>
        <w:t>GrantSpace</w:t>
      </w:r>
      <w:proofErr w:type="spellEnd"/>
      <w:r w:rsidRPr="009A5B78">
        <w:rPr>
          <w:rFonts w:ascii="Segoe UI,Times New Roman" w:eastAsia="Segoe UI,Times New Roman" w:hAnsi="Segoe UI,Times New Roman" w:cs="Segoe UI,Times New Roman"/>
          <w:sz w:val="20"/>
          <w:szCs w:val="20"/>
        </w:rPr>
        <w:t>, AFP, National Council of Nonprofits, TAG, NTEN</w:t>
      </w:r>
    </w:p>
    <w:p w14:paraId="2DFEF967" w14:textId="4143A9D9" w:rsidR="0057076E" w:rsidRPr="009A5B78" w:rsidRDefault="0057076E" w:rsidP="0057076E">
      <w:pPr>
        <w:shd w:val="clear" w:color="auto" w:fill="FFFFFF" w:themeFill="background1"/>
        <w:spacing w:after="0" w:line="240" w:lineRule="auto"/>
        <w:rPr>
          <w:rFonts w:ascii="Segoe UI,Times New Roman" w:eastAsia="Segoe UI,Times New Roman" w:hAnsi="Segoe UI,Times New Roman" w:cs="Segoe UI,Times New Roman"/>
          <w:sz w:val="20"/>
          <w:szCs w:val="20"/>
        </w:rPr>
      </w:pPr>
    </w:p>
    <w:p w14:paraId="5BD7BE33" w14:textId="76D0DEDA" w:rsidR="0057076E" w:rsidRPr="00CF1144" w:rsidRDefault="0057076E" w:rsidP="0057076E">
      <w:pPr>
        <w:shd w:val="clear" w:color="auto" w:fill="FFFFFF" w:themeFill="background1"/>
        <w:spacing w:after="0" w:line="240" w:lineRule="auto"/>
        <w:rPr>
          <w:rFonts w:ascii="Segoe UI,Times New Roman" w:eastAsia="Segoe UI,Times New Roman" w:hAnsi="Segoe UI,Times New Roman" w:cs="Segoe UI,Times New Roman"/>
          <w:i/>
          <w:sz w:val="20"/>
          <w:szCs w:val="20"/>
        </w:rPr>
      </w:pPr>
      <w:r w:rsidRPr="00CF1144">
        <w:rPr>
          <w:rFonts w:ascii="Segoe UI,Times New Roman" w:eastAsia="Segoe UI,Times New Roman" w:hAnsi="Segoe UI,Times New Roman" w:cs="Segoe UI,Times New Roman"/>
          <w:i/>
          <w:sz w:val="20"/>
          <w:szCs w:val="20"/>
        </w:rPr>
        <w:t xml:space="preserve">Partner </w:t>
      </w:r>
      <w:r w:rsidR="00CF1144">
        <w:rPr>
          <w:rFonts w:ascii="Segoe UI,Times New Roman" w:eastAsia="Segoe UI,Times New Roman" w:hAnsi="Segoe UI,Times New Roman" w:cs="Segoe UI,Times New Roman"/>
          <w:i/>
          <w:sz w:val="20"/>
          <w:szCs w:val="20"/>
        </w:rPr>
        <w:t>O</w:t>
      </w:r>
      <w:r w:rsidRPr="00CF1144">
        <w:rPr>
          <w:rFonts w:ascii="Segoe UI,Times New Roman" w:eastAsia="Segoe UI,Times New Roman" w:hAnsi="Segoe UI,Times New Roman" w:cs="Segoe UI,Times New Roman"/>
          <w:i/>
          <w:sz w:val="20"/>
          <w:szCs w:val="20"/>
        </w:rPr>
        <w:t>utreach Text</w:t>
      </w:r>
    </w:p>
    <w:p w14:paraId="5C62A62D" w14:textId="4F8DE882" w:rsidR="00CF1144" w:rsidRDefault="00CF1144" w:rsidP="0057076E">
      <w:pPr>
        <w:shd w:val="clear" w:color="auto" w:fill="FFFFFF" w:themeFill="background1"/>
        <w:spacing w:after="0" w:line="240" w:lineRule="auto"/>
        <w:rPr>
          <w:rFonts w:ascii="Segoe UI,Times New Roman" w:eastAsia="Segoe UI,Times New Roman" w:hAnsi="Segoe UI,Times New Roman" w:cs="Segoe UI,Times New Roman"/>
          <w:sz w:val="20"/>
          <w:szCs w:val="20"/>
        </w:rPr>
      </w:pPr>
    </w:p>
    <w:p w14:paraId="0982CFF7" w14:textId="31637F7B" w:rsidR="00CF1144" w:rsidRDefault="00D71498" w:rsidP="00CF1144">
      <w:r>
        <w:t>We are writing to you today to introduce a new tool</w:t>
      </w:r>
      <w:r w:rsidR="00CF1144">
        <w:t xml:space="preserve">, the Net Grant Calculator, </w:t>
      </w:r>
      <w:r w:rsidR="00942D1D">
        <w:t xml:space="preserve">that </w:t>
      </w:r>
      <w:r w:rsidR="00CF1144">
        <w:t xml:space="preserve">can help both </w:t>
      </w:r>
      <w:proofErr w:type="spellStart"/>
      <w:r w:rsidR="00CF1144">
        <w:t>grantmakers</w:t>
      </w:r>
      <w:proofErr w:type="spellEnd"/>
      <w:r w:rsidR="00CF1144">
        <w:t xml:space="preserve"> and </w:t>
      </w:r>
      <w:proofErr w:type="spellStart"/>
      <w:r w:rsidR="00CF1144">
        <w:t>grantseekers</w:t>
      </w:r>
      <w:proofErr w:type="spellEnd"/>
      <w:r w:rsidR="00CF1144">
        <w:t xml:space="preserve"> identify inefficiencies in their processes and help all of us focus on what is most important – our missions.</w:t>
      </w:r>
    </w:p>
    <w:p w14:paraId="307B4801" w14:textId="301C7367" w:rsidR="00236E99" w:rsidRDefault="00236E99" w:rsidP="00236E99">
      <w:r>
        <w:t>This open-source software is free for everyone to use (and, if they know how to code – free to modify). As part of our commitment to streamlining grantmaking practices across the field</w:t>
      </w:r>
      <w:r w:rsidR="00397ED2">
        <w:t xml:space="preserve"> to help both </w:t>
      </w:r>
      <w:proofErr w:type="spellStart"/>
      <w:r w:rsidR="00397ED2">
        <w:t>grantmakers</w:t>
      </w:r>
      <w:proofErr w:type="spellEnd"/>
      <w:r w:rsidR="00397ED2">
        <w:t xml:space="preserve"> and </w:t>
      </w:r>
      <w:proofErr w:type="spellStart"/>
      <w:r w:rsidR="00397ED2">
        <w:t>grantseekers</w:t>
      </w:r>
      <w:proofErr w:type="spellEnd"/>
      <w:r>
        <w:t>, the Net Grant Calculator was developed by PEAK Grantmaking in partnership with New America and the Mulligan Fund.</w:t>
      </w:r>
    </w:p>
    <w:p w14:paraId="2C07E987" w14:textId="333E3EE0" w:rsidR="00942D1D" w:rsidRDefault="00942D1D" w:rsidP="00CF1144">
      <w:r>
        <w:t xml:space="preserve">We are reaching out to you today to ask you to share this new tool with your </w:t>
      </w:r>
      <w:r w:rsidR="00FD537A">
        <w:t>members and audience, and to make it as easy as possible, we are including sample images, newsletter blurbs, and tweets that you can use.</w:t>
      </w:r>
      <w:bookmarkStart w:id="0" w:name="_GoBack"/>
      <w:bookmarkEnd w:id="0"/>
    </w:p>
    <w:p w14:paraId="4C34587A" w14:textId="77777777" w:rsidR="00D71498" w:rsidRDefault="00D71498" w:rsidP="00D71498">
      <w:r>
        <w:t xml:space="preserve">This tool will help </w:t>
      </w:r>
      <w:proofErr w:type="spellStart"/>
      <w:r>
        <w:t>grantmakers</w:t>
      </w:r>
      <w:proofErr w:type="spellEnd"/>
      <w:r>
        <w:t xml:space="preserve"> and </w:t>
      </w:r>
      <w:proofErr w:type="spellStart"/>
      <w:r>
        <w:t>grantseekers</w:t>
      </w:r>
      <w:proofErr w:type="spellEnd"/>
      <w:r>
        <w:t xml:space="preserve"> better understand the cost to the sector of making and seeking grants. As more people interact with the tool, we will be refining and improving it so it is as helpful to as many funders and nonprofits as possible. </w:t>
      </w:r>
    </w:p>
    <w:p w14:paraId="595475C1" w14:textId="10EB207E" w:rsidR="00CF1144" w:rsidRDefault="00942D1D" w:rsidP="00CF1144">
      <w:r>
        <w:t>LINK</w:t>
      </w:r>
    </w:p>
    <w:p w14:paraId="274A4A28" w14:textId="48BDC6EE" w:rsidR="00942D1D" w:rsidRDefault="00942D1D" w:rsidP="00CF1144">
      <w:r>
        <w:t>(Include newsletter blurb, images, tweets)</w:t>
      </w:r>
    </w:p>
    <w:p w14:paraId="121DAD1A" w14:textId="77777777" w:rsidR="00CF1144" w:rsidRPr="009A5B78" w:rsidRDefault="00CF1144" w:rsidP="0057076E">
      <w:pPr>
        <w:shd w:val="clear" w:color="auto" w:fill="FFFFFF" w:themeFill="background1"/>
        <w:spacing w:after="0" w:line="240" w:lineRule="auto"/>
        <w:rPr>
          <w:rFonts w:ascii="Segoe UI,Times New Roman" w:eastAsia="Segoe UI,Times New Roman" w:hAnsi="Segoe UI,Times New Roman" w:cs="Segoe UI,Times New Roman"/>
          <w:sz w:val="20"/>
          <w:szCs w:val="20"/>
        </w:rPr>
      </w:pPr>
    </w:p>
    <w:p w14:paraId="63A4FC0C" w14:textId="77777777" w:rsidR="0057076E" w:rsidRDefault="0057076E">
      <w:pPr>
        <w:rPr>
          <w:b/>
          <w:sz w:val="28"/>
          <w:szCs w:val="28"/>
        </w:rPr>
      </w:pPr>
    </w:p>
    <w:p w14:paraId="5A4ABF17" w14:textId="3CB76B87" w:rsidR="00075F72" w:rsidRDefault="00075F72">
      <w:pPr>
        <w:rPr>
          <w:b/>
          <w:sz w:val="28"/>
          <w:szCs w:val="28"/>
        </w:rPr>
      </w:pPr>
      <w:r>
        <w:rPr>
          <w:b/>
          <w:sz w:val="28"/>
          <w:szCs w:val="28"/>
        </w:rPr>
        <w:t>Website Text</w:t>
      </w:r>
    </w:p>
    <w:p w14:paraId="0091B964" w14:textId="77777777" w:rsidR="00075F72" w:rsidRPr="00075F72" w:rsidRDefault="00075F72" w:rsidP="00075F72">
      <w:pPr>
        <w:rPr>
          <w:b/>
          <w:i/>
        </w:rPr>
      </w:pPr>
      <w:r w:rsidRPr="00075F72">
        <w:rPr>
          <w:b/>
          <w:i/>
        </w:rPr>
        <w:t>Grantmakers: How much does it cost to run each of your grant programs? How much does it cost your grantees to apply? Find out with the net grant calculator.</w:t>
      </w:r>
    </w:p>
    <w:p w14:paraId="7181D13F" w14:textId="77777777" w:rsidR="00075F72" w:rsidRDefault="00075F72" w:rsidP="00075F72">
      <w:r>
        <w:t xml:space="preserve">Grantmakers can use the tool to calculate the time and resources they invest in making grants, and to understand the time and resources that their applicants expend in seeking grants. As a </w:t>
      </w:r>
      <w:proofErr w:type="spellStart"/>
      <w:r>
        <w:t>grantmaker</w:t>
      </w:r>
      <w:proofErr w:type="spellEnd"/>
      <w:r>
        <w:t xml:space="preserve">, you want to ensure that the cost to run each of your programs does not eat away at the benefit it offers and ensure that you are spending time and money on the right parts of the grantmaking process. </w:t>
      </w:r>
    </w:p>
    <w:p w14:paraId="1C454644" w14:textId="787574B1" w:rsidR="00075F72" w:rsidRPr="00075F72" w:rsidRDefault="00075F72" w:rsidP="00075F72">
      <w:pPr>
        <w:rPr>
          <w:b/>
          <w:i/>
        </w:rPr>
      </w:pPr>
      <w:proofErr w:type="spellStart"/>
      <w:r w:rsidRPr="00075F72">
        <w:rPr>
          <w:b/>
          <w:i/>
        </w:rPr>
        <w:t>Grantseekers</w:t>
      </w:r>
      <w:proofErr w:type="spellEnd"/>
      <w:r w:rsidRPr="00075F72">
        <w:rPr>
          <w:b/>
          <w:i/>
        </w:rPr>
        <w:t xml:space="preserve">: The net grant calculator helps you decide which grants to pursue and </w:t>
      </w:r>
      <w:r>
        <w:rPr>
          <w:b/>
          <w:i/>
        </w:rPr>
        <w:t xml:space="preserve">helps you </w:t>
      </w:r>
      <w:r w:rsidRPr="00075F72">
        <w:rPr>
          <w:b/>
          <w:i/>
        </w:rPr>
        <w:t>prioritize those grants with th</w:t>
      </w:r>
      <w:r w:rsidR="00734769">
        <w:rPr>
          <w:b/>
          <w:i/>
        </w:rPr>
        <w:t>e</w:t>
      </w:r>
      <w:r w:rsidRPr="00075F72">
        <w:rPr>
          <w:b/>
          <w:i/>
        </w:rPr>
        <w:t xml:space="preserve"> highest net grant value to your organization.</w:t>
      </w:r>
    </w:p>
    <w:p w14:paraId="579A68A3" w14:textId="1231E770" w:rsidR="001F2F8D" w:rsidRPr="00FD10A9" w:rsidRDefault="00075F72">
      <w:proofErr w:type="spellStart"/>
      <w:r>
        <w:t>Grantseekers</w:t>
      </w:r>
      <w:proofErr w:type="spellEnd"/>
      <w:r>
        <w:t xml:space="preserve"> can use the tool to help them calculate – and understand – their return on investment for </w:t>
      </w:r>
      <w:proofErr w:type="spellStart"/>
      <w:r>
        <w:t>grantseeking</w:t>
      </w:r>
      <w:proofErr w:type="spellEnd"/>
      <w:r>
        <w:t xml:space="preserve"> activities. The Net Grant Calculator can help you decide which partnerships will result in a higher net grant to your organization and ensure that you’re spending time on what’s most important.</w:t>
      </w:r>
      <w:r w:rsidR="001F2F8D">
        <w:rPr>
          <w:b/>
          <w:sz w:val="28"/>
          <w:szCs w:val="28"/>
        </w:rPr>
        <w:br w:type="page"/>
      </w:r>
    </w:p>
    <w:p w14:paraId="59AD1E1D" w14:textId="158AD754" w:rsidR="00FC739B" w:rsidRPr="00075F72" w:rsidRDefault="00FC739B">
      <w:pPr>
        <w:rPr>
          <w:b/>
          <w:sz w:val="28"/>
          <w:szCs w:val="28"/>
        </w:rPr>
      </w:pPr>
      <w:r w:rsidRPr="00075F72">
        <w:rPr>
          <w:b/>
          <w:sz w:val="28"/>
          <w:szCs w:val="28"/>
        </w:rPr>
        <w:lastRenderedPageBreak/>
        <w:t>Blog Post</w:t>
      </w:r>
      <w:r w:rsidR="003F3059">
        <w:rPr>
          <w:b/>
          <w:sz w:val="28"/>
          <w:szCs w:val="28"/>
        </w:rPr>
        <w:t xml:space="preserve"> - </w:t>
      </w:r>
      <w:proofErr w:type="spellStart"/>
      <w:r w:rsidR="003F3059">
        <w:rPr>
          <w:b/>
          <w:sz w:val="28"/>
          <w:szCs w:val="28"/>
        </w:rPr>
        <w:t>Grantseekers</w:t>
      </w:r>
      <w:proofErr w:type="spellEnd"/>
    </w:p>
    <w:p w14:paraId="45E26D2A" w14:textId="15B06B4D" w:rsidR="00B41F31" w:rsidRDefault="7DAEA6AA" w:rsidP="7DAEA6AA">
      <w:pPr>
        <w:rPr>
          <w:i/>
          <w:iCs/>
        </w:rPr>
      </w:pPr>
      <w:r w:rsidRPr="7DAEA6AA">
        <w:rPr>
          <w:i/>
          <w:iCs/>
        </w:rPr>
        <w:t xml:space="preserve">What is the Net Grant Calculator? </w:t>
      </w:r>
    </w:p>
    <w:p w14:paraId="198DD8E4" w14:textId="0860714A" w:rsidR="00B41F31" w:rsidRDefault="7DAEA6AA" w:rsidP="7DAEA6AA">
      <w:pPr>
        <w:rPr>
          <w:i/>
          <w:iCs/>
        </w:rPr>
      </w:pPr>
      <w:r>
        <w:t xml:space="preserve">When a nonprofit applies for a grant, they spend a lot of time slicing and dicing their standard information to meet the requirements of various funders. Nonprofit staff spend time researching the opportunity, reviewing requirements, communicating with the funder, having internal meetings, gathering supporting documentation, preparing customized budgets, drafting grant narratives, and formatting to fit the application requirements. They may also dedicate time to answering follow-up questions and staffing a site visit – all before they even know whether they have received any funds. </w:t>
      </w:r>
    </w:p>
    <w:p w14:paraId="71C66FA0" w14:textId="77777777" w:rsidR="00E90133" w:rsidRDefault="00E90133">
      <w:r>
        <w:t xml:space="preserve">After the grant is received, more time goes into setting up or customizing systems to track the data and financial information required in grant reports and preparing and submitting reports – quarterly, two times a year, or annually. </w:t>
      </w:r>
    </w:p>
    <w:p w14:paraId="64B5544B" w14:textId="77777777" w:rsidR="00E90133" w:rsidRDefault="00E90133">
      <w:r>
        <w:t>All of this staff time</w:t>
      </w:r>
      <w:r w:rsidR="00BB2FEB">
        <w:t xml:space="preserve"> at the nonprofit</w:t>
      </w:r>
      <w:r>
        <w:t xml:space="preserve"> adds up to financial resources that come out of the total grant amount – leading to a “net grant.” </w:t>
      </w:r>
      <w:r w:rsidR="00BB2FEB">
        <w:t>The more work that a nonprofit puts into crafting and customizing grant applications and reports, the less time they have to spend on mission-critical activities.</w:t>
      </w:r>
    </w:p>
    <w:p w14:paraId="1B6FB52A" w14:textId="77777777" w:rsidR="00E90133" w:rsidRDefault="00E90133">
      <w:r>
        <w:t xml:space="preserve">The processes that </w:t>
      </w:r>
      <w:proofErr w:type="spellStart"/>
      <w:r>
        <w:t>grantmakers</w:t>
      </w:r>
      <w:proofErr w:type="spellEnd"/>
      <w:r>
        <w:t xml:space="preserve"> set up for application, monitoring, and reporting can have a dramatic effect on the amount of time spent by applicants and grantees on meeting funder requirements.</w:t>
      </w:r>
      <w:r w:rsidR="00FC739B">
        <w:t xml:space="preserve"> If </w:t>
      </w:r>
      <w:proofErr w:type="spellStart"/>
      <w:r w:rsidR="00FC739B">
        <w:t>grantmakers</w:t>
      </w:r>
      <w:proofErr w:type="spellEnd"/>
      <w:r w:rsidR="00FC739B">
        <w:t xml:space="preserve"> are not careful, their internal processes can also burden their staff with work that ultimately has no impact on the success of the grant. </w:t>
      </w:r>
    </w:p>
    <w:p w14:paraId="2785BFA9" w14:textId="77777777" w:rsidR="00FC739B" w:rsidRDefault="00FC739B">
      <w:r>
        <w:t xml:space="preserve">Staff at funding </w:t>
      </w:r>
      <w:r w:rsidR="00075F72">
        <w:t>organizations</w:t>
      </w:r>
      <w:r>
        <w:t xml:space="preserve"> spend time researching issues, determining funding guidelines and deadlines, communicating with applicants and grantees, reviewing LOIs and proposals, scheduling site visits, scheduling staff, board, or committee meetings and preparing materials for those meetings, finalizing grant agreements, following up for and reviewing grant reports, a</w:t>
      </w:r>
      <w:r w:rsidR="00075F72">
        <w:t>n</w:t>
      </w:r>
      <w:r>
        <w:t xml:space="preserve">d reporting on outcomes. </w:t>
      </w:r>
      <w:r w:rsidR="00075F72">
        <w:t xml:space="preserve">All of these tasks are important, but </w:t>
      </w:r>
      <w:proofErr w:type="spellStart"/>
      <w:r w:rsidR="00075F72">
        <w:t>grantmakers</w:t>
      </w:r>
      <w:proofErr w:type="spellEnd"/>
      <w:r w:rsidR="00075F72">
        <w:t xml:space="preserve"> may find that they are spending more time on tasks that are less important.</w:t>
      </w:r>
    </w:p>
    <w:p w14:paraId="51168119" w14:textId="0BF83E39" w:rsidR="00FC739B" w:rsidRDefault="00FC739B">
      <w:r>
        <w:t xml:space="preserve">Every foundation – and every nonprofit – is unique and has its own culture and way of doing business. However, the hope is that this new tool, the Net Grant Calculator, can help both </w:t>
      </w:r>
      <w:proofErr w:type="spellStart"/>
      <w:r>
        <w:t>grantmakers</w:t>
      </w:r>
      <w:proofErr w:type="spellEnd"/>
      <w:r>
        <w:t xml:space="preserve"> and </w:t>
      </w:r>
      <w:proofErr w:type="spellStart"/>
      <w:r>
        <w:t>grantseekers</w:t>
      </w:r>
      <w:proofErr w:type="spellEnd"/>
      <w:r>
        <w:t xml:space="preserve"> identify inefficiencies in their own processes and help all of us focus on what is most important – our missions.</w:t>
      </w:r>
    </w:p>
    <w:p w14:paraId="67637997" w14:textId="77777777" w:rsidR="00FC739B" w:rsidRDefault="00FC739B" w:rsidP="00FC739B">
      <w:r>
        <w:t>The net grant calculator was developed by PEAK Grantmaking in partnership with New America and the Mulligan Fund.</w:t>
      </w:r>
    </w:p>
    <w:p w14:paraId="6E3C8A11" w14:textId="67A394A8" w:rsidR="00FC739B" w:rsidRDefault="00FC739B" w:rsidP="00075F72">
      <w:r>
        <w:t xml:space="preserve">This tool will help </w:t>
      </w:r>
      <w:proofErr w:type="spellStart"/>
      <w:r>
        <w:t>grantmakers</w:t>
      </w:r>
      <w:proofErr w:type="spellEnd"/>
      <w:r>
        <w:t xml:space="preserve"> and </w:t>
      </w:r>
      <w:proofErr w:type="spellStart"/>
      <w:r>
        <w:t>grantseekers</w:t>
      </w:r>
      <w:proofErr w:type="spellEnd"/>
      <w:r>
        <w:t xml:space="preserve"> better understand the cost to the sector of making and seeking grants. As more people interact with the tool, we will be refining and improving it so it is </w:t>
      </w:r>
      <w:r w:rsidR="00734769">
        <w:t xml:space="preserve">as </w:t>
      </w:r>
      <w:r>
        <w:t xml:space="preserve">helpful </w:t>
      </w:r>
      <w:r w:rsidR="00734769">
        <w:t xml:space="preserve">to as many funders and nonprofits as possible. </w:t>
      </w:r>
    </w:p>
    <w:p w14:paraId="098AE0AE" w14:textId="33940E72" w:rsidR="00C751C0" w:rsidRDefault="00C751C0" w:rsidP="00075F72">
      <w:r>
        <w:t>Try the Net Grant Calculator today!</w:t>
      </w:r>
    </w:p>
    <w:p w14:paraId="2389A3D1" w14:textId="77777777" w:rsidR="00FC739B" w:rsidRDefault="00FC739B">
      <w:pPr>
        <w:pBdr>
          <w:bottom w:val="single" w:sz="12" w:space="1" w:color="auto"/>
        </w:pBdr>
      </w:pPr>
    </w:p>
    <w:p w14:paraId="699112D5" w14:textId="0D8CF3D5" w:rsidR="00FC739B" w:rsidRDefault="00FC739B" w:rsidP="00FC739B">
      <w:r>
        <w:t>PEAK Grantmaking (MISSION VISION)</w:t>
      </w:r>
      <w:r w:rsidR="005E625C">
        <w:t xml:space="preserve">, </w:t>
      </w:r>
      <w:r>
        <w:t>New America (MISSION VISION)</w:t>
      </w:r>
      <w:r w:rsidR="005E625C">
        <w:t xml:space="preserve">, </w:t>
      </w:r>
      <w:r>
        <w:t>Mulligan Fund (MISSION VISION)</w:t>
      </w:r>
    </w:p>
    <w:p w14:paraId="404CE7D6" w14:textId="520A29B2" w:rsidR="003F3059" w:rsidRPr="00075F72" w:rsidRDefault="003F3059" w:rsidP="003F3059">
      <w:pPr>
        <w:rPr>
          <w:b/>
          <w:sz w:val="28"/>
          <w:szCs w:val="28"/>
        </w:rPr>
      </w:pPr>
      <w:r w:rsidRPr="00075F72">
        <w:rPr>
          <w:b/>
          <w:sz w:val="28"/>
          <w:szCs w:val="28"/>
        </w:rPr>
        <w:lastRenderedPageBreak/>
        <w:t>Blog Post</w:t>
      </w:r>
      <w:r>
        <w:rPr>
          <w:b/>
          <w:sz w:val="28"/>
          <w:szCs w:val="28"/>
        </w:rPr>
        <w:t xml:space="preserve"> - Grant</w:t>
      </w:r>
      <w:r w:rsidR="005E625C">
        <w:rPr>
          <w:b/>
          <w:sz w:val="28"/>
          <w:szCs w:val="28"/>
        </w:rPr>
        <w:t>makers</w:t>
      </w:r>
    </w:p>
    <w:p w14:paraId="6166C259" w14:textId="77777777" w:rsidR="003F3059" w:rsidRDefault="003F3059" w:rsidP="003F3059">
      <w:pPr>
        <w:rPr>
          <w:i/>
          <w:iCs/>
        </w:rPr>
      </w:pPr>
      <w:r w:rsidRPr="7DAEA6AA">
        <w:rPr>
          <w:i/>
          <w:iCs/>
        </w:rPr>
        <w:t xml:space="preserve">What is the Net Grant Calculator? </w:t>
      </w:r>
    </w:p>
    <w:p w14:paraId="69428C18" w14:textId="77777777" w:rsidR="005E625C" w:rsidRDefault="005E625C" w:rsidP="005E625C">
      <w:r>
        <w:t xml:space="preserve">The processes that </w:t>
      </w:r>
      <w:proofErr w:type="spellStart"/>
      <w:r>
        <w:t>grantmakers</w:t>
      </w:r>
      <w:proofErr w:type="spellEnd"/>
      <w:r>
        <w:t xml:space="preserve"> set up for application, monitoring, and reporting can have a dramatic effect on the amount of time spent by applicants and grantees on meeting funder requirements. If </w:t>
      </w:r>
      <w:proofErr w:type="spellStart"/>
      <w:r>
        <w:t>grantmakers</w:t>
      </w:r>
      <w:proofErr w:type="spellEnd"/>
      <w:r>
        <w:t xml:space="preserve"> are not careful, their internal processes can also burden their staff with work that ultimately has no impact on the success of the grant. </w:t>
      </w:r>
    </w:p>
    <w:p w14:paraId="39056184" w14:textId="77777777" w:rsidR="005E625C" w:rsidRDefault="005E625C" w:rsidP="005E625C">
      <w:r>
        <w:t xml:space="preserve">Staff at funding organizations spend time researching issues, determining funding guidelines and deadlines, communicating with applicants and grantees, reviewing LOIs and proposals, scheduling site visits, scheduling staff, board, or committee meetings and preparing materials for those meetings, finalizing grant agreements, following up for and reviewing grant reports, and reporting on outcomes. All of these tasks are important, but </w:t>
      </w:r>
      <w:proofErr w:type="spellStart"/>
      <w:r>
        <w:t>grantmakers</w:t>
      </w:r>
      <w:proofErr w:type="spellEnd"/>
      <w:r>
        <w:t xml:space="preserve"> may find that they are spending more time on tasks that are less important.</w:t>
      </w:r>
    </w:p>
    <w:p w14:paraId="3E3AC6B8" w14:textId="286575ED" w:rsidR="003F3059" w:rsidRDefault="005E625C" w:rsidP="003F3059">
      <w:pPr>
        <w:rPr>
          <w:i/>
          <w:iCs/>
        </w:rPr>
      </w:pPr>
      <w:r>
        <w:t>On the other side of the coin, w</w:t>
      </w:r>
      <w:r w:rsidR="003F3059">
        <w:t xml:space="preserve">hen a nonprofit applies for a grant, they spend a lot of time slicing and dicing their standard information to meet the requirements of various funders. Nonprofit staff spend time researching the opportunity, reviewing requirements, communicating with the funder, having internal meetings, gathering supporting documentation, preparing customized budgets, drafting grant narratives, and formatting to fit the application requirements. They may also dedicate time to answering follow-up questions and staffing a site visit – all before they even know whether they have received any funds. </w:t>
      </w:r>
    </w:p>
    <w:p w14:paraId="6FE65A61" w14:textId="77777777" w:rsidR="003F3059" w:rsidRDefault="003F3059" w:rsidP="003F3059">
      <w:r>
        <w:t xml:space="preserve">After the grant is received, more time goes into setting up or customizing systems to track the data and financial information required in grant reports and preparing and submitting reports – quarterly, two times a year, or annually. </w:t>
      </w:r>
    </w:p>
    <w:p w14:paraId="73263DC3" w14:textId="77777777" w:rsidR="003F3059" w:rsidRDefault="003F3059" w:rsidP="003F3059">
      <w:r>
        <w:t>All of this staff time at the nonprofit adds up to financial resources that come out of the total grant amount – leading to a “net grant.” The more work that a nonprofit puts into crafting and customizing grant applications and reports, the less time they have to spend on mission-critical activities.</w:t>
      </w:r>
    </w:p>
    <w:p w14:paraId="014D16C0" w14:textId="77777777" w:rsidR="003F3059" w:rsidRDefault="003F3059" w:rsidP="003F3059">
      <w:r>
        <w:t xml:space="preserve">Every foundation – and every nonprofit – is unique and has its own culture and way of doing business. However, the hope is that this new tool, the Net Grant Calculator, can help both </w:t>
      </w:r>
      <w:proofErr w:type="spellStart"/>
      <w:r>
        <w:t>grantmakers</w:t>
      </w:r>
      <w:proofErr w:type="spellEnd"/>
      <w:r>
        <w:t xml:space="preserve"> and </w:t>
      </w:r>
      <w:proofErr w:type="spellStart"/>
      <w:r>
        <w:t>grantseekers</w:t>
      </w:r>
      <w:proofErr w:type="spellEnd"/>
      <w:r>
        <w:t xml:space="preserve"> identify inefficiencies in their own processes and help all of us focus on what is most important – our missions.</w:t>
      </w:r>
    </w:p>
    <w:p w14:paraId="056E6BB1" w14:textId="77777777" w:rsidR="003F3059" w:rsidRDefault="003F3059" w:rsidP="003F3059">
      <w:r>
        <w:t>The net grant calculator was developed by PEAK Grantmaking in partnership with New America and the Mulligan Fund.</w:t>
      </w:r>
    </w:p>
    <w:p w14:paraId="782611A8" w14:textId="77777777" w:rsidR="003F3059" w:rsidRDefault="003F3059" w:rsidP="003F3059">
      <w:r>
        <w:t xml:space="preserve">This tool will help </w:t>
      </w:r>
      <w:proofErr w:type="spellStart"/>
      <w:r>
        <w:t>grantmakers</w:t>
      </w:r>
      <w:proofErr w:type="spellEnd"/>
      <w:r>
        <w:t xml:space="preserve"> and </w:t>
      </w:r>
      <w:proofErr w:type="spellStart"/>
      <w:r>
        <w:t>grantseekers</w:t>
      </w:r>
      <w:proofErr w:type="spellEnd"/>
      <w:r>
        <w:t xml:space="preserve"> better understand the cost to the sector of making and seeking grants. As more people interact with the tool, we will be refining and improving it so it is as helpful to as many funders and nonprofits as possible. </w:t>
      </w:r>
    </w:p>
    <w:p w14:paraId="678053BF" w14:textId="77777777" w:rsidR="003F3059" w:rsidRDefault="003F3059" w:rsidP="003F3059">
      <w:r>
        <w:t>Try the Net Grant Calculator today!</w:t>
      </w:r>
    </w:p>
    <w:p w14:paraId="4119AEC3" w14:textId="77777777" w:rsidR="003F3059" w:rsidRDefault="003F3059" w:rsidP="003F3059">
      <w:pPr>
        <w:pBdr>
          <w:bottom w:val="single" w:sz="12" w:space="1" w:color="auto"/>
        </w:pBdr>
      </w:pPr>
    </w:p>
    <w:p w14:paraId="687D7411" w14:textId="7036BCE1" w:rsidR="003F3059" w:rsidRDefault="003F3059" w:rsidP="003F3059">
      <w:r>
        <w:t>PEAK Grantmaking (MISSION VISION)</w:t>
      </w:r>
      <w:r w:rsidR="00EC4658">
        <w:t xml:space="preserve">, </w:t>
      </w:r>
      <w:r>
        <w:t>New America (MISSION VISION)</w:t>
      </w:r>
      <w:r w:rsidR="00EC4658">
        <w:t xml:space="preserve">, </w:t>
      </w:r>
      <w:r>
        <w:t>Mulligan Fund (MISSION VISION)</w:t>
      </w:r>
    </w:p>
    <w:p w14:paraId="61CDC9E6" w14:textId="77777777" w:rsidR="003F3059" w:rsidRDefault="003F3059" w:rsidP="00EB6761">
      <w:pPr>
        <w:rPr>
          <w:b/>
          <w:sz w:val="28"/>
          <w:szCs w:val="28"/>
        </w:rPr>
      </w:pPr>
    </w:p>
    <w:p w14:paraId="7D8C7401" w14:textId="49013A29" w:rsidR="00EB6761" w:rsidRDefault="00EB6761" w:rsidP="00EB6761">
      <w:pPr>
        <w:rPr>
          <w:b/>
          <w:sz w:val="28"/>
          <w:szCs w:val="28"/>
        </w:rPr>
      </w:pPr>
      <w:r w:rsidRPr="00075F72">
        <w:rPr>
          <w:b/>
          <w:sz w:val="28"/>
          <w:szCs w:val="28"/>
        </w:rPr>
        <w:t>Newsletter (August 1)</w:t>
      </w:r>
    </w:p>
    <w:p w14:paraId="104B4985" w14:textId="77777777" w:rsidR="00EB6761" w:rsidRPr="00EB6761" w:rsidRDefault="00EB6761" w:rsidP="00EB6761">
      <w:pPr>
        <w:rPr>
          <w:sz w:val="28"/>
          <w:szCs w:val="28"/>
        </w:rPr>
      </w:pPr>
      <w:r w:rsidRPr="00EB6761">
        <w:rPr>
          <w:sz w:val="28"/>
          <w:szCs w:val="28"/>
        </w:rPr>
        <w:t>Members</w:t>
      </w:r>
    </w:p>
    <w:p w14:paraId="3350303C" w14:textId="77777777" w:rsidR="006F636E" w:rsidRDefault="00EB6761" w:rsidP="00EB6761">
      <w:r w:rsidRPr="00EB6761">
        <w:t xml:space="preserve">Project Streamline has </w:t>
      </w:r>
      <w:r>
        <w:t>been around for ten years</w:t>
      </w:r>
      <w:r w:rsidR="006F636E">
        <w:t>, and w</w:t>
      </w:r>
      <w:r>
        <w:t xml:space="preserve">e’ve been talking with you, our members, and our peers in the field about how much time is spent on making and seeking grants and the burden that it can cause to both </w:t>
      </w:r>
      <w:proofErr w:type="spellStart"/>
      <w:r>
        <w:t>grantseekers</w:t>
      </w:r>
      <w:proofErr w:type="spellEnd"/>
      <w:r>
        <w:t xml:space="preserve"> and </w:t>
      </w:r>
      <w:proofErr w:type="spellStart"/>
      <w:r>
        <w:t>grantmakers</w:t>
      </w:r>
      <w:proofErr w:type="spellEnd"/>
      <w:r>
        <w:t xml:space="preserve">. These conversations have led to the development of a brand new tool that anyone can use to calculate the time and resources used by grantmaking practice – for both </w:t>
      </w:r>
      <w:proofErr w:type="spellStart"/>
      <w:r>
        <w:t>grantmakers</w:t>
      </w:r>
      <w:proofErr w:type="spellEnd"/>
      <w:r>
        <w:t xml:space="preserve"> and </w:t>
      </w:r>
      <w:proofErr w:type="spellStart"/>
      <w:r>
        <w:t>grantseekers</w:t>
      </w:r>
      <w:proofErr w:type="spellEnd"/>
      <w:r w:rsidR="006F636E">
        <w:t>.</w:t>
      </w:r>
    </w:p>
    <w:p w14:paraId="26573B20" w14:textId="77777777" w:rsidR="006F636E" w:rsidRDefault="006F636E" w:rsidP="006F636E">
      <w:r>
        <w:rPr>
          <w:b/>
          <w:i/>
        </w:rPr>
        <w:t xml:space="preserve">Do you know how much it costs you to run each of your grant programs? Do you know how much it costs your grantees to apply for a grant and manage it, once received? </w:t>
      </w:r>
      <w:r>
        <w:t xml:space="preserve">Grantmakers can use the Net Grant Calculator for two purposes - to calculate the time and resources they invest in making grants, and to understand the time and resources that their applicants expend in seeking grants. </w:t>
      </w:r>
    </w:p>
    <w:p w14:paraId="7B83FF7B" w14:textId="77777777" w:rsidR="006F636E" w:rsidRDefault="006F636E" w:rsidP="006F636E">
      <w:r>
        <w:t xml:space="preserve">As a </w:t>
      </w:r>
      <w:proofErr w:type="spellStart"/>
      <w:r>
        <w:t>grantmaker</w:t>
      </w:r>
      <w:proofErr w:type="spellEnd"/>
      <w:r>
        <w:t xml:space="preserve">, you want to ensure that the cost to run each of your programs does not eat away at the benefit it offers and ensure that you are spending time and money on the right parts of the grantmaking process. We hope you also wat to reduce the burden on your applicants and grantees. This tool can help you identify potential inefficiencies and focus on what matters. </w:t>
      </w:r>
    </w:p>
    <w:p w14:paraId="11ED0F1E" w14:textId="77777777" w:rsidR="006F636E" w:rsidRDefault="006F636E" w:rsidP="006F636E">
      <w:r>
        <w:t xml:space="preserve">We will continue refining this tool, so if you try it out and have suggestions to improve it, let us know! </w:t>
      </w:r>
    </w:p>
    <w:p w14:paraId="4E69A812" w14:textId="77777777" w:rsidR="00EB6761" w:rsidRDefault="00EB6761" w:rsidP="00EB6761">
      <w:pPr>
        <w:rPr>
          <w:sz w:val="28"/>
          <w:szCs w:val="28"/>
        </w:rPr>
      </w:pPr>
      <w:r w:rsidRPr="00EB6761">
        <w:rPr>
          <w:sz w:val="28"/>
          <w:szCs w:val="28"/>
        </w:rPr>
        <w:t>Non-Members</w:t>
      </w:r>
    </w:p>
    <w:p w14:paraId="4661A0E4" w14:textId="77777777" w:rsidR="006F636E" w:rsidRDefault="006F636E" w:rsidP="006F636E">
      <w:r>
        <w:t xml:space="preserve">PEAK Grantmaking’s </w:t>
      </w:r>
      <w:r w:rsidRPr="00EB6761">
        <w:t xml:space="preserve">Project Streamline has </w:t>
      </w:r>
      <w:r>
        <w:t xml:space="preserve">been around for ten years, and we’ve been talking with our members and our peers in the field about how much time is spent on making and seeking grants and the burden that it can cause to both </w:t>
      </w:r>
      <w:proofErr w:type="spellStart"/>
      <w:r>
        <w:t>grantseekers</w:t>
      </w:r>
      <w:proofErr w:type="spellEnd"/>
      <w:r>
        <w:t xml:space="preserve"> and </w:t>
      </w:r>
      <w:proofErr w:type="spellStart"/>
      <w:r>
        <w:t>grantmakers</w:t>
      </w:r>
      <w:proofErr w:type="spellEnd"/>
      <w:r>
        <w:t xml:space="preserve">. These conversations have led to the development of a brand new tool that anyone can use to calculate the time and resources used by grantmaking practice – for both </w:t>
      </w:r>
      <w:proofErr w:type="spellStart"/>
      <w:r>
        <w:t>grantmakers</w:t>
      </w:r>
      <w:proofErr w:type="spellEnd"/>
      <w:r>
        <w:t xml:space="preserve"> and </w:t>
      </w:r>
      <w:proofErr w:type="spellStart"/>
      <w:r>
        <w:t>grantseekers</w:t>
      </w:r>
      <w:proofErr w:type="spellEnd"/>
      <w:r>
        <w:t>.</w:t>
      </w:r>
    </w:p>
    <w:p w14:paraId="2A662950" w14:textId="77777777" w:rsidR="006F636E" w:rsidRDefault="006F636E" w:rsidP="006F636E">
      <w:r>
        <w:rPr>
          <w:b/>
          <w:i/>
        </w:rPr>
        <w:t xml:space="preserve">Do you know how much it costs you to run each of your grant programs? Do you know how much it costs your grantees to apply for a grant and manage it, once received? </w:t>
      </w:r>
      <w:r>
        <w:t xml:space="preserve">Grantmakers can use the Net Grant Calculator for two purposes - to calculate the time and resources they invest in making grants, and to understand the time and resources that their applicants expend in seeking grants. </w:t>
      </w:r>
    </w:p>
    <w:p w14:paraId="2C4BBDC7" w14:textId="77777777" w:rsidR="006F636E" w:rsidRDefault="006F636E" w:rsidP="006F636E">
      <w:r>
        <w:t xml:space="preserve">As a </w:t>
      </w:r>
      <w:proofErr w:type="spellStart"/>
      <w:r>
        <w:t>grantmaker</w:t>
      </w:r>
      <w:proofErr w:type="spellEnd"/>
      <w:r>
        <w:t xml:space="preserve">, you want to ensure that the cost to run each of your programs does not eat away at the benefit it offers and ensure that you are spending time and money on the right parts of the grantmaking process. We hope you also wat to reduce the burden on your applicants and grantees. This tool can help you identify potential inefficiencies and focus on what matters. </w:t>
      </w:r>
    </w:p>
    <w:p w14:paraId="70BC3B5B" w14:textId="77777777" w:rsidR="006F636E" w:rsidRDefault="006F636E" w:rsidP="006F636E">
      <w:r>
        <w:t xml:space="preserve">We will continue refining this tool, so if you try it out and have suggestions to improve it, let us know! </w:t>
      </w:r>
    </w:p>
    <w:p w14:paraId="003DF784" w14:textId="77777777" w:rsidR="006F636E" w:rsidRPr="00075F72" w:rsidRDefault="006F636E" w:rsidP="00EB6761">
      <w:pPr>
        <w:rPr>
          <w:sz w:val="28"/>
          <w:szCs w:val="28"/>
        </w:rPr>
      </w:pPr>
    </w:p>
    <w:p w14:paraId="48AE5D3E" w14:textId="77777777" w:rsidR="001F2F8D" w:rsidRDefault="001F2F8D">
      <w:pPr>
        <w:rPr>
          <w:b/>
          <w:sz w:val="28"/>
          <w:szCs w:val="28"/>
        </w:rPr>
      </w:pPr>
      <w:r>
        <w:rPr>
          <w:b/>
          <w:sz w:val="28"/>
          <w:szCs w:val="28"/>
        </w:rPr>
        <w:br w:type="page"/>
      </w:r>
    </w:p>
    <w:p w14:paraId="643BE8A4" w14:textId="77777777" w:rsidR="00EB6761" w:rsidRPr="00EB6761" w:rsidRDefault="00EB6761" w:rsidP="00EB6761">
      <w:pPr>
        <w:rPr>
          <w:b/>
          <w:sz w:val="28"/>
          <w:szCs w:val="28"/>
        </w:rPr>
      </w:pPr>
      <w:r w:rsidRPr="00EB6761">
        <w:rPr>
          <w:b/>
          <w:sz w:val="28"/>
          <w:szCs w:val="28"/>
        </w:rPr>
        <w:lastRenderedPageBreak/>
        <w:t>Dedicated email</w:t>
      </w:r>
      <w:r w:rsidR="001F2F8D">
        <w:rPr>
          <w:b/>
          <w:sz w:val="28"/>
          <w:szCs w:val="28"/>
        </w:rPr>
        <w:t xml:space="preserve"> to members</w:t>
      </w:r>
    </w:p>
    <w:p w14:paraId="6958C29A" w14:textId="77777777" w:rsidR="005679E2" w:rsidRDefault="005679E2" w:rsidP="005679E2">
      <w:pPr>
        <w:rPr>
          <w:b/>
          <w:i/>
        </w:rPr>
      </w:pPr>
      <w:r>
        <w:rPr>
          <w:b/>
          <w:i/>
        </w:rPr>
        <w:t>Try our brand new “Net Grant Calculator”!</w:t>
      </w:r>
    </w:p>
    <w:p w14:paraId="0D2E84C9" w14:textId="77777777" w:rsidR="005679E2" w:rsidRDefault="005679E2" w:rsidP="005679E2">
      <w:pPr>
        <w:rPr>
          <w:b/>
          <w:i/>
        </w:rPr>
      </w:pPr>
      <w:r>
        <w:rPr>
          <w:b/>
          <w:i/>
        </w:rPr>
        <w:t>Do you know how much it costs you to run each of your grant programs? Do you know how much it costs your grantees to apply for a grant and manage it, once received?</w:t>
      </w:r>
    </w:p>
    <w:p w14:paraId="4CA8C9A4" w14:textId="77777777" w:rsidR="005679E2" w:rsidRDefault="005679E2" w:rsidP="005679E2">
      <w:r>
        <w:t xml:space="preserve">Grantmakers can use the Net Grant Calculator for two purposes - to calculate the time and resources they invest in making grants, and to understand the time and resources that their applicants expend in seeking grants. </w:t>
      </w:r>
    </w:p>
    <w:p w14:paraId="024C8262" w14:textId="77777777" w:rsidR="006F636E" w:rsidRDefault="006F636E" w:rsidP="006F636E">
      <w:r w:rsidRPr="00EB6761">
        <w:t xml:space="preserve">Project Streamline has </w:t>
      </w:r>
      <w:r>
        <w:t xml:space="preserve">been around for ten years, and we’ve been talking with you, our members, and our peers in the field about how much time is spent on making and seeking grants and the burden that it can cause to both </w:t>
      </w:r>
      <w:proofErr w:type="spellStart"/>
      <w:r>
        <w:t>grantseekers</w:t>
      </w:r>
      <w:proofErr w:type="spellEnd"/>
      <w:r>
        <w:t xml:space="preserve"> and </w:t>
      </w:r>
      <w:proofErr w:type="spellStart"/>
      <w:r>
        <w:t>grantmakers</w:t>
      </w:r>
      <w:proofErr w:type="spellEnd"/>
      <w:r>
        <w:t xml:space="preserve">. These conversations have led to the development of a brand new tool that anyone can use to calculate the time and resources used by grantmaking practice – for both </w:t>
      </w:r>
      <w:proofErr w:type="spellStart"/>
      <w:r>
        <w:t>grantmakers</w:t>
      </w:r>
      <w:proofErr w:type="spellEnd"/>
      <w:r>
        <w:t xml:space="preserve"> and </w:t>
      </w:r>
      <w:proofErr w:type="spellStart"/>
      <w:r>
        <w:t>grantseekers</w:t>
      </w:r>
      <w:proofErr w:type="spellEnd"/>
      <w:r>
        <w:t>.</w:t>
      </w:r>
    </w:p>
    <w:p w14:paraId="4C3288FF" w14:textId="77777777" w:rsidR="006F636E" w:rsidRDefault="006F636E" w:rsidP="006F636E">
      <w:r>
        <w:t xml:space="preserve">As a </w:t>
      </w:r>
      <w:proofErr w:type="spellStart"/>
      <w:r>
        <w:t>grantmaker</w:t>
      </w:r>
      <w:proofErr w:type="spellEnd"/>
      <w:r>
        <w:t xml:space="preserve">, you want to ensure that the cost to run each of your programs does not eat away at the benefit it offers and ensure that you are spending time and money on the right parts of the grantmaking process. We hope you also wat to reduce the burden on your applicants and grantees. This tool can help you identify potential inefficiencies and focus on what matters. </w:t>
      </w:r>
    </w:p>
    <w:p w14:paraId="49BE7C99" w14:textId="77777777" w:rsidR="00EB6761" w:rsidRDefault="006F636E" w:rsidP="006F636E">
      <w:pPr>
        <w:shd w:val="clear" w:color="auto" w:fill="FFFFFF"/>
        <w:spacing w:after="0" w:line="240" w:lineRule="auto"/>
        <w:rPr>
          <w:rFonts w:ascii="Segoe UI" w:eastAsia="Times New Roman" w:hAnsi="Segoe UI" w:cs="Segoe UI"/>
          <w:color w:val="151B26"/>
          <w:sz w:val="20"/>
          <w:szCs w:val="20"/>
        </w:rPr>
      </w:pPr>
      <w:r>
        <w:t>We will continue refining this tool, so if you try it out and have suggestions to improve it, let us know!</w:t>
      </w:r>
    </w:p>
    <w:p w14:paraId="2BBEE1E2" w14:textId="77777777" w:rsidR="00EB6761" w:rsidRDefault="00EB6761" w:rsidP="00075F72">
      <w:pPr>
        <w:shd w:val="clear" w:color="auto" w:fill="FFFFFF"/>
        <w:spacing w:after="0" w:line="240" w:lineRule="auto"/>
        <w:rPr>
          <w:rFonts w:ascii="Segoe UI" w:eastAsia="Times New Roman" w:hAnsi="Segoe UI" w:cs="Segoe UI"/>
          <w:color w:val="151B26"/>
          <w:sz w:val="20"/>
          <w:szCs w:val="20"/>
        </w:rPr>
      </w:pPr>
    </w:p>
    <w:p w14:paraId="54EC6EF2" w14:textId="77777777" w:rsidR="00EB6761" w:rsidRDefault="00EB6761" w:rsidP="00EB6761">
      <w:pPr>
        <w:rPr>
          <w:b/>
          <w:sz w:val="28"/>
          <w:szCs w:val="28"/>
        </w:rPr>
      </w:pPr>
      <w:r>
        <w:rPr>
          <w:b/>
          <w:sz w:val="28"/>
          <w:szCs w:val="28"/>
        </w:rPr>
        <w:t>Tweets</w:t>
      </w:r>
    </w:p>
    <w:p w14:paraId="0D691D92" w14:textId="77777777" w:rsidR="005679E2" w:rsidRPr="005679E2" w:rsidRDefault="005679E2" w:rsidP="005679E2">
      <w:r w:rsidRPr="005679E2">
        <w:t>Grantmakers: Do you know how much it costs you to run each of your grant programs? Do you know how much it costs your grantees to apply for a grant and manage it, once received? Try the Net Grant Calculator! Know the #</w:t>
      </w:r>
      <w:proofErr w:type="spellStart"/>
      <w:r w:rsidRPr="005679E2">
        <w:t>netgrant</w:t>
      </w:r>
      <w:proofErr w:type="spellEnd"/>
      <w:r w:rsidRPr="005679E2">
        <w:t xml:space="preserve"> to increase #impact @</w:t>
      </w:r>
      <w:proofErr w:type="spellStart"/>
      <w:r w:rsidRPr="005679E2">
        <w:t>peakgrantmaking</w:t>
      </w:r>
      <w:proofErr w:type="spellEnd"/>
    </w:p>
    <w:p w14:paraId="14A033D9" w14:textId="77777777" w:rsidR="005679E2" w:rsidRPr="005679E2" w:rsidRDefault="005679E2" w:rsidP="005679E2">
      <w:proofErr w:type="spellStart"/>
      <w:r w:rsidRPr="005679E2">
        <w:t>Grantseekers</w:t>
      </w:r>
      <w:proofErr w:type="spellEnd"/>
      <w:r w:rsidRPr="005679E2">
        <w:t>: Do you need help figuring out which grants to apply for? When the time you spend on applying for a grant and managing it once you’ve received it is subtracted from the total grant amount to give you your #</w:t>
      </w:r>
      <w:proofErr w:type="spellStart"/>
      <w:r w:rsidRPr="005679E2">
        <w:t>netgrant</w:t>
      </w:r>
      <w:proofErr w:type="spellEnd"/>
      <w:r w:rsidRPr="005679E2">
        <w:t xml:space="preserve"> Try the Net Grant Calculator to help you plan @</w:t>
      </w:r>
      <w:proofErr w:type="spellStart"/>
      <w:r w:rsidRPr="005679E2">
        <w:t>peakgrantmaking</w:t>
      </w:r>
      <w:proofErr w:type="spellEnd"/>
    </w:p>
    <w:p w14:paraId="60F1BC16" w14:textId="77777777" w:rsidR="005679E2" w:rsidRDefault="005679E2" w:rsidP="005679E2">
      <w:r>
        <w:t xml:space="preserve">Amount of grant MINUS the time you spend administering </w:t>
      </w:r>
      <w:r w:rsidR="00685409">
        <w:t>it EQUALS the</w:t>
      </w:r>
      <w:r>
        <w:t xml:space="preserve"> #</w:t>
      </w:r>
      <w:proofErr w:type="spellStart"/>
      <w:r>
        <w:t>NetGrant</w:t>
      </w:r>
      <w:proofErr w:type="spellEnd"/>
      <w:r>
        <w:t xml:space="preserve">. Try the </w:t>
      </w:r>
      <w:r w:rsidR="00685409">
        <w:t xml:space="preserve">Net Grant Calculator today to measure the return on your investment of time in </w:t>
      </w:r>
      <w:proofErr w:type="spellStart"/>
      <w:r w:rsidR="00685409">
        <w:t>grantseeking</w:t>
      </w:r>
      <w:proofErr w:type="spellEnd"/>
      <w:r w:rsidR="00685409">
        <w:t xml:space="preserve"> and grantmaking. #investment #grants @</w:t>
      </w:r>
      <w:proofErr w:type="spellStart"/>
      <w:r w:rsidR="00685409">
        <w:t>peakgrantmaking</w:t>
      </w:r>
      <w:proofErr w:type="spellEnd"/>
    </w:p>
    <w:p w14:paraId="34C970EF" w14:textId="77777777" w:rsidR="00685409" w:rsidRDefault="00685409" w:rsidP="005679E2">
      <w:r>
        <w:t xml:space="preserve">Are you worried you’re spending more time applying for grants than applying yourself to your mission? Use the Net Grant Calculator to help you focus on the grants that will have the most impact and relieve the burden of </w:t>
      </w:r>
      <w:proofErr w:type="spellStart"/>
      <w:r>
        <w:t>grantseeking</w:t>
      </w:r>
      <w:proofErr w:type="spellEnd"/>
      <w:r>
        <w:t xml:space="preserve"> and reporting. #nonprofit #</w:t>
      </w:r>
      <w:proofErr w:type="spellStart"/>
      <w:r>
        <w:t>netgrant</w:t>
      </w:r>
      <w:proofErr w:type="spellEnd"/>
      <w:r>
        <w:t xml:space="preserve"> #impact @</w:t>
      </w:r>
      <w:proofErr w:type="spellStart"/>
      <w:r>
        <w:t>peakgrantmaking</w:t>
      </w:r>
      <w:proofErr w:type="spellEnd"/>
    </w:p>
    <w:p w14:paraId="509A3610" w14:textId="398DC6FA" w:rsidR="00734769" w:rsidRPr="00734769" w:rsidRDefault="00734769" w:rsidP="00734769">
      <w:proofErr w:type="spellStart"/>
      <w:r w:rsidRPr="00734769">
        <w:t>Grantseekers</w:t>
      </w:r>
      <w:proofErr w:type="spellEnd"/>
      <w:r w:rsidRPr="00734769">
        <w:t xml:space="preserve">: The </w:t>
      </w:r>
      <w:r>
        <w:t>N</w:t>
      </w:r>
      <w:r w:rsidRPr="00734769">
        <w:t xml:space="preserve">et </w:t>
      </w:r>
      <w:r>
        <w:t>G</w:t>
      </w:r>
      <w:r w:rsidRPr="00734769">
        <w:t xml:space="preserve">rant </w:t>
      </w:r>
      <w:r>
        <w:t>C</w:t>
      </w:r>
      <w:r w:rsidRPr="00734769">
        <w:t>alculator helps you decide which grants to pursue and helps you prioritize those grants with th</w:t>
      </w:r>
      <w:r>
        <w:t>e</w:t>
      </w:r>
      <w:r w:rsidRPr="00734769">
        <w:t xml:space="preserve"> highest </w:t>
      </w:r>
      <w:r>
        <w:t>#</w:t>
      </w:r>
      <w:proofErr w:type="spellStart"/>
      <w:r>
        <w:t>netgrant</w:t>
      </w:r>
      <w:proofErr w:type="spellEnd"/>
      <w:r w:rsidRPr="00734769">
        <w:t xml:space="preserve"> value to your organization.</w:t>
      </w:r>
    </w:p>
    <w:p w14:paraId="2EFE4B9B" w14:textId="77777777" w:rsidR="00685409" w:rsidRPr="005679E2" w:rsidRDefault="00685409" w:rsidP="005679E2"/>
    <w:p w14:paraId="6CA7376C" w14:textId="77777777" w:rsidR="00EB6761" w:rsidRPr="005679E2" w:rsidRDefault="00EB6761" w:rsidP="005679E2"/>
    <w:p w14:paraId="66061A53" w14:textId="77777777" w:rsidR="00EB6761" w:rsidRPr="005679E2" w:rsidRDefault="00EB6761" w:rsidP="005679E2"/>
    <w:p w14:paraId="132CD82B" w14:textId="77777777" w:rsidR="00075F72" w:rsidRPr="00C751C0" w:rsidRDefault="00075F72" w:rsidP="00C751C0">
      <w:pPr>
        <w:rPr>
          <w:b/>
          <w:sz w:val="28"/>
          <w:szCs w:val="28"/>
        </w:rPr>
      </w:pPr>
      <w:r w:rsidRPr="00075F72">
        <w:rPr>
          <w:b/>
          <w:sz w:val="28"/>
          <w:szCs w:val="28"/>
        </w:rPr>
        <w:lastRenderedPageBreak/>
        <w:t xml:space="preserve">CONNECT House ads </w:t>
      </w:r>
    </w:p>
    <w:p w14:paraId="588933BB" w14:textId="229273F6" w:rsidR="00655862" w:rsidRPr="00655862" w:rsidRDefault="00655862" w:rsidP="00655862">
      <w:r w:rsidRPr="00655862">
        <w:t>Do you know how much it costs you to run each of your grant programs? Do you know how much it costs your grantees to apply for a grant and manage it, once received?</w:t>
      </w:r>
    </w:p>
    <w:p w14:paraId="677774D7" w14:textId="65B57C06" w:rsidR="00655862" w:rsidRPr="00655862" w:rsidRDefault="00655862" w:rsidP="00655862">
      <w:r w:rsidRPr="00655862">
        <w:t>Try the Net Grant Calculator!</w:t>
      </w:r>
    </w:p>
    <w:p w14:paraId="3A6DA052" w14:textId="77777777" w:rsidR="005679E2" w:rsidRDefault="005679E2" w:rsidP="00075F72">
      <w:pPr>
        <w:shd w:val="clear" w:color="auto" w:fill="FFFFFF"/>
        <w:spacing w:after="0" w:line="240" w:lineRule="auto"/>
        <w:rPr>
          <w:rFonts w:ascii="Segoe UI" w:eastAsia="Times New Roman" w:hAnsi="Segoe UI" w:cs="Segoe UI"/>
          <w:color w:val="151B26"/>
          <w:sz w:val="20"/>
          <w:szCs w:val="20"/>
        </w:rPr>
      </w:pPr>
    </w:p>
    <w:p w14:paraId="1AAC3432" w14:textId="77777777" w:rsidR="005679E2" w:rsidRDefault="7DAEA6AA" w:rsidP="7DAEA6AA">
      <w:pPr>
        <w:shd w:val="clear" w:color="auto" w:fill="FFFFFF" w:themeFill="background1"/>
        <w:spacing w:after="0" w:line="240" w:lineRule="auto"/>
        <w:rPr>
          <w:rFonts w:ascii="Segoe UI,Times New Roman" w:eastAsia="Segoe UI,Times New Roman" w:hAnsi="Segoe UI,Times New Roman" w:cs="Segoe UI,Times New Roman"/>
          <w:color w:val="151B26"/>
          <w:sz w:val="20"/>
          <w:szCs w:val="20"/>
          <w:highlight w:val="yellow"/>
        </w:rPr>
      </w:pPr>
      <w:r w:rsidRPr="7DAEA6AA">
        <w:rPr>
          <w:b/>
          <w:bCs/>
          <w:sz w:val="28"/>
          <w:szCs w:val="28"/>
          <w:highlight w:val="yellow"/>
        </w:rPr>
        <w:t>CONNECT discussion:</w:t>
      </w:r>
      <w:r w:rsidRPr="7DAEA6AA">
        <w:rPr>
          <w:rFonts w:ascii="Segoe UI,Times New Roman" w:eastAsia="Segoe UI,Times New Roman" w:hAnsi="Segoe UI,Times New Roman" w:cs="Segoe UI,Times New Roman"/>
          <w:color w:val="151B26"/>
          <w:sz w:val="20"/>
          <w:szCs w:val="20"/>
          <w:highlight w:val="yellow"/>
        </w:rPr>
        <w:t xml:space="preserve"> </w:t>
      </w:r>
      <w:r w:rsidRPr="7DAEA6AA">
        <w:rPr>
          <w:rFonts w:ascii="Segoe UI" w:eastAsia="Segoe UI" w:hAnsi="Segoe UI" w:cs="Segoe UI"/>
          <w:color w:val="151B26"/>
          <w:sz w:val="20"/>
          <w:szCs w:val="20"/>
          <w:highlight w:val="yellow"/>
        </w:rPr>
        <w:t xml:space="preserve">(outreach to beta tester to help start the conversation) Maybe Jamie </w:t>
      </w:r>
      <w:proofErr w:type="spellStart"/>
      <w:r w:rsidRPr="7DAEA6AA">
        <w:rPr>
          <w:rFonts w:ascii="Segoe UI" w:eastAsia="Segoe UI" w:hAnsi="Segoe UI" w:cs="Segoe UI"/>
          <w:color w:val="151B26"/>
          <w:sz w:val="20"/>
          <w:szCs w:val="20"/>
          <w:highlight w:val="yellow"/>
        </w:rPr>
        <w:t>Amaigi</w:t>
      </w:r>
      <w:proofErr w:type="spellEnd"/>
      <w:r w:rsidRPr="7DAEA6AA">
        <w:rPr>
          <w:rFonts w:ascii="Segoe UI" w:eastAsia="Segoe UI" w:hAnsi="Segoe UI" w:cs="Segoe UI"/>
          <w:color w:val="151B26"/>
          <w:sz w:val="20"/>
          <w:szCs w:val="20"/>
          <w:highlight w:val="yellow"/>
        </w:rPr>
        <w:t>? Lori Perkins?</w:t>
      </w:r>
      <w:r w:rsidRPr="7DAEA6AA">
        <w:rPr>
          <w:rFonts w:ascii="Segoe UI" w:eastAsia="Segoe UI" w:hAnsi="Segoe UI" w:cs="Segoe UI"/>
          <w:color w:val="151B26"/>
          <w:sz w:val="20"/>
          <w:szCs w:val="20"/>
        </w:rPr>
        <w:t xml:space="preserve"> </w:t>
      </w:r>
    </w:p>
    <w:p w14:paraId="5B5B23CD" w14:textId="77777777" w:rsidR="005679E2" w:rsidRPr="00075F72" w:rsidRDefault="005679E2" w:rsidP="7DAEA6AA">
      <w:pPr>
        <w:shd w:val="clear" w:color="auto" w:fill="FFFFFF" w:themeFill="background1"/>
        <w:spacing w:after="0" w:line="240" w:lineRule="auto"/>
        <w:rPr>
          <w:rFonts w:ascii="Segoe UI,Times New Roman" w:eastAsia="Segoe UI,Times New Roman" w:hAnsi="Segoe UI,Times New Roman" w:cs="Segoe UI,Times New Roman"/>
          <w:color w:val="151B26"/>
          <w:sz w:val="20"/>
          <w:szCs w:val="20"/>
          <w:highlight w:val="yellow"/>
        </w:rPr>
      </w:pPr>
    </w:p>
    <w:p w14:paraId="52794DCE" w14:textId="77777777" w:rsidR="00075F72" w:rsidRPr="00075F72" w:rsidRDefault="7DAEA6AA" w:rsidP="7DAEA6AA">
      <w:pPr>
        <w:shd w:val="clear" w:color="auto" w:fill="FFFFFF" w:themeFill="background1"/>
        <w:spacing w:after="0" w:line="240" w:lineRule="auto"/>
        <w:rPr>
          <w:rFonts w:ascii="Segoe UI,Times New Roman" w:eastAsia="Segoe UI,Times New Roman" w:hAnsi="Segoe UI,Times New Roman" w:cs="Segoe UI,Times New Roman"/>
          <w:color w:val="151B26"/>
          <w:sz w:val="20"/>
          <w:szCs w:val="20"/>
          <w:highlight w:val="yellow"/>
        </w:rPr>
      </w:pPr>
      <w:r w:rsidRPr="7DAEA6AA">
        <w:rPr>
          <w:rFonts w:ascii="Segoe UI" w:eastAsia="Segoe UI" w:hAnsi="Segoe UI" w:cs="Segoe UI"/>
          <w:color w:val="151B26"/>
          <w:sz w:val="20"/>
          <w:szCs w:val="20"/>
          <w:highlight w:val="yellow"/>
        </w:rPr>
        <w:t>Explainer video (Still to be completed)</w:t>
      </w:r>
      <w:r w:rsidRPr="7DAEA6AA">
        <w:rPr>
          <w:rFonts w:ascii="Segoe UI" w:eastAsia="Segoe UI" w:hAnsi="Segoe UI" w:cs="Segoe UI"/>
          <w:color w:val="151B26"/>
          <w:sz w:val="20"/>
          <w:szCs w:val="20"/>
        </w:rPr>
        <w:t xml:space="preserve"> </w:t>
      </w:r>
    </w:p>
    <w:p w14:paraId="12AACBFA" w14:textId="77777777" w:rsidR="00075F72" w:rsidRPr="00075F72" w:rsidRDefault="7DAEA6AA" w:rsidP="7DAEA6AA">
      <w:pPr>
        <w:shd w:val="clear" w:color="auto" w:fill="FFFFFF" w:themeFill="background1"/>
        <w:spacing w:after="0" w:line="240" w:lineRule="auto"/>
        <w:rPr>
          <w:rFonts w:ascii="Segoe UI,Times New Roman" w:eastAsia="Segoe UI,Times New Roman" w:hAnsi="Segoe UI,Times New Roman" w:cs="Segoe UI,Times New Roman"/>
          <w:color w:val="151B26"/>
          <w:sz w:val="20"/>
          <w:szCs w:val="20"/>
          <w:highlight w:val="yellow"/>
        </w:rPr>
      </w:pPr>
      <w:r w:rsidRPr="7DAEA6AA">
        <w:rPr>
          <w:rFonts w:ascii="Segoe UI" w:eastAsia="Segoe UI" w:hAnsi="Segoe UI" w:cs="Segoe UI"/>
          <w:color w:val="151B26"/>
          <w:sz w:val="20"/>
          <w:szCs w:val="20"/>
          <w:highlight w:val="yellow"/>
        </w:rPr>
        <w:t>Pencil in potential webinar for the fall (October/November?)</w:t>
      </w:r>
    </w:p>
    <w:p w14:paraId="3D5FFE20" w14:textId="77777777" w:rsidR="00075F72" w:rsidRDefault="7DAEA6AA" w:rsidP="7DAEA6AA">
      <w:pPr>
        <w:shd w:val="clear" w:color="auto" w:fill="FFFFFF" w:themeFill="background1"/>
        <w:spacing w:after="0" w:line="240" w:lineRule="auto"/>
        <w:rPr>
          <w:rFonts w:ascii="Segoe UI" w:eastAsia="Segoe UI" w:hAnsi="Segoe UI" w:cs="Segoe UI"/>
          <w:color w:val="151B26"/>
          <w:sz w:val="20"/>
          <w:szCs w:val="20"/>
          <w:highlight w:val="yellow"/>
        </w:rPr>
      </w:pPr>
      <w:r w:rsidRPr="7DAEA6AA">
        <w:rPr>
          <w:rFonts w:ascii="Segoe UI" w:eastAsia="Segoe UI" w:hAnsi="Segoe UI" w:cs="Segoe UI"/>
          <w:color w:val="151B26"/>
          <w:sz w:val="20"/>
          <w:szCs w:val="20"/>
          <w:highlight w:val="yellow"/>
        </w:rPr>
        <w:t>Marketing automation</w:t>
      </w:r>
    </w:p>
    <w:p w14:paraId="39B8C316" w14:textId="77777777" w:rsidR="00236E99" w:rsidRDefault="00236E99" w:rsidP="7DAEA6AA">
      <w:pPr>
        <w:shd w:val="clear" w:color="auto" w:fill="FFFFFF" w:themeFill="background1"/>
        <w:spacing w:after="0" w:line="240" w:lineRule="auto"/>
        <w:rPr>
          <w:rFonts w:ascii="Segoe UI,Times New Roman" w:eastAsia="Segoe UI,Times New Roman" w:hAnsi="Segoe UI,Times New Roman" w:cs="Segoe UI,Times New Roman"/>
          <w:color w:val="151B26"/>
          <w:sz w:val="20"/>
          <w:szCs w:val="20"/>
          <w:highlight w:val="yellow"/>
        </w:rPr>
      </w:pPr>
    </w:p>
    <w:p w14:paraId="63C947CF" w14:textId="35AC9ABB" w:rsidR="007C1C61" w:rsidRDefault="007C1C61" w:rsidP="7DAEA6AA">
      <w:pPr>
        <w:shd w:val="clear" w:color="auto" w:fill="FFFFFF" w:themeFill="background1"/>
        <w:spacing w:after="0" w:line="240" w:lineRule="auto"/>
        <w:rPr>
          <w:rFonts w:ascii="Segoe UI,Times New Roman" w:eastAsia="Segoe UI,Times New Roman" w:hAnsi="Segoe UI,Times New Roman" w:cs="Segoe UI,Times New Roman"/>
          <w:color w:val="151B26"/>
          <w:sz w:val="20"/>
          <w:szCs w:val="20"/>
          <w:highlight w:val="yellow"/>
        </w:rPr>
      </w:pPr>
      <w:r>
        <w:rPr>
          <w:rFonts w:ascii="Segoe UI,Times New Roman" w:eastAsia="Segoe UI,Times New Roman" w:hAnsi="Segoe UI,Times New Roman" w:cs="Segoe UI,Times New Roman"/>
          <w:color w:val="151B26"/>
          <w:sz w:val="20"/>
          <w:szCs w:val="20"/>
          <w:highlight w:val="yellow"/>
        </w:rPr>
        <w:t xml:space="preserve">Andrew will send over </w:t>
      </w:r>
      <w:r w:rsidR="007E4704">
        <w:rPr>
          <w:rFonts w:ascii="Segoe UI,Times New Roman" w:eastAsia="Segoe UI,Times New Roman" w:hAnsi="Segoe UI,Times New Roman" w:cs="Segoe UI,Times New Roman"/>
          <w:color w:val="151B26"/>
          <w:sz w:val="20"/>
          <w:szCs w:val="20"/>
          <w:highlight w:val="yellow"/>
        </w:rPr>
        <w:t>the video he made for New America and blog post he wrote to wrap the project</w:t>
      </w:r>
    </w:p>
    <w:p w14:paraId="35396564" w14:textId="77777777" w:rsidR="00236E99" w:rsidRDefault="00236E99" w:rsidP="7DAEA6AA">
      <w:pPr>
        <w:shd w:val="clear" w:color="auto" w:fill="FFFFFF" w:themeFill="background1"/>
        <w:spacing w:after="0" w:line="240" w:lineRule="auto"/>
        <w:rPr>
          <w:rFonts w:ascii="Segoe UI,Times New Roman" w:eastAsia="Segoe UI,Times New Roman" w:hAnsi="Segoe UI,Times New Roman" w:cs="Segoe UI,Times New Roman"/>
          <w:color w:val="151B26"/>
          <w:sz w:val="20"/>
          <w:szCs w:val="20"/>
          <w:highlight w:val="yellow"/>
        </w:rPr>
      </w:pPr>
    </w:p>
    <w:p w14:paraId="1BBFC63F" w14:textId="02709CBB" w:rsidR="00C416F0" w:rsidRDefault="00C416F0" w:rsidP="7DAEA6AA">
      <w:pPr>
        <w:shd w:val="clear" w:color="auto" w:fill="FFFFFF" w:themeFill="background1"/>
        <w:spacing w:after="0" w:line="240" w:lineRule="auto"/>
        <w:rPr>
          <w:rFonts w:ascii="Segoe UI,Times New Roman" w:eastAsia="Segoe UI,Times New Roman" w:hAnsi="Segoe UI,Times New Roman" w:cs="Segoe UI,Times New Roman"/>
          <w:color w:val="151B26"/>
          <w:sz w:val="20"/>
          <w:szCs w:val="20"/>
          <w:highlight w:val="yellow"/>
        </w:rPr>
      </w:pPr>
      <w:r>
        <w:rPr>
          <w:rFonts w:ascii="Segoe UI,Times New Roman" w:eastAsia="Segoe UI,Times New Roman" w:hAnsi="Segoe UI,Times New Roman" w:cs="Segoe UI,Times New Roman"/>
          <w:color w:val="151B26"/>
          <w:sz w:val="20"/>
          <w:szCs w:val="20"/>
          <w:highlight w:val="yellow"/>
        </w:rPr>
        <w:t>Description of the “open source” nature of the project</w:t>
      </w:r>
      <w:r w:rsidR="00915436">
        <w:rPr>
          <w:rFonts w:ascii="Segoe UI,Times New Roman" w:eastAsia="Segoe UI,Times New Roman" w:hAnsi="Segoe UI,Times New Roman" w:cs="Segoe UI,Times New Roman"/>
          <w:color w:val="151B26"/>
          <w:sz w:val="20"/>
          <w:szCs w:val="20"/>
          <w:highlight w:val="yellow"/>
        </w:rPr>
        <w:t xml:space="preserve"> </w:t>
      </w:r>
      <w:r w:rsidR="00A42A80">
        <w:rPr>
          <w:rFonts w:ascii="Segoe UI,Times New Roman" w:eastAsia="Segoe UI,Times New Roman" w:hAnsi="Segoe UI,Times New Roman" w:cs="Segoe UI,Times New Roman"/>
          <w:color w:val="151B26"/>
          <w:sz w:val="20"/>
          <w:szCs w:val="20"/>
          <w:highlight w:val="yellow"/>
        </w:rPr>
        <w:t>–</w:t>
      </w:r>
      <w:r w:rsidR="00915436">
        <w:rPr>
          <w:rFonts w:ascii="Segoe UI,Times New Roman" w:eastAsia="Segoe UI,Times New Roman" w:hAnsi="Segoe UI,Times New Roman" w:cs="Segoe UI,Times New Roman"/>
          <w:color w:val="151B26"/>
          <w:sz w:val="20"/>
          <w:szCs w:val="20"/>
          <w:highlight w:val="yellow"/>
        </w:rPr>
        <w:t xml:space="preserve"> Andrew</w:t>
      </w:r>
      <w:r w:rsidR="00A42A80">
        <w:rPr>
          <w:rFonts w:ascii="Segoe UI,Times New Roman" w:eastAsia="Segoe UI,Times New Roman" w:hAnsi="Segoe UI,Times New Roman" w:cs="Segoe UI,Times New Roman"/>
          <w:color w:val="151B26"/>
          <w:sz w:val="20"/>
          <w:szCs w:val="20"/>
          <w:highlight w:val="yellow"/>
        </w:rPr>
        <w:t xml:space="preserve"> – building open source software in the nonprofit sector</w:t>
      </w:r>
    </w:p>
    <w:p w14:paraId="1A892DD4" w14:textId="77777777" w:rsidR="00236E99" w:rsidRDefault="00236E99" w:rsidP="7DAEA6AA">
      <w:pPr>
        <w:shd w:val="clear" w:color="auto" w:fill="FFFFFF" w:themeFill="background1"/>
        <w:spacing w:after="0" w:line="240" w:lineRule="auto"/>
        <w:rPr>
          <w:rFonts w:ascii="Segoe UI,Times New Roman" w:eastAsia="Segoe UI,Times New Roman" w:hAnsi="Segoe UI,Times New Roman" w:cs="Segoe UI,Times New Roman"/>
          <w:color w:val="151B26"/>
          <w:sz w:val="20"/>
          <w:szCs w:val="20"/>
          <w:highlight w:val="yellow"/>
        </w:rPr>
      </w:pPr>
    </w:p>
    <w:p w14:paraId="21A6AD09" w14:textId="75F386D9" w:rsidR="009B222F" w:rsidRPr="00075F72" w:rsidRDefault="009B222F" w:rsidP="7DAEA6AA">
      <w:pPr>
        <w:shd w:val="clear" w:color="auto" w:fill="FFFFFF" w:themeFill="background1"/>
        <w:spacing w:after="0" w:line="240" w:lineRule="auto"/>
        <w:rPr>
          <w:rFonts w:ascii="Segoe UI,Times New Roman" w:eastAsia="Segoe UI,Times New Roman" w:hAnsi="Segoe UI,Times New Roman" w:cs="Segoe UI,Times New Roman"/>
          <w:color w:val="151B26"/>
          <w:sz w:val="20"/>
          <w:szCs w:val="20"/>
          <w:highlight w:val="yellow"/>
        </w:rPr>
      </w:pPr>
      <w:r>
        <w:rPr>
          <w:rFonts w:ascii="Segoe UI,Times New Roman" w:eastAsia="Segoe UI,Times New Roman" w:hAnsi="Segoe UI,Times New Roman" w:cs="Segoe UI,Times New Roman"/>
          <w:color w:val="151B26"/>
          <w:sz w:val="20"/>
          <w:szCs w:val="20"/>
          <w:highlight w:val="yellow"/>
        </w:rPr>
        <w:t>Why is PEAK involved in this open source software project – benefitting the sector as a whole</w:t>
      </w:r>
      <w:r w:rsidR="008B6203">
        <w:rPr>
          <w:rFonts w:ascii="Segoe UI,Times New Roman" w:eastAsia="Segoe UI,Times New Roman" w:hAnsi="Segoe UI,Times New Roman" w:cs="Segoe UI,Times New Roman"/>
          <w:color w:val="151B26"/>
          <w:sz w:val="20"/>
          <w:szCs w:val="20"/>
          <w:highlight w:val="yellow"/>
        </w:rPr>
        <w:t xml:space="preserve"> is part of our mission.</w:t>
      </w:r>
    </w:p>
    <w:p w14:paraId="5BE95591" w14:textId="0D7D94A1" w:rsidR="005679E2" w:rsidRDefault="005679E2"/>
    <w:sectPr w:rsidR="00567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Times New Roman">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394"/>
    <w:rsid w:val="00075F72"/>
    <w:rsid w:val="000A37A8"/>
    <w:rsid w:val="00154B3C"/>
    <w:rsid w:val="001F027B"/>
    <w:rsid w:val="001F2F8D"/>
    <w:rsid w:val="0022230A"/>
    <w:rsid w:val="00236E99"/>
    <w:rsid w:val="003878D6"/>
    <w:rsid w:val="00397ED2"/>
    <w:rsid w:val="003F3059"/>
    <w:rsid w:val="004E7E2C"/>
    <w:rsid w:val="005679E2"/>
    <w:rsid w:val="0057076E"/>
    <w:rsid w:val="005C29F8"/>
    <w:rsid w:val="005E625C"/>
    <w:rsid w:val="006241F4"/>
    <w:rsid w:val="00655862"/>
    <w:rsid w:val="00685409"/>
    <w:rsid w:val="006E0BE7"/>
    <w:rsid w:val="006F36E9"/>
    <w:rsid w:val="006F636E"/>
    <w:rsid w:val="00734769"/>
    <w:rsid w:val="007C1C61"/>
    <w:rsid w:val="007E4704"/>
    <w:rsid w:val="00817F7B"/>
    <w:rsid w:val="008B6203"/>
    <w:rsid w:val="00915436"/>
    <w:rsid w:val="00942D1D"/>
    <w:rsid w:val="009A5B78"/>
    <w:rsid w:val="009B222F"/>
    <w:rsid w:val="00A05394"/>
    <w:rsid w:val="00A42A80"/>
    <w:rsid w:val="00A75087"/>
    <w:rsid w:val="00AF14C8"/>
    <w:rsid w:val="00B41D1D"/>
    <w:rsid w:val="00B41F31"/>
    <w:rsid w:val="00B45DF6"/>
    <w:rsid w:val="00BB2FEB"/>
    <w:rsid w:val="00BB64B7"/>
    <w:rsid w:val="00C33271"/>
    <w:rsid w:val="00C416F0"/>
    <w:rsid w:val="00C6013C"/>
    <w:rsid w:val="00C751C0"/>
    <w:rsid w:val="00CA0C60"/>
    <w:rsid w:val="00CF1144"/>
    <w:rsid w:val="00D71498"/>
    <w:rsid w:val="00E90133"/>
    <w:rsid w:val="00E9037A"/>
    <w:rsid w:val="00EB6761"/>
    <w:rsid w:val="00EC4658"/>
    <w:rsid w:val="00F31BB3"/>
    <w:rsid w:val="00FC739B"/>
    <w:rsid w:val="00FD10A9"/>
    <w:rsid w:val="00FD537A"/>
    <w:rsid w:val="7DAEA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E216"/>
  <w15:chartTrackingRefBased/>
  <w15:docId w15:val="{AE8271CD-3BFD-44FF-B1A4-D716AE9DF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2F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25901">
      <w:bodyDiv w:val="1"/>
      <w:marLeft w:val="0"/>
      <w:marRight w:val="0"/>
      <w:marTop w:val="0"/>
      <w:marBottom w:val="0"/>
      <w:divBdr>
        <w:top w:val="none" w:sz="0" w:space="0" w:color="auto"/>
        <w:left w:val="none" w:sz="0" w:space="0" w:color="auto"/>
        <w:bottom w:val="none" w:sz="0" w:space="0" w:color="auto"/>
        <w:right w:val="none" w:sz="0" w:space="0" w:color="auto"/>
      </w:divBdr>
      <w:divsChild>
        <w:div w:id="1886408401">
          <w:marLeft w:val="0"/>
          <w:marRight w:val="0"/>
          <w:marTop w:val="0"/>
          <w:marBottom w:val="0"/>
          <w:divBdr>
            <w:top w:val="none" w:sz="0" w:space="0" w:color="auto"/>
            <w:left w:val="none" w:sz="0" w:space="0" w:color="auto"/>
            <w:bottom w:val="none" w:sz="0" w:space="0" w:color="auto"/>
            <w:right w:val="none" w:sz="0" w:space="0" w:color="auto"/>
          </w:divBdr>
        </w:div>
        <w:div w:id="1232696952">
          <w:marLeft w:val="0"/>
          <w:marRight w:val="0"/>
          <w:marTop w:val="0"/>
          <w:marBottom w:val="0"/>
          <w:divBdr>
            <w:top w:val="none" w:sz="0" w:space="0" w:color="auto"/>
            <w:left w:val="none" w:sz="0" w:space="0" w:color="auto"/>
            <w:bottom w:val="none" w:sz="0" w:space="0" w:color="auto"/>
            <w:right w:val="none" w:sz="0" w:space="0" w:color="auto"/>
          </w:divBdr>
        </w:div>
        <w:div w:id="81268668">
          <w:marLeft w:val="0"/>
          <w:marRight w:val="0"/>
          <w:marTop w:val="0"/>
          <w:marBottom w:val="0"/>
          <w:divBdr>
            <w:top w:val="none" w:sz="0" w:space="0" w:color="auto"/>
            <w:left w:val="none" w:sz="0" w:space="0" w:color="auto"/>
            <w:bottom w:val="none" w:sz="0" w:space="0" w:color="auto"/>
            <w:right w:val="none" w:sz="0" w:space="0" w:color="auto"/>
          </w:divBdr>
        </w:div>
        <w:div w:id="735130430">
          <w:marLeft w:val="0"/>
          <w:marRight w:val="0"/>
          <w:marTop w:val="0"/>
          <w:marBottom w:val="0"/>
          <w:divBdr>
            <w:top w:val="none" w:sz="0" w:space="0" w:color="auto"/>
            <w:left w:val="none" w:sz="0" w:space="0" w:color="auto"/>
            <w:bottom w:val="none" w:sz="0" w:space="0" w:color="auto"/>
            <w:right w:val="none" w:sz="0" w:space="0" w:color="auto"/>
          </w:divBdr>
        </w:div>
        <w:div w:id="1772510057">
          <w:marLeft w:val="0"/>
          <w:marRight w:val="0"/>
          <w:marTop w:val="0"/>
          <w:marBottom w:val="0"/>
          <w:divBdr>
            <w:top w:val="none" w:sz="0" w:space="0" w:color="auto"/>
            <w:left w:val="none" w:sz="0" w:space="0" w:color="auto"/>
            <w:bottom w:val="none" w:sz="0" w:space="0" w:color="auto"/>
            <w:right w:val="none" w:sz="0" w:space="0" w:color="auto"/>
          </w:divBdr>
        </w:div>
        <w:div w:id="1618876215">
          <w:marLeft w:val="0"/>
          <w:marRight w:val="0"/>
          <w:marTop w:val="0"/>
          <w:marBottom w:val="0"/>
          <w:divBdr>
            <w:top w:val="none" w:sz="0" w:space="0" w:color="auto"/>
            <w:left w:val="none" w:sz="0" w:space="0" w:color="auto"/>
            <w:bottom w:val="none" w:sz="0" w:space="0" w:color="auto"/>
            <w:right w:val="none" w:sz="0" w:space="0" w:color="auto"/>
          </w:divBdr>
        </w:div>
        <w:div w:id="753206590">
          <w:marLeft w:val="0"/>
          <w:marRight w:val="0"/>
          <w:marTop w:val="0"/>
          <w:marBottom w:val="0"/>
          <w:divBdr>
            <w:top w:val="none" w:sz="0" w:space="0" w:color="auto"/>
            <w:left w:val="none" w:sz="0" w:space="0" w:color="auto"/>
            <w:bottom w:val="none" w:sz="0" w:space="0" w:color="auto"/>
            <w:right w:val="none" w:sz="0" w:space="0" w:color="auto"/>
          </w:divBdr>
        </w:div>
        <w:div w:id="482237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F2C9AE4F8D1E44872C5EA23025AA7B" ma:contentTypeVersion="8" ma:contentTypeDescription="Create a new document." ma:contentTypeScope="" ma:versionID="75575ac86e3ee6a2cb7d9d75620b15e5">
  <xsd:schema xmlns:xsd="http://www.w3.org/2001/XMLSchema" xmlns:xs="http://www.w3.org/2001/XMLSchema" xmlns:p="http://schemas.microsoft.com/office/2006/metadata/properties" xmlns:ns2="99e010ae-f03e-493b-aaa6-938d73659c5f" xmlns:ns3="0012d89f-04e9-4536-a84c-54dd530cb600" targetNamespace="http://schemas.microsoft.com/office/2006/metadata/properties" ma:root="true" ma:fieldsID="8048a65dc22775f32024064693acc29d" ns2:_="" ns3:_="">
    <xsd:import namespace="99e010ae-f03e-493b-aaa6-938d73659c5f"/>
    <xsd:import namespace="0012d89f-04e9-4536-a84c-54dd530cb6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e010ae-f03e-493b-aaa6-938d73659c5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012d89f-04e9-4536-a84c-54dd530cb600"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description="" ma:internalName="MediaServiceAutoTags" ma:readOnly="true">
      <xsd:simpleType>
        <xsd:restriction base="dms:Text"/>
      </xsd:simpleType>
    </xsd:element>
    <xsd:element name="MediaServiceDateTaken" ma:index="15"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8F955B-ADA6-456E-9FB3-16A0878970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e010ae-f03e-493b-aaa6-938d73659c5f"/>
    <ds:schemaRef ds:uri="0012d89f-04e9-4536-a84c-54dd530cb6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568132-FEEE-47AA-907B-7FD528F7FEFB}">
  <ds:schemaRefs>
    <ds:schemaRef ds:uri="http://www.w3.org/XML/1998/namespace"/>
    <ds:schemaRef ds:uri="0012d89f-04e9-4536-a84c-54dd530cb600"/>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99e010ae-f03e-493b-aaa6-938d73659c5f"/>
    <ds:schemaRef ds:uri="http://purl.org/dc/dcmitype/"/>
    <ds:schemaRef ds:uri="http://purl.org/dc/terms/"/>
  </ds:schemaRefs>
</ds:datastoreItem>
</file>

<file path=customXml/itemProps3.xml><?xml version="1.0" encoding="utf-8"?>
<ds:datastoreItem xmlns:ds="http://schemas.openxmlformats.org/officeDocument/2006/customXml" ds:itemID="{54AF0081-FD4E-40B2-A4A2-7388A7D63D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2142</Words>
  <Characters>12213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Sines</dc:creator>
  <cp:keywords/>
  <dc:description/>
  <cp:lastModifiedBy>Melissa Sines</cp:lastModifiedBy>
  <cp:revision>2</cp:revision>
  <dcterms:created xsi:type="dcterms:W3CDTF">2018-06-25T13:03:00Z</dcterms:created>
  <dcterms:modified xsi:type="dcterms:W3CDTF">2018-06-25T13:03:00Z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0x010100C9F2C9AE4F8D1E44872C5EA23025AA7B</vt:lpwstr>
  </property>
</Properties>
</file>