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893" w:rsidRDefault="003E4546" w:rsidP="003E454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Java</w:t>
      </w:r>
      <w:r w:rsidR="00774F3B">
        <w:rPr>
          <w:rFonts w:hint="eastAsia"/>
          <w:sz w:val="30"/>
          <w:szCs w:val="30"/>
        </w:rPr>
        <w:t>简介</w:t>
      </w:r>
    </w:p>
    <w:p w:rsidR="00774F3B" w:rsidRDefault="00774F3B" w:rsidP="00774F3B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ava版本：java</w:t>
      </w:r>
      <w:r>
        <w:t xml:space="preserve"> 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标准版，java</w:t>
      </w:r>
      <w:r>
        <w:t xml:space="preserve"> </w:t>
      </w:r>
      <w:r>
        <w:rPr>
          <w:rFonts w:hint="eastAsia"/>
        </w:rPr>
        <w:t>ee</w:t>
      </w:r>
      <w:r>
        <w:t xml:space="preserve"> </w:t>
      </w:r>
      <w:r>
        <w:rPr>
          <w:rFonts w:hint="eastAsia"/>
        </w:rPr>
        <w:t>企业版，java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微型版</w:t>
      </w:r>
    </w:p>
    <w:p w:rsidR="00774F3B" w:rsidRDefault="00774F3B" w:rsidP="00774F3B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ava运行过程：</w:t>
      </w:r>
    </w:p>
    <w:p w:rsidR="00774F3B" w:rsidRDefault="00774F3B" w:rsidP="00774F3B">
      <w:pPr>
        <w:pStyle w:val="a3"/>
        <w:ind w:left="420" w:firstLineChars="0" w:firstLine="0"/>
      </w:pPr>
      <w:r>
        <w:rPr>
          <w:rFonts w:hint="eastAsia"/>
        </w:rPr>
        <w:t>编写源代码</w:t>
      </w:r>
      <w:r>
        <w:t xml:space="preserve"> source.java </w:t>
      </w:r>
      <w:r>
        <w:sym w:font="Wingdings" w:char="F0E0"/>
      </w:r>
      <w:r>
        <w:t xml:space="preserve"> </w:t>
      </w:r>
      <w:proofErr w:type="spellStart"/>
      <w:r>
        <w:t>javac</w:t>
      </w:r>
      <w:proofErr w:type="spellEnd"/>
      <w:r>
        <w:t xml:space="preserve"> </w:t>
      </w:r>
      <w:r>
        <w:rPr>
          <w:rFonts w:hint="eastAsia"/>
        </w:rPr>
        <w:t xml:space="preserve">编译源代码生成字节码 </w:t>
      </w:r>
      <w:proofErr w:type="spellStart"/>
      <w:r>
        <w:t>source.class</w:t>
      </w:r>
      <w:proofErr w:type="spellEnd"/>
      <w:r>
        <w:t xml:space="preserve"> </w:t>
      </w:r>
      <w:r>
        <w:sym w:font="Wingdings" w:char="F0E0"/>
      </w:r>
      <w:r>
        <w:t xml:space="preserve"> java</w:t>
      </w:r>
      <w:r>
        <w:rPr>
          <w:rFonts w:hint="eastAsia"/>
        </w:rPr>
        <w:t xml:space="preserve"> 运行</w:t>
      </w:r>
    </w:p>
    <w:p w:rsidR="00774F3B" w:rsidRDefault="00E269FF" w:rsidP="00E269FF">
      <w:pPr>
        <w:pStyle w:val="1"/>
        <w:rPr>
          <w:sz w:val="30"/>
          <w:szCs w:val="30"/>
        </w:rPr>
      </w:pPr>
      <w:r w:rsidRPr="00E269FF">
        <w:rPr>
          <w:sz w:val="30"/>
          <w:szCs w:val="30"/>
        </w:rPr>
        <w:t xml:space="preserve">Java </w:t>
      </w:r>
      <w:r w:rsidRPr="00E269FF">
        <w:rPr>
          <w:rFonts w:hint="eastAsia"/>
          <w:sz w:val="30"/>
          <w:szCs w:val="30"/>
        </w:rPr>
        <w:t>基本程序设计结构</w:t>
      </w:r>
    </w:p>
    <w:p w:rsidR="00E269FF" w:rsidRDefault="00E269FF" w:rsidP="00E269FF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ava基本格式</w:t>
      </w:r>
    </w:p>
    <w:p w:rsidR="005F77F4" w:rsidRPr="005F77F4" w:rsidRDefault="005F77F4" w:rsidP="005F77F4">
      <w:pPr>
        <w:pStyle w:val="a3"/>
        <w:ind w:left="420" w:firstLine="360"/>
        <w:rPr>
          <w:rFonts w:ascii="Menlo" w:eastAsia="宋体" w:hAnsi="Menlo" w:cs="Menlo"/>
          <w:color w:val="CC7832"/>
          <w:kern w:val="0"/>
          <w:sz w:val="18"/>
          <w:szCs w:val="18"/>
        </w:rPr>
      </w:pPr>
      <w:r w:rsidRPr="005F77F4">
        <w:rPr>
          <w:rFonts w:ascii="Menlo" w:eastAsia="宋体" w:hAnsi="Menlo" w:cs="Menlo"/>
          <w:color w:val="CC7832"/>
          <w:kern w:val="0"/>
          <w:sz w:val="18"/>
          <w:szCs w:val="18"/>
        </w:rPr>
        <w:t>public class Main {</w:t>
      </w:r>
    </w:p>
    <w:p w:rsidR="005F77F4" w:rsidRPr="005F77F4" w:rsidRDefault="005F77F4" w:rsidP="005F77F4">
      <w:pPr>
        <w:pStyle w:val="a3"/>
        <w:ind w:left="420" w:firstLine="360"/>
        <w:rPr>
          <w:rFonts w:ascii="Menlo" w:eastAsia="宋体" w:hAnsi="Menlo" w:cs="Menlo"/>
          <w:color w:val="CC7832"/>
          <w:kern w:val="0"/>
          <w:sz w:val="18"/>
          <w:szCs w:val="18"/>
        </w:rPr>
      </w:pPr>
      <w:r w:rsidRPr="005F77F4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    public static void </w:t>
      </w:r>
      <w:proofErr w:type="gramStart"/>
      <w:r w:rsidRPr="005F77F4">
        <w:rPr>
          <w:rFonts w:ascii="Menlo" w:eastAsia="宋体" w:hAnsi="Menlo" w:cs="Menlo"/>
          <w:color w:val="CC7832"/>
          <w:kern w:val="0"/>
          <w:sz w:val="18"/>
          <w:szCs w:val="18"/>
        </w:rPr>
        <w:t>main(</w:t>
      </w:r>
      <w:proofErr w:type="gramEnd"/>
      <w:r w:rsidRPr="005F77F4">
        <w:rPr>
          <w:rFonts w:ascii="Menlo" w:eastAsia="宋体" w:hAnsi="Menlo" w:cs="Menlo"/>
          <w:color w:val="CC7832"/>
          <w:kern w:val="0"/>
          <w:sz w:val="18"/>
          <w:szCs w:val="18"/>
        </w:rPr>
        <w:t>String[] args) {</w:t>
      </w:r>
    </w:p>
    <w:p w:rsidR="005F77F4" w:rsidRPr="005F77F4" w:rsidRDefault="005F77F4" w:rsidP="005F77F4">
      <w:pPr>
        <w:pStyle w:val="a3"/>
        <w:ind w:left="420" w:firstLine="360"/>
        <w:rPr>
          <w:rFonts w:ascii="Menlo" w:eastAsia="宋体" w:hAnsi="Menlo" w:cs="Menlo"/>
          <w:color w:val="CC7832"/>
          <w:kern w:val="0"/>
          <w:sz w:val="18"/>
          <w:szCs w:val="18"/>
        </w:rPr>
      </w:pPr>
      <w:r w:rsidRPr="005F77F4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        System.out.println("Hello World!");</w:t>
      </w:r>
    </w:p>
    <w:p w:rsidR="005F77F4" w:rsidRPr="005F77F4" w:rsidRDefault="005F77F4" w:rsidP="005F77F4">
      <w:pPr>
        <w:pStyle w:val="a3"/>
        <w:ind w:left="420" w:firstLine="360"/>
        <w:rPr>
          <w:rFonts w:ascii="Menlo" w:eastAsia="宋体" w:hAnsi="Menlo" w:cs="Menlo"/>
          <w:color w:val="CC7832"/>
          <w:kern w:val="0"/>
          <w:sz w:val="18"/>
          <w:szCs w:val="18"/>
        </w:rPr>
      </w:pPr>
      <w:r w:rsidRPr="005F77F4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    }</w:t>
      </w:r>
    </w:p>
    <w:p w:rsidR="00E269FF" w:rsidRDefault="005F77F4" w:rsidP="005F77F4">
      <w:pPr>
        <w:pStyle w:val="a3"/>
        <w:ind w:left="420" w:firstLineChars="0" w:firstLine="360"/>
        <w:rPr>
          <w:rFonts w:ascii="Menlo" w:eastAsia="宋体" w:hAnsi="Menlo" w:cs="Menlo"/>
          <w:color w:val="CC7832"/>
          <w:kern w:val="0"/>
          <w:sz w:val="18"/>
          <w:szCs w:val="18"/>
        </w:rPr>
      </w:pPr>
      <w:r w:rsidRPr="005F77F4">
        <w:rPr>
          <w:rFonts w:ascii="Menlo" w:eastAsia="宋体" w:hAnsi="Menlo" w:cs="Menlo"/>
          <w:color w:val="CC7832"/>
          <w:kern w:val="0"/>
          <w:sz w:val="18"/>
          <w:szCs w:val="18"/>
        </w:rPr>
        <w:t>}</w:t>
      </w:r>
    </w:p>
    <w:p w:rsidR="005F77F4" w:rsidRDefault="005F77F4" w:rsidP="005F77F4">
      <w:r>
        <w:tab/>
      </w:r>
      <w:r w:rsidR="009E5B8D">
        <w:rPr>
          <w:rFonts w:hint="eastAsia"/>
        </w:rPr>
        <w:t>必须有一个main方法，声明为public</w:t>
      </w:r>
      <w:r w:rsidR="009E5B8D">
        <w:t xml:space="preserve"> </w:t>
      </w:r>
      <w:r w:rsidR="009E5B8D">
        <w:rPr>
          <w:rFonts w:hint="eastAsia"/>
        </w:rPr>
        <w:t>static</w:t>
      </w:r>
      <w:r w:rsidR="009E5B8D">
        <w:t xml:space="preserve"> </w:t>
      </w:r>
    </w:p>
    <w:p w:rsidR="009E5B8D" w:rsidRDefault="009E5B8D" w:rsidP="009E5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数据类型</w:t>
      </w:r>
    </w:p>
    <w:p w:rsidR="009E5B8D" w:rsidRDefault="009E5B8D" w:rsidP="009E5B8D">
      <w:pPr>
        <w:pStyle w:val="a3"/>
        <w:ind w:left="420" w:firstLineChars="0" w:firstLine="0"/>
      </w:pPr>
      <w:r>
        <w:rPr>
          <w:rFonts w:hint="eastAsia"/>
        </w:rPr>
        <w:t xml:space="preserve">8种基本类型 </w:t>
      </w:r>
      <w:r>
        <w:sym w:font="Wingdings" w:char="F0E0"/>
      </w:r>
      <w:r>
        <w:t xml:space="preserve"> 4</w:t>
      </w:r>
      <w:r>
        <w:rPr>
          <w:rFonts w:hint="eastAsia"/>
        </w:rPr>
        <w:t>种整型，2种浮点型，1种用于表示Unicode编码字符类型</w:t>
      </w:r>
      <w:r>
        <w:t>char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种布尔型</w:t>
      </w:r>
    </w:p>
    <w:p w:rsidR="001B52E3" w:rsidRDefault="001B52E3" w:rsidP="009E5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整型</w:t>
      </w:r>
    </w:p>
    <w:p w:rsidR="009E5B8D" w:rsidRDefault="009E5B8D" w:rsidP="001B52E3">
      <w:pPr>
        <w:pStyle w:val="a3"/>
        <w:ind w:left="840" w:firstLineChars="0" w:firstLine="0"/>
      </w:pPr>
      <w:r>
        <w:rPr>
          <w:rFonts w:hint="eastAsia"/>
        </w:rPr>
        <w:t>int</w:t>
      </w:r>
      <w:r>
        <w:tab/>
      </w:r>
      <w:r>
        <w:tab/>
        <w:t>4</w:t>
      </w:r>
      <w:r>
        <w:rPr>
          <w:rFonts w:hint="eastAsia"/>
        </w:rPr>
        <w:t>字节</w:t>
      </w:r>
      <w:r>
        <w:tab/>
      </w:r>
      <w:r>
        <w:tab/>
        <w:t>-2^31 ~ 2^31-1</w:t>
      </w:r>
      <w:r>
        <w:rPr>
          <w:rFonts w:hint="eastAsia"/>
        </w:rPr>
        <w:t>（</w:t>
      </w:r>
      <w:r>
        <w:t>&gt;20</w:t>
      </w:r>
      <w:r>
        <w:rPr>
          <w:rFonts w:hint="eastAsia"/>
        </w:rPr>
        <w:t>亿）</w:t>
      </w:r>
    </w:p>
    <w:p w:rsidR="009E5B8D" w:rsidRDefault="009E5B8D" w:rsidP="009E5B8D">
      <w:pPr>
        <w:pStyle w:val="a3"/>
        <w:ind w:left="840" w:firstLineChars="0" w:firstLine="0"/>
      </w:pPr>
      <w:r>
        <w:t>short</w:t>
      </w:r>
      <w:r>
        <w:tab/>
        <w:t>2</w:t>
      </w:r>
      <w:r>
        <w:rPr>
          <w:rFonts w:hint="eastAsia"/>
        </w:rPr>
        <w:t>字节</w:t>
      </w:r>
      <w:r>
        <w:tab/>
      </w:r>
      <w:r>
        <w:tab/>
        <w:t>-2^15 ~ 2^15-1</w:t>
      </w:r>
    </w:p>
    <w:p w:rsidR="009E5B8D" w:rsidRDefault="009E5B8D" w:rsidP="009E5B8D">
      <w:pPr>
        <w:pStyle w:val="a3"/>
        <w:ind w:left="840" w:firstLineChars="0" w:firstLine="0"/>
      </w:pPr>
      <w:r>
        <w:rPr>
          <w:rFonts w:hint="eastAsia"/>
        </w:rPr>
        <w:t>l</w:t>
      </w:r>
      <w:r>
        <w:t>ong</w:t>
      </w:r>
      <w:r>
        <w:tab/>
      </w:r>
      <w:r>
        <w:tab/>
        <w:t>8</w:t>
      </w:r>
      <w:r>
        <w:rPr>
          <w:rFonts w:hint="eastAsia"/>
        </w:rPr>
        <w:t>字节</w:t>
      </w:r>
      <w:r>
        <w:tab/>
      </w:r>
      <w:r>
        <w:tab/>
        <w:t>-2^63 ~ 2^63-1</w:t>
      </w:r>
    </w:p>
    <w:p w:rsidR="009E5B8D" w:rsidRDefault="009E5B8D" w:rsidP="009E5B8D">
      <w:pPr>
        <w:pStyle w:val="a3"/>
        <w:ind w:left="840" w:firstLineChars="0" w:firstLine="0"/>
      </w:pPr>
      <w:r>
        <w:rPr>
          <w:rFonts w:hint="eastAsia"/>
        </w:rPr>
        <w:t>b</w:t>
      </w:r>
      <w:r>
        <w:t>yte</w:t>
      </w:r>
      <w:r>
        <w:tab/>
      </w:r>
      <w:r>
        <w:tab/>
        <w:t>1</w:t>
      </w:r>
      <w:r>
        <w:rPr>
          <w:rFonts w:hint="eastAsia"/>
        </w:rPr>
        <w:t>字节</w:t>
      </w:r>
      <w:r>
        <w:tab/>
      </w:r>
      <w:r>
        <w:tab/>
        <w:t>-2^7 ~ 2^7-1</w:t>
      </w:r>
    </w:p>
    <w:p w:rsidR="009E5B8D" w:rsidRDefault="009E5B8D" w:rsidP="001B52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长整型后加L或l</w:t>
      </w:r>
      <w:r>
        <w:t xml:space="preserve"> </w:t>
      </w:r>
      <w:r>
        <w:rPr>
          <w:rFonts w:hint="eastAsia"/>
        </w:rPr>
        <w:t>，十六进制前加0x或0X</w:t>
      </w:r>
      <w:r w:rsidR="001B52E3">
        <w:rPr>
          <w:rFonts w:hint="eastAsia"/>
        </w:rPr>
        <w:t>，八进制前加0，二进制前加0b或0B</w:t>
      </w:r>
    </w:p>
    <w:p w:rsidR="001B52E3" w:rsidRDefault="001B52E3" w:rsidP="001B52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没有任何无符号形式的整形</w:t>
      </w:r>
    </w:p>
    <w:p w:rsidR="001B52E3" w:rsidRDefault="001B52E3" w:rsidP="001B52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浮点类型</w:t>
      </w:r>
    </w:p>
    <w:p w:rsidR="001B52E3" w:rsidRDefault="001B52E3" w:rsidP="001B52E3">
      <w:pPr>
        <w:pStyle w:val="a3"/>
        <w:ind w:left="840" w:firstLineChars="0" w:firstLine="0"/>
      </w:pPr>
      <w:r>
        <w:t>float</w:t>
      </w:r>
      <w:r>
        <w:tab/>
      </w:r>
      <w:r>
        <w:tab/>
        <w:t>4</w:t>
      </w:r>
      <w:r>
        <w:rPr>
          <w:rFonts w:hint="eastAsia"/>
        </w:rPr>
        <w:t>字节</w:t>
      </w:r>
      <w:r>
        <w:tab/>
      </w:r>
      <w:r>
        <w:tab/>
      </w:r>
      <w:r w:rsidR="006071D6">
        <w:t>-2^128 ~ 2^128</w:t>
      </w:r>
      <w:r w:rsidR="004E71EE">
        <w:tab/>
      </w:r>
      <w:r w:rsidR="004E71EE">
        <w:tab/>
      </w:r>
      <w:r w:rsidR="004E71EE">
        <w:rPr>
          <w:rFonts w:hint="eastAsia"/>
        </w:rPr>
        <w:t xml:space="preserve">精度 </w:t>
      </w:r>
      <w:r w:rsidR="004E71EE">
        <w:t>6</w:t>
      </w:r>
      <w:r w:rsidR="004E71EE">
        <w:rPr>
          <w:rFonts w:hint="eastAsia"/>
        </w:rPr>
        <w:t>～7位</w:t>
      </w:r>
    </w:p>
    <w:p w:rsidR="006071D6" w:rsidRDefault="006071D6" w:rsidP="001B52E3">
      <w:pPr>
        <w:pStyle w:val="a3"/>
        <w:ind w:left="840" w:firstLineChars="0" w:firstLine="0"/>
      </w:pPr>
      <w:r>
        <w:t>double</w:t>
      </w:r>
      <w:r>
        <w:tab/>
        <w:t>8</w:t>
      </w:r>
      <w:r>
        <w:rPr>
          <w:rFonts w:hint="eastAsia"/>
        </w:rPr>
        <w:t>字节</w:t>
      </w:r>
      <w:r>
        <w:tab/>
      </w:r>
      <w:r>
        <w:tab/>
        <w:t>-2^1024 ~ 2^1024</w:t>
      </w:r>
      <w:r w:rsidR="004E71EE">
        <w:tab/>
      </w:r>
      <w:r w:rsidR="004E71EE">
        <w:rPr>
          <w:rFonts w:hint="eastAsia"/>
        </w:rPr>
        <w:t xml:space="preserve">精度 </w:t>
      </w:r>
      <w:r w:rsidR="004E71EE">
        <w:t>15</w:t>
      </w:r>
      <w:r w:rsidR="004E71EE">
        <w:rPr>
          <w:rFonts w:hint="eastAsia"/>
        </w:rPr>
        <w:t>～1</w:t>
      </w:r>
      <w:r w:rsidR="004E71EE">
        <w:t>6</w:t>
      </w:r>
      <w:r w:rsidR="004E71EE">
        <w:rPr>
          <w:rFonts w:hint="eastAsia"/>
        </w:rPr>
        <w:t>位</w:t>
      </w:r>
    </w:p>
    <w:p w:rsidR="006071D6" w:rsidRDefault="006071D6" w:rsidP="001B52E3">
      <w:pPr>
        <w:pStyle w:val="a3"/>
        <w:ind w:left="840" w:firstLineChars="0" w:firstLine="0"/>
      </w:pPr>
      <w:r>
        <w:t xml:space="preserve">float </w:t>
      </w:r>
      <w:r>
        <w:rPr>
          <w:rFonts w:hint="eastAsia"/>
        </w:rPr>
        <w:t>数据存储结构</w:t>
      </w:r>
    </w:p>
    <w:p w:rsidR="004E71EE" w:rsidRDefault="006071D6" w:rsidP="006071D6">
      <w:pPr>
        <w:pStyle w:val="a3"/>
        <w:ind w:left="840" w:firstLineChars="0" w:firstLine="0"/>
        <w:rPr>
          <w:rFonts w:ascii="STIXGeneral-Regular" w:eastAsia="宋体" w:hAnsi="STIXGeneral-Regular" w:cs="STIXGeneral-Regular"/>
          <w:kern w:val="0"/>
          <w:sz w:val="25"/>
          <w:szCs w:val="25"/>
          <w:bdr w:val="none" w:sz="0" w:space="0" w:color="auto" w:frame="1"/>
          <w:shd w:val="clear" w:color="auto" w:fill="FFFFFF"/>
        </w:rPr>
      </w:pPr>
      <w:r w:rsidRPr="006071D6">
        <w:rPr>
          <w:noProof/>
        </w:rPr>
        <w:drawing>
          <wp:inline distT="0" distB="0" distL="0" distR="0" wp14:anchorId="52FFBF3A" wp14:editId="77B6BD76">
            <wp:extent cx="5270500" cy="579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D6" w:rsidRDefault="004E71EE" w:rsidP="006071D6">
      <w:pPr>
        <w:pStyle w:val="a3"/>
        <w:ind w:left="840" w:firstLineChars="0" w:firstLine="0"/>
        <w:rPr>
          <w:rFonts w:ascii="STIXGeneral-Regular" w:eastAsia="宋体" w:hAnsi="STIXGeneral-Regular" w:cs="STIXGeneral-Regular"/>
          <w:kern w:val="0"/>
          <w:sz w:val="25"/>
          <w:szCs w:val="25"/>
          <w:bdr w:val="none" w:sz="0" w:space="0" w:color="auto" w:frame="1"/>
          <w:shd w:val="clear" w:color="auto" w:fill="FFFFFF"/>
        </w:rPr>
      </w:pPr>
      <w:r w:rsidRPr="004E71EE">
        <w:rPr>
          <w:rFonts w:ascii="STIXGeneral-Regular" w:eastAsia="宋体" w:hAnsi="STIXGeneral-Regular" w:cs="STIXGeneral-Regular"/>
          <w:noProof/>
          <w:kern w:val="0"/>
          <w:sz w:val="25"/>
          <w:szCs w:val="25"/>
          <w:bdr w:val="none" w:sz="0" w:space="0" w:color="auto" w:frame="1"/>
          <w:shd w:val="clear" w:color="auto" w:fill="FFFFFF"/>
        </w:rPr>
        <w:drawing>
          <wp:inline distT="0" distB="0" distL="0" distR="0" wp14:anchorId="23208F5C" wp14:editId="37CE7C38">
            <wp:extent cx="5270500" cy="728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1D6">
        <w:rPr>
          <w:rFonts w:ascii="STIXGeneral-Regular" w:eastAsia="宋体" w:hAnsi="STIXGeneral-Regular" w:cs="STIXGeneral-Regular"/>
          <w:kern w:val="0"/>
          <w:sz w:val="25"/>
          <w:szCs w:val="25"/>
          <w:bdr w:val="none" w:sz="0" w:space="0" w:color="auto" w:frame="1"/>
          <w:shd w:val="clear" w:color="auto" w:fill="FFFFFF"/>
        </w:rPr>
        <w:t xml:space="preserve">flost = </w:t>
      </w:r>
      <w:r w:rsidR="006071D6" w:rsidRPr="006071D6">
        <w:rPr>
          <w:rFonts w:ascii="STIXGeneral-Regular" w:eastAsia="宋体" w:hAnsi="STIXGeneral-Regular" w:cs="STIXGeneral-Regular"/>
          <w:kern w:val="0"/>
          <w:sz w:val="25"/>
          <w:szCs w:val="25"/>
          <w:bdr w:val="none" w:sz="0" w:space="0" w:color="auto" w:frame="1"/>
          <w:shd w:val="clear" w:color="auto" w:fill="FFFFFF"/>
        </w:rPr>
        <w:t>(−</w:t>
      </w:r>
      <w:proofErr w:type="gramStart"/>
      <w:r w:rsidR="006071D6" w:rsidRPr="006071D6">
        <w:rPr>
          <w:rFonts w:ascii="STIXGeneral-Regular" w:eastAsia="宋体" w:hAnsi="STIXGeneral-Regular" w:cs="STIXGeneral-Regular"/>
          <w:kern w:val="0"/>
          <w:sz w:val="25"/>
          <w:szCs w:val="25"/>
          <w:bdr w:val="none" w:sz="0" w:space="0" w:color="auto" w:frame="1"/>
          <w:shd w:val="clear" w:color="auto" w:fill="FFFFFF"/>
        </w:rPr>
        <w:t>1</w:t>
      </w:r>
      <w:r w:rsidR="006071D6" w:rsidRPr="006071D6">
        <w:rPr>
          <w:rFonts w:ascii="STIXGeneral-Regular" w:eastAsia="微软雅黑" w:hAnsi="STIXGeneral-Regular" w:cs="STIXGeneral-Regular"/>
          <w:kern w:val="0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6071D6" w:rsidRPr="006071D6">
        <w:rPr>
          <w:rFonts w:ascii="STIXGeneral-Italic" w:eastAsia="微软雅黑" w:hAnsi="STIXGeneral-Italic" w:cs="STIXGeneral-Italic"/>
          <w:kern w:val="0"/>
          <w:sz w:val="18"/>
          <w:szCs w:val="18"/>
          <w:bdr w:val="none" w:sz="0" w:space="0" w:color="auto" w:frame="1"/>
          <w:shd w:val="clear" w:color="auto" w:fill="FFFFFF"/>
        </w:rPr>
        <w:t>S</w:t>
      </w:r>
      <w:proofErr w:type="gramEnd"/>
      <w:r w:rsidR="006071D6" w:rsidRPr="006071D6">
        <w:rPr>
          <w:rFonts w:ascii="STIXGeneral-Regular" w:eastAsia="宋体" w:hAnsi="STIXGeneral-Regular" w:cs="STIXGeneral-Regular"/>
          <w:kern w:val="0"/>
          <w:sz w:val="25"/>
          <w:szCs w:val="25"/>
          <w:bdr w:val="none" w:sz="0" w:space="0" w:color="auto" w:frame="1"/>
          <w:shd w:val="clear" w:color="auto" w:fill="FFFFFF"/>
        </w:rPr>
        <w:t>∗(</w:t>
      </w:r>
      <w:r w:rsidR="006071D6" w:rsidRPr="006071D6">
        <w:rPr>
          <w:rFonts w:ascii="STIXGeneral-Regular" w:eastAsia="微软雅黑" w:hAnsi="STIXGeneral-Regular" w:cs="STIXGeneral-Regular"/>
          <w:kern w:val="0"/>
          <w:sz w:val="25"/>
          <w:szCs w:val="25"/>
          <w:bdr w:val="none" w:sz="0" w:space="0" w:color="auto" w:frame="1"/>
          <w:shd w:val="clear" w:color="auto" w:fill="FFFFFF"/>
        </w:rPr>
        <w:t>2</w:t>
      </w:r>
      <w:r w:rsidR="006071D6">
        <w:rPr>
          <w:rFonts w:ascii="STIXGeneral-Regular" w:eastAsia="微软雅黑" w:hAnsi="STIXGeneral-Regular" w:cs="STIXGeneral-Regular"/>
          <w:kern w:val="0"/>
          <w:sz w:val="25"/>
          <w:szCs w:val="25"/>
          <w:bdr w:val="none" w:sz="0" w:space="0" w:color="auto" w:frame="1"/>
          <w:shd w:val="clear" w:color="auto" w:fill="FFFFFF"/>
        </w:rPr>
        <w:t>^</w:t>
      </w:r>
      <w:r w:rsidR="006071D6" w:rsidRPr="006071D6">
        <w:rPr>
          <w:rFonts w:ascii="STIXGeneral-Italic" w:eastAsia="微软雅黑" w:hAnsi="STIXGeneral-Italic" w:cs="STIXGeneral-Italic"/>
          <w:kern w:val="0"/>
          <w:sz w:val="18"/>
          <w:szCs w:val="18"/>
          <w:bdr w:val="none" w:sz="0" w:space="0" w:color="auto" w:frame="1"/>
          <w:shd w:val="clear" w:color="auto" w:fill="FFFFFF"/>
        </w:rPr>
        <w:t>E</w:t>
      </w:r>
      <w:r w:rsidR="006071D6" w:rsidRPr="006071D6">
        <w:rPr>
          <w:rFonts w:ascii="STIXGeneral-Regular" w:eastAsia="微软雅黑" w:hAnsi="STIXGeneral-Regular" w:cs="STIXGeneral-Regular"/>
          <w:kern w:val="0"/>
          <w:sz w:val="18"/>
          <w:szCs w:val="18"/>
          <w:bdr w:val="none" w:sz="0" w:space="0" w:color="auto" w:frame="1"/>
          <w:shd w:val="clear" w:color="auto" w:fill="FFFFFF"/>
        </w:rPr>
        <w:t>−127</w:t>
      </w:r>
      <w:r w:rsidR="006071D6" w:rsidRPr="006071D6">
        <w:rPr>
          <w:rFonts w:ascii="STIXGeneral-Regular" w:eastAsia="宋体" w:hAnsi="STIXGeneral-Regular" w:cs="STIXGeneral-Regular"/>
          <w:kern w:val="0"/>
          <w:sz w:val="25"/>
          <w:szCs w:val="25"/>
          <w:bdr w:val="none" w:sz="0" w:space="0" w:color="auto" w:frame="1"/>
          <w:shd w:val="clear" w:color="auto" w:fill="FFFFFF"/>
        </w:rPr>
        <w:t>)∗(1.</w:t>
      </w:r>
      <w:r w:rsidR="006071D6" w:rsidRPr="006071D6">
        <w:rPr>
          <w:rFonts w:ascii="STIXGeneral-Italic" w:eastAsia="宋体" w:hAnsi="STIXGeneral-Italic" w:cs="STIXGeneral-Italic"/>
          <w:kern w:val="0"/>
          <w:sz w:val="25"/>
          <w:szCs w:val="25"/>
          <w:bdr w:val="none" w:sz="0" w:space="0" w:color="auto" w:frame="1"/>
          <w:shd w:val="clear" w:color="auto" w:fill="FFFFFF"/>
        </w:rPr>
        <w:t>M</w:t>
      </w:r>
      <w:r w:rsidR="006071D6" w:rsidRPr="006071D6">
        <w:rPr>
          <w:rFonts w:ascii="STIXGeneral-Regular" w:eastAsia="宋体" w:hAnsi="STIXGeneral-Regular" w:cs="STIXGeneral-Regular"/>
          <w:kern w:val="0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:rsidR="004E71EE" w:rsidRDefault="004E71EE" w:rsidP="004E71EE">
      <w:pPr>
        <w:ind w:left="420" w:firstLine="420"/>
      </w:pPr>
      <w:r>
        <w:rPr>
          <w:rFonts w:hint="eastAsia"/>
        </w:rPr>
        <w:t>细说浮点数：</w:t>
      </w:r>
      <w:hyperlink r:id="rId8" w:history="1">
        <w:r w:rsidRPr="004E71EE">
          <w:rPr>
            <w:rStyle w:val="a4"/>
          </w:rPr>
          <w:t>https://segmentfault.com/a/1190000005015151</w:t>
        </w:r>
      </w:hyperlink>
    </w:p>
    <w:p w:rsidR="004E71EE" w:rsidRPr="004E71EE" w:rsidRDefault="004E71EE" w:rsidP="004E71EE">
      <w:pPr>
        <w:pStyle w:val="a3"/>
        <w:numPr>
          <w:ilvl w:val="0"/>
          <w:numId w:val="5"/>
        </w:numPr>
        <w:ind w:firstLineChars="0"/>
      </w:pPr>
      <w:r>
        <w:lastRenderedPageBreak/>
        <w:t xml:space="preserve">float </w:t>
      </w:r>
      <w:r>
        <w:rPr>
          <w:rFonts w:hint="eastAsia"/>
        </w:rPr>
        <w:t>类型的数值由一个后缀F或f，没有的默认为double类型</w:t>
      </w:r>
    </w:p>
    <w:p w:rsidR="004E71EE" w:rsidRDefault="004E71EE" w:rsidP="004E71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三个特殊的浮点数值，正无穷大，负无穷大，</w:t>
      </w:r>
      <w:r>
        <w:t>NaN</w:t>
      </w:r>
      <w:r>
        <w:rPr>
          <w:rFonts w:hint="eastAsia"/>
        </w:rPr>
        <w:t>（不是一个数字）</w:t>
      </w:r>
    </w:p>
    <w:p w:rsidR="009F3C64" w:rsidRDefault="009F3C64" w:rsidP="004E71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使用Double</w:t>
      </w:r>
      <w:r>
        <w:t xml:space="preserve">.isNaN(x) </w:t>
      </w:r>
      <w:r>
        <w:rPr>
          <w:rFonts w:hint="eastAsia"/>
        </w:rPr>
        <w:t>检查x是不是一个</w:t>
      </w:r>
      <w:r>
        <w:t>NaN</w:t>
      </w:r>
    </w:p>
    <w:p w:rsidR="009F3C64" w:rsidRPr="006071D6" w:rsidRDefault="009F3C64" w:rsidP="009F3C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char类型</w:t>
      </w:r>
    </w:p>
    <w:p w:rsidR="00011CA1" w:rsidRDefault="009F3C64" w:rsidP="00011CA1">
      <w:pPr>
        <w:pStyle w:val="a3"/>
        <w:ind w:left="840" w:firstLineChars="0" w:firstLine="0"/>
      </w:pPr>
      <w:r>
        <w:rPr>
          <w:rFonts w:hint="eastAsia"/>
        </w:rPr>
        <w:t>描述了UTF</w:t>
      </w:r>
      <w:r>
        <w:t>-16</w:t>
      </w:r>
      <w:r>
        <w:rPr>
          <w:rFonts w:hint="eastAsia"/>
        </w:rPr>
        <w:t>编码中的一个代码单元</w:t>
      </w:r>
    </w:p>
    <w:p w:rsidR="00011CA1" w:rsidRDefault="00011CA1" w:rsidP="00011C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oolean</w:t>
      </w:r>
      <w:r>
        <w:rPr>
          <w:rFonts w:hint="eastAsia"/>
        </w:rPr>
        <w:t>类型</w:t>
      </w:r>
    </w:p>
    <w:p w:rsidR="00011CA1" w:rsidRDefault="00011CA1" w:rsidP="00011CA1">
      <w:pPr>
        <w:pStyle w:val="a3"/>
        <w:ind w:left="840" w:firstLineChars="0" w:firstLine="0"/>
      </w:pP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true，用来判定逻辑条件，整型值，布尔值之间不能进行相互转换</w:t>
      </w:r>
    </w:p>
    <w:p w:rsidR="00011CA1" w:rsidRDefault="00011CA1" w:rsidP="00011C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</w:t>
      </w:r>
    </w:p>
    <w:p w:rsidR="00011CA1" w:rsidRDefault="00011CA1" w:rsidP="00011CA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变量声明</w:t>
      </w:r>
    </w:p>
    <w:p w:rsidR="00011CA1" w:rsidRPr="00D65296" w:rsidRDefault="00011CA1" w:rsidP="00011CA1">
      <w:pPr>
        <w:pStyle w:val="a3"/>
        <w:ind w:left="840" w:firstLineChars="0" w:firstLine="0"/>
        <w:rPr>
          <w:rFonts w:ascii="Menlo" w:hAnsi="Menlo" w:cs="Menlo"/>
        </w:rPr>
      </w:pPr>
      <w:r w:rsidRPr="00D65296">
        <w:rPr>
          <w:rFonts w:ascii="Menlo" w:hAnsi="Menlo" w:cs="Menlo"/>
        </w:rPr>
        <w:t>double salary;</w:t>
      </w:r>
    </w:p>
    <w:p w:rsidR="00011CA1" w:rsidRDefault="00011CA1" w:rsidP="00011CA1">
      <w:pPr>
        <w:ind w:left="840"/>
      </w:pPr>
      <w:r>
        <w:rPr>
          <w:rFonts w:hint="eastAsia"/>
        </w:rPr>
        <w:t>每个变量都有一个类型（type），变量名由Java“字母”开头，由“字母”，“数字”构成的序列。</w:t>
      </w:r>
    </w:p>
    <w:p w:rsidR="00011CA1" w:rsidRDefault="00011CA1" w:rsidP="00011C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使用Character类的isJavaIdentifierStart</w:t>
      </w:r>
      <w:r>
        <w:t xml:space="preserve"> </w:t>
      </w:r>
      <w:r>
        <w:rPr>
          <w:rFonts w:hint="eastAsia"/>
        </w:rPr>
        <w:t>，isJavaIdentifierPart检查Unicode是否属于Java“字母”</w:t>
      </w:r>
    </w:p>
    <w:p w:rsidR="00011CA1" w:rsidRDefault="00011CA1" w:rsidP="00011CA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变量初始化</w:t>
      </w:r>
    </w:p>
    <w:p w:rsidR="00D65296" w:rsidRPr="00D65296" w:rsidRDefault="00D65296" w:rsidP="00D65296">
      <w:pPr>
        <w:pStyle w:val="a3"/>
        <w:ind w:left="840" w:firstLineChars="0" w:firstLine="0"/>
        <w:rPr>
          <w:rFonts w:ascii="Menlo" w:hAnsi="Menlo" w:cs="Menlo"/>
        </w:rPr>
      </w:pPr>
      <w:r w:rsidRPr="00D65296">
        <w:rPr>
          <w:rFonts w:ascii="Menlo" w:hAnsi="Menlo" w:cs="Menlo"/>
        </w:rPr>
        <w:t>int vacationDays = 12;</w:t>
      </w:r>
    </w:p>
    <w:p w:rsidR="00011CA1" w:rsidRDefault="00D65296" w:rsidP="00011CA1">
      <w:pPr>
        <w:pStyle w:val="a3"/>
        <w:ind w:left="840" w:firstLineChars="0" w:firstLine="0"/>
      </w:pPr>
      <w:r>
        <w:rPr>
          <w:rFonts w:hint="eastAsia"/>
        </w:rPr>
        <w:t>声明一个变量后，必须用赋值语句对变量进行显示初始化</w:t>
      </w:r>
    </w:p>
    <w:p w:rsidR="00011CA1" w:rsidRDefault="00D65296" w:rsidP="00D652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常量</w:t>
      </w:r>
    </w:p>
    <w:p w:rsidR="00D65296" w:rsidRPr="00D65296" w:rsidRDefault="00D65296" w:rsidP="00D65296">
      <w:pPr>
        <w:pStyle w:val="a3"/>
        <w:numPr>
          <w:ilvl w:val="0"/>
          <w:numId w:val="9"/>
        </w:numPr>
        <w:ind w:firstLineChars="0"/>
        <w:rPr>
          <w:rFonts w:ascii="Menlo" w:hAnsi="Menlo" w:cs="Menlo"/>
        </w:rPr>
      </w:pPr>
      <w:r w:rsidRPr="00D65296">
        <w:rPr>
          <w:rFonts w:ascii="Menlo" w:hAnsi="Menlo" w:cs="Menlo"/>
        </w:rPr>
        <w:t>final double CM_PER_INCH = 2.54;</w:t>
      </w:r>
    </w:p>
    <w:p w:rsidR="00D65296" w:rsidRDefault="00D65296" w:rsidP="00D65296">
      <w:pPr>
        <w:pStyle w:val="a3"/>
        <w:ind w:left="840" w:firstLineChars="0"/>
      </w:pPr>
      <w:r>
        <w:rPr>
          <w:rFonts w:hint="eastAsia"/>
        </w:rPr>
        <w:t>使用final指示常量，只能被赋值一次，一般使用大写</w:t>
      </w:r>
    </w:p>
    <w:p w:rsidR="00D65296" w:rsidRPr="00D65296" w:rsidRDefault="00D65296" w:rsidP="00D65296">
      <w:pPr>
        <w:pStyle w:val="a3"/>
        <w:numPr>
          <w:ilvl w:val="0"/>
          <w:numId w:val="9"/>
        </w:numPr>
        <w:ind w:firstLineChars="0"/>
        <w:rPr>
          <w:rFonts w:ascii="Menlo" w:hAnsi="Menlo" w:cs="Menlo"/>
        </w:rPr>
      </w:pPr>
      <w:r w:rsidRPr="00D65296">
        <w:rPr>
          <w:rFonts w:ascii="Menlo" w:hAnsi="Menlo" w:cs="Menlo"/>
        </w:rPr>
        <w:t>public static final double CM_PER_INCH = 2.54;</w:t>
      </w:r>
    </w:p>
    <w:p w:rsidR="00D65296" w:rsidRDefault="00D65296" w:rsidP="00D65296">
      <w:pPr>
        <w:pStyle w:val="a3"/>
        <w:ind w:left="1260" w:firstLineChars="0" w:firstLine="0"/>
      </w:pPr>
      <w:r>
        <w:rPr>
          <w:rFonts w:hint="eastAsia"/>
        </w:rPr>
        <w:t>定义一个常量在一个类的多个方法中使用，称为类常量，使用关键字static</w:t>
      </w:r>
      <w:r>
        <w:t xml:space="preserve"> </w:t>
      </w:r>
      <w:r>
        <w:rPr>
          <w:rFonts w:hint="eastAsia"/>
        </w:rPr>
        <w:t>final</w:t>
      </w:r>
    </w:p>
    <w:p w:rsidR="00D65296" w:rsidRDefault="00D65296" w:rsidP="00D65296">
      <w:pPr>
        <w:ind w:left="1260"/>
      </w:pPr>
      <w:r>
        <w:rPr>
          <w:rFonts w:hint="eastAsia"/>
        </w:rPr>
        <w:t>类常量定义位于main方法的外部，声明为public</w:t>
      </w:r>
    </w:p>
    <w:p w:rsidR="00D65296" w:rsidRDefault="00D65296" w:rsidP="00D65296">
      <w:pPr>
        <w:pStyle w:val="a3"/>
        <w:ind w:left="840" w:firstLineChars="0" w:firstLine="0"/>
      </w:pPr>
    </w:p>
    <w:p w:rsidR="00011CA1" w:rsidRDefault="00A11634" w:rsidP="00D652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数学函数</w:t>
      </w:r>
    </w:p>
    <w:p w:rsidR="00D65296" w:rsidRDefault="00D65296" w:rsidP="00A1163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+</w:t>
      </w:r>
      <w:r>
        <w:t xml:space="preserve"> - * /</w:t>
      </w:r>
      <w:r w:rsidR="00335A7E">
        <w:t xml:space="preserve"> %</w:t>
      </w:r>
    </w:p>
    <w:p w:rsidR="00335A7E" w:rsidRDefault="00335A7E" w:rsidP="00A11634">
      <w:pPr>
        <w:pStyle w:val="a3"/>
        <w:ind w:left="420" w:firstLineChars="0"/>
      </w:pPr>
      <w:r>
        <w:rPr>
          <w:rFonts w:hint="eastAsia"/>
        </w:rPr>
        <w:t>整数被0除将会产生一个异常，浮点数被0除回得到无穷大或NaN</w:t>
      </w:r>
    </w:p>
    <w:p w:rsidR="00A11634" w:rsidRDefault="00A11634" w:rsidP="00A11634">
      <w:pPr>
        <w:pStyle w:val="a3"/>
        <w:ind w:left="420" w:firstLineChars="0"/>
      </w:pPr>
      <w:r>
        <w:rPr>
          <w:rFonts w:hint="eastAsia"/>
        </w:rPr>
        <w:t>浮点数运算时中间结果默认为允许扩展的指数，可使用严格的strictfp关键字声明，</w:t>
      </w:r>
    </w:p>
    <w:p w:rsidR="00A11634" w:rsidRPr="00A11634" w:rsidRDefault="00A11634" w:rsidP="00A11634">
      <w:pPr>
        <w:pStyle w:val="a3"/>
        <w:ind w:left="420" w:firstLineChars="0"/>
      </w:pPr>
      <w:r>
        <w:rPr>
          <w:rFonts w:hint="eastAsia"/>
        </w:rPr>
        <w:t>计算时中间结果强制截断</w:t>
      </w:r>
    </w:p>
    <w:p w:rsidR="00A11634" w:rsidRDefault="00A11634" w:rsidP="00A1163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Math类函数</w:t>
      </w:r>
    </w:p>
    <w:p w:rsidR="00A11634" w:rsidRDefault="00A11634" w:rsidP="00A11634">
      <w:pPr>
        <w:pStyle w:val="a3"/>
        <w:ind w:left="840" w:firstLineChars="0" w:firstLine="0"/>
      </w:pPr>
      <w:r>
        <w:rPr>
          <w:rFonts w:hint="eastAsia"/>
        </w:rPr>
        <w:t>sqrt</w:t>
      </w:r>
      <w:r>
        <w:t xml:space="preserve">(x) </w:t>
      </w:r>
      <w:r>
        <w:sym w:font="Wingdings" w:char="F0E0"/>
      </w:r>
      <w:r>
        <w:t xml:space="preserve"> </w:t>
      </w:r>
      <w:r>
        <w:rPr>
          <w:rFonts w:hint="eastAsia"/>
        </w:rPr>
        <w:t>平方根</w:t>
      </w:r>
    </w:p>
    <w:p w:rsidR="00A11634" w:rsidRDefault="00A11634" w:rsidP="00A11634">
      <w:pPr>
        <w:pStyle w:val="a3"/>
        <w:ind w:left="840" w:firstLineChars="0" w:firstLine="0"/>
      </w:pPr>
      <w:r>
        <w:rPr>
          <w:rFonts w:hint="eastAsia"/>
        </w:rPr>
        <w:t>pow</w:t>
      </w:r>
      <w:r>
        <w:t xml:space="preserve">(x, a) </w:t>
      </w:r>
      <w:r>
        <w:sym w:font="Wingdings" w:char="F0E0"/>
      </w:r>
      <w:r>
        <w:t xml:space="preserve"> </w:t>
      </w:r>
      <w:r>
        <w:rPr>
          <w:rFonts w:hint="eastAsia"/>
        </w:rPr>
        <w:t>幂运算</w:t>
      </w:r>
    </w:p>
    <w:p w:rsidR="00A602DD" w:rsidRDefault="0024480A" w:rsidP="00A602DD">
      <w:pPr>
        <w:pStyle w:val="a3"/>
        <w:ind w:left="840" w:firstLineChars="0" w:firstLine="0"/>
      </w:pPr>
      <w:r>
        <w:t>%</w:t>
      </w:r>
      <w:r>
        <w:rPr>
          <w:rFonts w:hint="eastAsia"/>
        </w:rPr>
        <w:t>取余，</w:t>
      </w:r>
      <w:r w:rsidR="00A11634">
        <w:rPr>
          <w:rFonts w:hint="eastAsia"/>
        </w:rPr>
        <w:t>floorMo</w:t>
      </w:r>
      <w:r>
        <w:rPr>
          <w:rFonts w:hint="eastAsia"/>
        </w:rPr>
        <w:t>d取模</w:t>
      </w:r>
      <w:r w:rsidR="00A602DD">
        <w:rPr>
          <w:rFonts w:hint="eastAsia"/>
        </w:rPr>
        <w:t>：</w:t>
      </w:r>
      <w:r w:rsidR="00A602DD">
        <w:t>c = x/y, r = x-(c*y)</w:t>
      </w:r>
    </w:p>
    <w:p w:rsidR="00A602DD" w:rsidRDefault="0024480A" w:rsidP="00A602DD">
      <w:pPr>
        <w:pStyle w:val="a3"/>
        <w:ind w:left="840" w:firstLineChars="0" w:firstLine="0"/>
      </w:pPr>
      <w:r>
        <w:rPr>
          <w:rFonts w:hint="eastAsia"/>
        </w:rPr>
        <w:t>区别：取余在计算商值向0方向舍弃小数位，取模在计算商值向负无穷方向舍弃小数位</w:t>
      </w:r>
      <w:r w:rsidR="00A602DD">
        <w:rPr>
          <w:rFonts w:hint="eastAsia"/>
        </w:rPr>
        <w:t>，</w:t>
      </w:r>
      <w:r>
        <w:t>%(x,y), floorMod(x,y), x,y</w:t>
      </w:r>
      <w:r>
        <w:rPr>
          <w:rFonts w:hint="eastAsia"/>
        </w:rPr>
        <w:t>符号相同时结果相同，符号</w:t>
      </w:r>
    </w:p>
    <w:p w:rsidR="0024480A" w:rsidRDefault="0024480A" w:rsidP="00A602DD">
      <w:pPr>
        <w:pStyle w:val="a3"/>
        <w:ind w:left="840" w:firstLineChars="0" w:firstLine="0"/>
      </w:pPr>
      <w:r>
        <w:rPr>
          <w:rFonts w:hint="eastAsia"/>
        </w:rPr>
        <w:t>不同时，%符号</w:t>
      </w:r>
      <w:r w:rsidR="00A602DD">
        <w:rPr>
          <w:rFonts w:hint="eastAsia"/>
        </w:rPr>
        <w:t>是</w:t>
      </w:r>
      <w:r>
        <w:rPr>
          <w:rFonts w:hint="eastAsia"/>
        </w:rPr>
        <w:t>x，floorMod符号是y，</w:t>
      </w:r>
      <w:r w:rsidR="00A602DD">
        <w:rPr>
          <w:rFonts w:hint="eastAsia"/>
        </w:rPr>
        <w:t>python中%是取模运算。</w:t>
      </w:r>
    </w:p>
    <w:p w:rsidR="0024480A" w:rsidRDefault="00A602DD" w:rsidP="00A602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数值类型之间的转换</w:t>
      </w:r>
    </w:p>
    <w:p w:rsidR="0086748F" w:rsidRDefault="0086748F" w:rsidP="00A2493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实线表示无精度损失转换，虚线表示精度损失转换</w:t>
      </w:r>
    </w:p>
    <w:p w:rsidR="004D6E9B" w:rsidRDefault="00A602DD" w:rsidP="00B2652B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147458" cy="237553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9121721533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0" t="8625" r="11511" b="10397"/>
                    <a:stretch/>
                  </pic:blipFill>
                  <pic:spPr bwMode="auto">
                    <a:xfrm>
                      <a:off x="0" y="0"/>
                      <a:ext cx="4149426" cy="237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937" w:rsidRDefault="00A24937" w:rsidP="00A2493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强制类型转换</w:t>
      </w:r>
    </w:p>
    <w:p w:rsidR="00A24937" w:rsidRDefault="00A24937" w:rsidP="00A2493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造成信息丢失的类型转换需要通过强制类型转换</w:t>
      </w:r>
      <w:r>
        <w:t>(cast)</w:t>
      </w:r>
      <w:r>
        <w:rPr>
          <w:rFonts w:hint="eastAsia"/>
        </w:rPr>
        <w:t>实现：</w:t>
      </w:r>
    </w:p>
    <w:p w:rsidR="00C631A5" w:rsidRDefault="00A24937" w:rsidP="00A24937">
      <w:pPr>
        <w:pStyle w:val="a3"/>
        <w:ind w:left="840" w:firstLineChars="0" w:firstLine="0"/>
      </w:pPr>
      <w:r>
        <w:t xml:space="preserve">int </w:t>
      </w:r>
      <w:r>
        <w:sym w:font="Wingdings" w:char="F0E0"/>
      </w:r>
      <w:r>
        <w:t xml:space="preserve"> double   double a</w:t>
      </w:r>
      <w:r w:rsidR="00C631A5">
        <w:t>;</w:t>
      </w:r>
      <w:r>
        <w:t xml:space="preserve"> int b = (int) a</w:t>
      </w:r>
      <w:r>
        <w:rPr>
          <w:rFonts w:hint="eastAsia"/>
        </w:rPr>
        <w:t xml:space="preserve"> </w:t>
      </w:r>
    </w:p>
    <w:p w:rsidR="00A24937" w:rsidRDefault="00A24937" w:rsidP="00A24937">
      <w:pPr>
        <w:pStyle w:val="a3"/>
        <w:ind w:left="840" w:firstLineChars="0" w:firstLine="0"/>
      </w:pPr>
      <w:r>
        <w:rPr>
          <w:rFonts w:hint="eastAsia"/>
        </w:rPr>
        <w:t>强制类型转换通过截断</w:t>
      </w:r>
      <w:r w:rsidR="00C631A5">
        <w:rPr>
          <w:rFonts w:hint="eastAsia"/>
        </w:rPr>
        <w:t>小数部分将浮点值转换为整型，若进行舍入运算使用：</w:t>
      </w:r>
    </w:p>
    <w:p w:rsidR="00C631A5" w:rsidRDefault="00C631A5" w:rsidP="00A24937">
      <w:pPr>
        <w:pStyle w:val="a3"/>
        <w:ind w:left="840" w:firstLineChars="0" w:firstLine="0"/>
      </w:pPr>
      <w:r>
        <w:t xml:space="preserve">double a; int b = (int)Math.round(a) </w:t>
      </w:r>
      <w:r>
        <w:sym w:font="Wingdings" w:char="F0E0"/>
      </w:r>
      <w:r>
        <w:t xml:space="preserve"> round()</w:t>
      </w:r>
      <w:r>
        <w:rPr>
          <w:rFonts w:hint="eastAsia"/>
        </w:rPr>
        <w:t>方法返回</w:t>
      </w:r>
      <w:r>
        <w:t>long</w:t>
      </w:r>
      <w:r>
        <w:rPr>
          <w:rFonts w:hint="eastAsia"/>
        </w:rPr>
        <w:t>类型</w:t>
      </w:r>
    </w:p>
    <w:p w:rsidR="00C631A5" w:rsidRPr="00C631A5" w:rsidRDefault="00C631A5" w:rsidP="00A2493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不要使用</w:t>
      </w:r>
      <w:r>
        <w:t>boolean</w:t>
      </w:r>
      <w:r>
        <w:rPr>
          <w:rFonts w:hint="eastAsia"/>
        </w:rPr>
        <w:t>类型与任何数值类型之进行强制类型转换</w:t>
      </w:r>
    </w:p>
    <w:p w:rsidR="00C631A5" w:rsidRDefault="00C631A5" w:rsidP="00C631A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结合赋值和运算符</w:t>
      </w:r>
    </w:p>
    <w:p w:rsidR="00C631A5" w:rsidRDefault="00C631A5" w:rsidP="00C631A5">
      <w:pPr>
        <w:ind w:left="420" w:firstLine="420"/>
      </w:pPr>
      <w:r>
        <w:rPr>
          <w:rFonts w:hint="eastAsia"/>
        </w:rPr>
        <w:t>x</w:t>
      </w:r>
      <w:r>
        <w:t xml:space="preserve"> += 4 </w:t>
      </w:r>
      <w:r>
        <w:sym w:font="Wingdings" w:char="F0E0"/>
      </w:r>
      <w:r>
        <w:t xml:space="preserve"> x = x + 4</w:t>
      </w:r>
    </w:p>
    <w:p w:rsidR="00C631A5" w:rsidRDefault="00C631A5" w:rsidP="00C631A5">
      <w:pPr>
        <w:ind w:left="420" w:firstLine="420"/>
      </w:pPr>
      <w:r>
        <w:rPr>
          <w:rFonts w:hint="eastAsia"/>
        </w:rPr>
        <w:t>若左侧类型与结果不同，就会发生强制类型转换</w:t>
      </w:r>
    </w:p>
    <w:p w:rsidR="00C631A5" w:rsidRDefault="00C631A5" w:rsidP="00C631A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自增与自减运算符</w:t>
      </w:r>
    </w:p>
    <w:p w:rsidR="00C631A5" w:rsidRDefault="00C631A5" w:rsidP="00C631A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同C语言</w:t>
      </w:r>
    </w:p>
    <w:p w:rsidR="00C631A5" w:rsidRDefault="00C631A5" w:rsidP="00C631A5">
      <w:pPr>
        <w:pStyle w:val="a3"/>
        <w:ind w:left="840" w:firstLineChars="0" w:firstLine="0"/>
      </w:pPr>
      <w:r>
        <w:rPr>
          <w:rFonts w:hint="eastAsia"/>
        </w:rPr>
        <w:t>不建议使用</w:t>
      </w:r>
    </w:p>
    <w:p w:rsidR="00C631A5" w:rsidRDefault="00C631A5" w:rsidP="00C631A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关系和</w:t>
      </w:r>
      <w:r>
        <w:t>boolean</w:t>
      </w:r>
      <w:r>
        <w:rPr>
          <w:rFonts w:hint="eastAsia"/>
        </w:rPr>
        <w:t>运算符</w:t>
      </w:r>
    </w:p>
    <w:p w:rsidR="00C631A5" w:rsidRDefault="00E9189C" w:rsidP="00C631A5">
      <w:pPr>
        <w:pStyle w:val="a3"/>
        <w:ind w:left="840" w:firstLineChars="0" w:firstLine="0"/>
      </w:pPr>
      <w:r>
        <w:rPr>
          <w:rFonts w:hint="eastAsia"/>
        </w:rPr>
        <w:t>=</w:t>
      </w:r>
      <w:r>
        <w:t xml:space="preserve">=;  !=; &lt;; &gt;; &lt;=; &gt;=; </w:t>
      </w:r>
    </w:p>
    <w:p w:rsidR="00E9189C" w:rsidRDefault="00E9189C" w:rsidP="00C631A5">
      <w:pPr>
        <w:pStyle w:val="a3"/>
        <w:ind w:left="840" w:firstLineChars="0" w:firstLine="0"/>
      </w:pPr>
      <w:r>
        <w:rPr>
          <w:rFonts w:hint="eastAsia"/>
        </w:rPr>
        <w:t>&amp;</w:t>
      </w:r>
      <w:r>
        <w:t xml:space="preserve">&amp;; || </w:t>
      </w:r>
      <w:r>
        <w:rPr>
          <w:rFonts w:hint="eastAsia"/>
        </w:rPr>
        <w:t>短路计算方式，若第一个条件为Ture，不计算第二个条件</w:t>
      </w:r>
    </w:p>
    <w:p w:rsidR="00E9189C" w:rsidRDefault="00E9189C" w:rsidP="00E9189C">
      <w:pPr>
        <w:pStyle w:val="a3"/>
        <w:ind w:left="840" w:firstLineChars="0" w:firstLine="0"/>
      </w:pPr>
      <w:r>
        <w:t>condition ? expression1 : expression2</w:t>
      </w:r>
    </w:p>
    <w:p w:rsidR="00E9189C" w:rsidRDefault="00E9189C" w:rsidP="00E9189C">
      <w:pPr>
        <w:pStyle w:val="a3"/>
        <w:ind w:left="840" w:firstLineChars="0" w:firstLine="0"/>
      </w:pPr>
      <w:r>
        <w:rPr>
          <w:rFonts w:hint="eastAsia"/>
        </w:rPr>
        <w:t>位运算：</w:t>
      </w:r>
      <w:r>
        <w:t>&amp;(and); |(or); ^(xor); ~(not) boolean</w:t>
      </w:r>
      <w:r>
        <w:rPr>
          <w:rFonts w:hint="eastAsia"/>
        </w:rPr>
        <w:t>使用位运算时不采用短路运算，两个条件都计算</w:t>
      </w:r>
      <w:bookmarkStart w:id="0" w:name="_GoBack"/>
      <w:bookmarkEnd w:id="0"/>
    </w:p>
    <w:p w:rsidR="00753C9E" w:rsidRDefault="00E9189C" w:rsidP="00753C9E">
      <w:pPr>
        <w:pStyle w:val="a3"/>
        <w:ind w:left="840" w:firstLineChars="0" w:firstLine="0"/>
        <w:jc w:val="left"/>
      </w:pPr>
      <w:r>
        <w:t>&gt;&gt;</w:t>
      </w:r>
      <w:r>
        <w:rPr>
          <w:rFonts w:hint="eastAsia"/>
        </w:rPr>
        <w:t>和</w:t>
      </w:r>
      <w:r>
        <w:t xml:space="preserve">&lt;&lt; </w:t>
      </w:r>
      <w:r>
        <w:rPr>
          <w:rFonts w:hint="eastAsia"/>
        </w:rPr>
        <w:t>运算符将位模式左移或右移</w:t>
      </w:r>
      <w:r w:rsidR="00753C9E">
        <w:rPr>
          <w:rFonts w:hint="eastAsia"/>
        </w:rPr>
        <w:t>，</w:t>
      </w:r>
      <w:r w:rsidR="00753C9E">
        <w:t>&gt;&gt;&gt;</w:t>
      </w:r>
      <w:r w:rsidR="00753C9E">
        <w:rPr>
          <w:rFonts w:hint="eastAsia"/>
        </w:rPr>
        <w:t>无符号右移</w:t>
      </w:r>
    </w:p>
    <w:p w:rsidR="00EC2DA1" w:rsidRDefault="00753C9E" w:rsidP="00EC2DA1">
      <w:pPr>
        <w:pStyle w:val="a3"/>
        <w:ind w:left="840" w:firstLineChars="0" w:firstLine="0"/>
        <w:jc w:val="left"/>
      </w:pPr>
      <w:r>
        <w:rPr>
          <w:rFonts w:hint="eastAsia"/>
        </w:rPr>
        <w:t>详细分析：</w:t>
      </w:r>
      <w:hyperlink r:id="rId10" w:history="1">
        <w:r w:rsidRPr="00753C9E">
          <w:rPr>
            <w:rStyle w:val="a4"/>
          </w:rPr>
          <w:t>https://www.cnblogs.com/chuijingjing/p/940</w:t>
        </w:r>
        <w:r w:rsidRPr="00753C9E">
          <w:rPr>
            <w:rStyle w:val="a4"/>
          </w:rPr>
          <w:t>5</w:t>
        </w:r>
        <w:r w:rsidRPr="00753C9E">
          <w:rPr>
            <w:rStyle w:val="a4"/>
          </w:rPr>
          <w:t>598.html</w:t>
        </w:r>
      </w:hyperlink>
    </w:p>
    <w:p w:rsidR="00EC2DA1" w:rsidRDefault="00EC2DA1" w:rsidP="00EC2DA1">
      <w:pPr>
        <w:pStyle w:val="a3"/>
        <w:ind w:left="840" w:firstLineChars="0" w:firstLine="0"/>
        <w:jc w:val="left"/>
      </w:pPr>
      <w:r>
        <w:rPr>
          <w:rFonts w:hint="eastAsia"/>
        </w:rPr>
        <w:t>运算优先级</w:t>
      </w:r>
    </w:p>
    <w:p w:rsidR="00EC2DA1" w:rsidRPr="00753C9E" w:rsidRDefault="00EC2DA1" w:rsidP="00EC2DA1">
      <w:pPr>
        <w:pStyle w:val="a3"/>
        <w:ind w:left="840" w:firstLineChars="0" w:firstLine="0"/>
        <w:jc w:val="left"/>
      </w:pPr>
    </w:p>
    <w:sectPr w:rsidR="00EC2DA1" w:rsidRPr="00753C9E" w:rsidSect="00AD1D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96ACC"/>
    <w:multiLevelType w:val="hybridMultilevel"/>
    <w:tmpl w:val="CC660290"/>
    <w:lvl w:ilvl="0" w:tplc="341A354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3697D"/>
    <w:multiLevelType w:val="hybridMultilevel"/>
    <w:tmpl w:val="99D2A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E756F6"/>
    <w:multiLevelType w:val="hybridMultilevel"/>
    <w:tmpl w:val="92207C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DC514E4"/>
    <w:multiLevelType w:val="hybridMultilevel"/>
    <w:tmpl w:val="727680E6"/>
    <w:lvl w:ilvl="0" w:tplc="6D500362">
      <w:start w:val="1"/>
      <w:numFmt w:val="decimal"/>
      <w:lvlText w:val="(%1)"/>
      <w:lvlJc w:val="left"/>
      <w:pPr>
        <w:ind w:left="1260" w:hanging="420"/>
      </w:pPr>
      <w:rPr>
        <w:rFonts w:asciiTheme="minorHAnsi" w:eastAsiaTheme="minorHAnsi" w:hAnsiTheme="minorHAnsi"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00A2630"/>
    <w:multiLevelType w:val="hybridMultilevel"/>
    <w:tmpl w:val="2FCC199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DD01DF2"/>
    <w:multiLevelType w:val="hybridMultilevel"/>
    <w:tmpl w:val="65A254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0DF7B68"/>
    <w:multiLevelType w:val="hybridMultilevel"/>
    <w:tmpl w:val="EA2E8C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A2582B"/>
    <w:multiLevelType w:val="hybridMultilevel"/>
    <w:tmpl w:val="76308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1658ED"/>
    <w:multiLevelType w:val="hybridMultilevel"/>
    <w:tmpl w:val="A67C5E0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79D52F8C"/>
    <w:multiLevelType w:val="hybridMultilevel"/>
    <w:tmpl w:val="D612F2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8A3A9C"/>
    <w:multiLevelType w:val="hybridMultilevel"/>
    <w:tmpl w:val="A4305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89"/>
    <w:rsid w:val="00003C2B"/>
    <w:rsid w:val="00011CA1"/>
    <w:rsid w:val="001B52E3"/>
    <w:rsid w:val="0024480A"/>
    <w:rsid w:val="00335A7E"/>
    <w:rsid w:val="003E4546"/>
    <w:rsid w:val="004D6E9B"/>
    <w:rsid w:val="004E71EE"/>
    <w:rsid w:val="00594F89"/>
    <w:rsid w:val="005F77F4"/>
    <w:rsid w:val="006071D6"/>
    <w:rsid w:val="0069537F"/>
    <w:rsid w:val="00753C9E"/>
    <w:rsid w:val="00774F3B"/>
    <w:rsid w:val="0086748F"/>
    <w:rsid w:val="008E157B"/>
    <w:rsid w:val="009E5B8D"/>
    <w:rsid w:val="009F3C64"/>
    <w:rsid w:val="00A11634"/>
    <w:rsid w:val="00A24937"/>
    <w:rsid w:val="00A602DD"/>
    <w:rsid w:val="00AD1DE8"/>
    <w:rsid w:val="00B2652B"/>
    <w:rsid w:val="00B60BC5"/>
    <w:rsid w:val="00C24893"/>
    <w:rsid w:val="00C631A5"/>
    <w:rsid w:val="00D65296"/>
    <w:rsid w:val="00E269FF"/>
    <w:rsid w:val="00E85048"/>
    <w:rsid w:val="00E9189C"/>
    <w:rsid w:val="00E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3925"/>
  <w15:chartTrackingRefBased/>
  <w15:docId w15:val="{510F0A02-2782-7F4D-A2C3-8A82E5B2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D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1D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1D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74F3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26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69FF"/>
    <w:rPr>
      <w:rFonts w:ascii="宋体" w:eastAsia="宋体" w:hAnsi="宋体" w:cs="宋体"/>
      <w:kern w:val="0"/>
      <w:sz w:val="24"/>
    </w:rPr>
  </w:style>
  <w:style w:type="character" w:customStyle="1" w:styleId="mo">
    <w:name w:val="mo"/>
    <w:basedOn w:val="a0"/>
    <w:rsid w:val="006071D6"/>
  </w:style>
  <w:style w:type="character" w:customStyle="1" w:styleId="mn">
    <w:name w:val="mn"/>
    <w:basedOn w:val="a0"/>
    <w:rsid w:val="006071D6"/>
  </w:style>
  <w:style w:type="character" w:customStyle="1" w:styleId="mi">
    <w:name w:val="mi"/>
    <w:basedOn w:val="a0"/>
    <w:rsid w:val="006071D6"/>
  </w:style>
  <w:style w:type="character" w:styleId="a4">
    <w:name w:val="Hyperlink"/>
    <w:basedOn w:val="a0"/>
    <w:uiPriority w:val="99"/>
    <w:unhideWhenUsed/>
    <w:rsid w:val="004E71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71E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E71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501515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chuijingjing/p/9405598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A01128-2BED-9F43-BC29-1CA2F5BEF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2019-12-15T06:40:00Z</dcterms:created>
  <dcterms:modified xsi:type="dcterms:W3CDTF">2019-12-20T14:43:00Z</dcterms:modified>
</cp:coreProperties>
</file>