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HOJA DE CORRECCIÓN · Simulación examen práctico de Word</w:t>
      </w:r>
    </w:p>
    <w:p>
      <w:pPr>
        <w:spacing w:after="120"/>
      </w:pPr>
      <w:r>
        <w:rPr>
          <w:sz w:val="20"/>
          <w:szCs w:val="20"/>
        </w:rPr>
        <w:t xml:space="preserve">Alumno: ________________________________   Nota final: ______ / 10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950"/>
        <w:gridCol w:w="3410"/>
        <w:gridCol w:w="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se pide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mirar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Párrafo de grúas pórtico movido a 2.1.1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 NO debe estar debajo de 2.1.2 (si está repetido: copió en vez de cortar → 0,1)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Pegar · Mantener solo texto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texto pegado tiene el mismo aspecto que el resto (sin Comic Sans ni color) y el bloque final está borrado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MAYÚSCULAS en la primera línea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Hecho con el botón Aa, no reescrito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IMPORTANTE: negrita, rojo, resaltado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 tres cosas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Brocha a ATENCIÓN: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Mismo formato que IMPORTANTE: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m² y CO₂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0,1 si solo uno de los 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Justificado, 1,15, 6 pt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Mirar en Párrafo &gt; Configuración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multinivel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elementos en el nivel 1 y 6 en el nivel 2 · 0,25 si es una lista de un solo nivel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Viñetas con símbolo distinto del punto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0,15 si usa el punto normal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Numeración de los 5 pasos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Frase centrada, negrita, borde y sombreado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Borde de PÁRRAFO (cuadro), no subrayado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Última línea a la derecha y cursiva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y Subtítulo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1 (4 líneas)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2 (4 líneas)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3 (2) y Título 4 (1)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comprueba rápido en Vista &gt; Panel de navegación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1 modificado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Arial 16 negrita azul en los 4 títulos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 4×4 con datos, estilo y centrada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insertar · 0,25 datos sin errores · 0,25 estilo · 0,25 centrada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Imagen con ajuste cuadrado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insertar · 0,25 ajuste de texto y tamaño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Vínculo a porttarragona.cat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Ctrl + clic abre la web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Nota al pie en TEU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1 detrás de TEU y texto al pie de la página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Portada con título, nombre y fecha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si deja campos de ejemplo sin rellenar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TDC en la página 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0,75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Insertada desde Referencias (no escrita a mano)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TDC actualizada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Aparecen los 4 niveles, incluido 2.1.2.1, y los números de página son correctos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de Estarraco y nombre en el encabezado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logo · 0,25 nombre a la derecha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página en el pie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Insertado como campo (cambia en cada página)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Marca de agua SIMULACIÓN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 de página azul claro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160"/>
      </w:pPr>
      <w:r>
        <w:rPr>
          <w:i/>
          <w:iCs/>
          <w:sz w:val="18"/>
          <w:szCs w:val="18"/>
        </w:rPr>
        <w:t xml:space="preserve">Comprobación rápida: Vista &gt; Panel de navegación (estilos), Inicio &gt; Mostrar todo ¶ (párrafos y saltos), doble clic en el encabezado (logo, nombre y número de página).</w:t>
      </w:r>
    </w:p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2026-10-07T07:46:07.475Z</dcterms:created>
  <dcterms:modified xsi:type="dcterms:W3CDTF">2026-10-07T07:46:07.475Z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