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Pr="00F8149D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9D">
        <w:rPr>
          <w:rFonts w:ascii="Times New Roman" w:hAnsi="Times New Roman" w:cs="Times New Roman"/>
          <w:sz w:val="28"/>
          <w:szCs w:val="28"/>
        </w:rPr>
        <w:fldChar w:fldCharType="begin"/>
      </w:r>
      <w:r w:rsidRPr="00F8149D">
        <w:rPr>
          <w:rFonts w:ascii="Times New Roman" w:hAnsi="Times New Roman" w:cs="Times New Roman"/>
          <w:sz w:val="28"/>
          <w:szCs w:val="28"/>
        </w:rPr>
        <w:instrText xml:space="preserve"> HYPERLINK "https://ru.wikipedia.org/wiki/Эйдос" </w:instrText>
      </w:r>
      <w:r w:rsidRPr="00F8149D">
        <w:rPr>
          <w:rFonts w:ascii="Times New Roman" w:hAnsi="Times New Roman" w:cs="Times New Roman"/>
          <w:sz w:val="28"/>
          <w:szCs w:val="28"/>
        </w:rPr>
        <w:fldChar w:fldCharType="separate"/>
      </w:r>
      <w:r w:rsidRPr="00F8149D">
        <w:rPr>
          <w:rStyle w:val="a3"/>
          <w:rFonts w:ascii="Times New Roman" w:hAnsi="Times New Roman" w:cs="Times New Roman"/>
          <w:sz w:val="28"/>
          <w:szCs w:val="28"/>
        </w:rPr>
        <w:t>https://ru.wikipedia.org/wiki/Эйдос</w:t>
      </w:r>
      <w:r w:rsidRPr="00F8149D">
        <w:rPr>
          <w:rFonts w:ascii="Times New Roman" w:hAnsi="Times New Roman" w:cs="Times New Roman"/>
          <w:sz w:val="28"/>
          <w:szCs w:val="28"/>
        </w:rPr>
        <w:fldChar w:fldCharType="end"/>
      </w:r>
    </w:p>
    <w:p w:rsidR="00A2396F" w:rsidRPr="00F8149D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9D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досократовская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натурфилософия понимает под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эйдосом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собственно оформление [чувственно воспринимаемой] вещи, у Платона содержание понятия существенно трансформируется. Прежде всего,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у Платона понимается как главная суть явления или вещи, характеризующая её уникальность и кроме того он является эталоном, наилучшим образцом.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теперь подразумевается не как внешняя, но как внутренняя форма, то есть имманентный способ бытия вещи. Кроме того,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теперь обретает онтологически самостоятельный статус, формируя трансцендентный мир идей (то есть собственно мир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эйдосов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>) как совокупность абсолютных и совершенных образцов возможных вещей. Как бы первичный архив всего сущего в виде абстрактных образов, чертежей-эталонов, существующих вне физического мира,</w:t>
      </w:r>
      <w:r w:rsidR="00F8149D" w:rsidRPr="00F8149D">
        <w:rPr>
          <w:rFonts w:ascii="Times New Roman" w:hAnsi="Times New Roman" w:cs="Times New Roman"/>
          <w:sz w:val="28"/>
          <w:szCs w:val="28"/>
        </w:rPr>
        <w:t xml:space="preserve"> но </w:t>
      </w:r>
      <w:proofErr w:type="spellStart"/>
      <w:r w:rsidR="00F8149D" w:rsidRPr="00F8149D">
        <w:rPr>
          <w:rFonts w:ascii="Times New Roman" w:hAnsi="Times New Roman" w:cs="Times New Roman"/>
          <w:sz w:val="28"/>
          <w:szCs w:val="28"/>
        </w:rPr>
        <w:t>эманирующих</w:t>
      </w:r>
      <w:proofErr w:type="spellEnd"/>
      <w:r w:rsidR="00F8149D" w:rsidRPr="00F8149D">
        <w:rPr>
          <w:rFonts w:ascii="Times New Roman" w:hAnsi="Times New Roman" w:cs="Times New Roman"/>
          <w:sz w:val="28"/>
          <w:szCs w:val="28"/>
        </w:rPr>
        <w:t xml:space="preserve"> в материальное.</w:t>
      </w:r>
    </w:p>
    <w:p w:rsidR="00A2396F" w:rsidRPr="00F8149D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9D">
        <w:rPr>
          <w:rFonts w:ascii="Times New Roman" w:hAnsi="Times New Roman" w:cs="Times New Roman"/>
          <w:sz w:val="28"/>
          <w:szCs w:val="28"/>
        </w:rPr>
        <w:t xml:space="preserve">В отличие от идеи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уже не обобщает, но наоборот выделяет и отличает вещь от других вещей, являясь совокупным набором всех отличительных признаков и особенностей этой вещи. Совершенство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обозначается у Платона через семантическую фигуру неподвижности его сущности (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усия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οὐσί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α), изначально равной самой себе (ср. с бытием у элеатов, чья «самодостаточность» фиксировалась как неподвижность).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можно считать предельно оптимальным, наилучшим образцом чего-либо, который уже невозможно улучшить, любое изменение которого обязательно снижает эффективность (в той сфере деятельности, для которой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предназначен). Это (образно выражаясь) ось, центральное ядро вещи или явления, точка баланса и равновесия, существующая сама по себе в мире образов. Способом бытия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в таком случае является его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воплощаемость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и воплощенность во множественных вещах в соответствии со своей функциональной структурой как образца, как рода и как собственно образа, но всегда с потерей качества соверш</w:t>
      </w:r>
      <w:r w:rsidR="00F8149D" w:rsidRPr="00F8149D">
        <w:rPr>
          <w:rFonts w:ascii="Times New Roman" w:hAnsi="Times New Roman" w:cs="Times New Roman"/>
          <w:sz w:val="28"/>
          <w:szCs w:val="28"/>
        </w:rPr>
        <w:t>енства, в той или иной степени.</w:t>
      </w:r>
    </w:p>
    <w:p w:rsidR="00A2396F" w:rsidRDefault="00A2396F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9D">
        <w:rPr>
          <w:rFonts w:ascii="Times New Roman" w:hAnsi="Times New Roman" w:cs="Times New Roman"/>
          <w:sz w:val="28"/>
          <w:szCs w:val="28"/>
        </w:rPr>
        <w:lastRenderedPageBreak/>
        <w:t>В таком контексте взаимодействие между объектом и субъектом в процессе познания интерпретируется Платоном как общение (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койнония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κοινόνί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α) между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эйдосом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объекта и душой субъекта, результатом чего является отпечаток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в душе человека, т. н.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ноэма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νόημ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α).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, по Платону, — то, на что на самом деле направлена постигающая способность человека творческого.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Эйдос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 xml:space="preserve"> — то подлинное, что дается в </w:t>
      </w:r>
      <w:proofErr w:type="spellStart"/>
      <w:r w:rsidRPr="00F8149D">
        <w:rPr>
          <w:rFonts w:ascii="Times New Roman" w:hAnsi="Times New Roman" w:cs="Times New Roman"/>
          <w:sz w:val="28"/>
          <w:szCs w:val="28"/>
        </w:rPr>
        <w:t>умопостижении</w:t>
      </w:r>
      <w:proofErr w:type="spellEnd"/>
      <w:r w:rsidRPr="00F8149D">
        <w:rPr>
          <w:rFonts w:ascii="Times New Roman" w:hAnsi="Times New Roman" w:cs="Times New Roman"/>
          <w:sz w:val="28"/>
          <w:szCs w:val="28"/>
        </w:rPr>
        <w:t>, в отвлечении от нашего мнения о вещи и от чувственных впечатлений, которые отражают только восприятие от материального бытия вещи. Таким образом, человек потребляющий продукты творчества может не являться творцом, и наоборот, зачастую творцы избегают употребления чужих творений, дабы "не отпугнуть свою музу чужой", иными словами не отбить собственный эстетический вкус сторонним.</w:t>
      </w:r>
    </w:p>
    <w:p w:rsidR="007D1228" w:rsidRDefault="007D1228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1228" w:rsidRDefault="007D1228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6D1ED9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https://ru.wikipedia.org/wiki/Идеация_(философия)</w:t>
        </w:r>
      </w:hyperlink>
    </w:p>
    <w:p w:rsidR="007D1228" w:rsidRDefault="007D1228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1228" w:rsidRPr="00F8149D" w:rsidRDefault="007D1228" w:rsidP="00B96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D1228" w:rsidRPr="00F81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05"/>
    <w:rsid w:val="00330A05"/>
    <w:rsid w:val="007D1228"/>
    <w:rsid w:val="008F3592"/>
    <w:rsid w:val="00A2396F"/>
    <w:rsid w:val="00B96D1A"/>
    <w:rsid w:val="00F8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31C59-EB4D-45E2-AD9D-996FA63E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&#1048;&#1076;&#1077;&#1072;&#1094;&#1080;&#1103;_(&#1092;&#1080;&#1083;&#1086;&#1089;&#1086;&#1092;&#1080;&#1103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3</cp:revision>
  <dcterms:created xsi:type="dcterms:W3CDTF">2021-11-05T10:41:00Z</dcterms:created>
  <dcterms:modified xsi:type="dcterms:W3CDTF">2021-11-05T12:52:00Z</dcterms:modified>
</cp:coreProperties>
</file>