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1 декабря – сдача реферата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20 страниц А4, 1.5 интервала, 28-30 строк на странице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Статус трансцендентных суждений (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), сущностей, которые схватываются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идеационными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 актами. Содержание суждений не предполагает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анамнезис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. Идти по Платону. Коэн, континуум гипотеза. </w:t>
      </w:r>
    </w:p>
    <w:p w:rsid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Кант «Пролегомены», Фреге Теория смысла и значения, Кантор, аксиомы выбора, Ильин «Теория символических форм» и «История и философия науки»</w:t>
      </w:r>
    </w:p>
    <w:p w:rsidR="0047767A" w:rsidRDefault="0047767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92" w:rsidRPr="00F8149D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2396F" w:rsidRPr="00F8149D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https://ru.wikipedia.org/wiki/Эйдос</w:t>
        </w:r>
      </w:hyperlink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F8149D">
        <w:rPr>
          <w:rFonts w:ascii="Times New Roman" w:hAnsi="Times New Roman" w:cs="Times New Roman"/>
          <w:sz w:val="28"/>
          <w:szCs w:val="28"/>
        </w:rPr>
        <w:lastRenderedPageBreak/>
        <w:t xml:space="preserve">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D1228"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B3233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https://ru.wikipedia.org/wiki/Феноменология</w:t>
        </w:r>
      </w:hyperlink>
    </w:p>
    <w:p w:rsidR="00BB3233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437AC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https://ru.wikipedia.org/wiki/Гуссерль,_Эдмунд</w:t>
        </w:r>
      </w:hyperlink>
    </w:p>
    <w:p w:rsidR="002437AC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4710B" w:rsidRPr="00362CEC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https://ru.wikipedia.org/wiki/Пролегомены_ко_всякой_будущей_метафизике</w:t>
        </w:r>
      </w:hyperlink>
    </w:p>
    <w:p w:rsidR="007D1228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730DF">
          <w:rPr>
            <w:rStyle w:val="a3"/>
            <w:rFonts w:ascii="Times New Roman" w:hAnsi="Times New Roman" w:cs="Times New Roman"/>
            <w:sz w:val="28"/>
            <w:szCs w:val="28"/>
          </w:rPr>
          <w:t>https://proza.ru/2017/01/18/1082</w:t>
        </w:r>
      </w:hyperlink>
    </w:p>
    <w:p w:rsidR="0063395D" w:rsidRPr="00F8149D" w:rsidRDefault="0063395D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395D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2437AC"/>
    <w:rsid w:val="00330A05"/>
    <w:rsid w:val="0047767A"/>
    <w:rsid w:val="0063395D"/>
    <w:rsid w:val="007D1228"/>
    <w:rsid w:val="008F3592"/>
    <w:rsid w:val="009611CC"/>
    <w:rsid w:val="00A20E9B"/>
    <w:rsid w:val="00A2396F"/>
    <w:rsid w:val="00B96D1A"/>
    <w:rsid w:val="00BB3233"/>
    <w:rsid w:val="00C4710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3;&#1077;&#1075;&#1086;&#1084;&#1077;&#1085;&#1099;_&#1082;&#1086;_&#1074;&#1089;&#1103;&#1082;&#1086;&#1081;_&#1073;&#1091;&#1076;&#1091;&#1097;&#1077;&#1081;_&#1084;&#1077;&#1090;&#1072;&#1092;&#1080;&#1079;&#1080;&#1082;&#1077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91;&#1089;&#1089;&#1077;&#1088;&#1083;&#1100;,_&#1069;&#1076;&#1084;&#1091;&#1085;&#1076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0;&#1077;&#1085;&#1086;&#1084;&#1077;&#1085;&#1086;&#1083;&#1086;&#1075;&#1080;&#1103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&#1048;&#1076;&#1077;&#1072;&#1094;&#1080;&#1103;_(&#1092;&#1080;&#1083;&#1086;&#1089;&#1086;&#1092;&#1080;&#1103;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&#1069;&#1081;&#1076;&#1086;&#1089;" TargetMode="External"/><Relationship Id="rId9" Type="http://schemas.openxmlformats.org/officeDocument/2006/relationships/hyperlink" Target="https://proza.ru/2017/01/18/10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</cp:revision>
  <dcterms:created xsi:type="dcterms:W3CDTF">2021-11-05T10:41:00Z</dcterms:created>
  <dcterms:modified xsi:type="dcterms:W3CDTF">2021-11-25T07:50:00Z</dcterms:modified>
</cp:coreProperties>
</file>