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Default="004051B3"/>
    <w:p w:rsidR="00BA3114" w:rsidRDefault="00BA3114">
      <w:r>
        <w:t>13.04.2022</w:t>
      </w:r>
    </w:p>
    <w:p w:rsidR="00BA3114" w:rsidRDefault="0016064A">
      <w:r>
        <w:t xml:space="preserve">Подход мультипроцессорных систем </w:t>
      </w:r>
      <w:r w:rsidR="00E46067">
        <w:t>с ши</w:t>
      </w:r>
      <w:r w:rsidR="008465C0">
        <w:t>н</w:t>
      </w:r>
      <w:r w:rsidR="00E46067">
        <w:t>ной реализации</w:t>
      </w:r>
      <w:r>
        <w:t xml:space="preserve"> отражает основные этапы развития вычислительных систем:</w:t>
      </w:r>
    </w:p>
    <w:p w:rsidR="0016064A" w:rsidRDefault="0016064A">
      <w:r>
        <w:tab/>
        <w:t>2 и более процессора используют общую память и взаимодействуют с ней по одной и той же шине</w:t>
      </w:r>
      <w:r w:rsidR="00E46067">
        <w:t>. Недостатком является невозможность расширения данной системы</w:t>
      </w:r>
    </w:p>
    <w:p w:rsidR="00E46067" w:rsidRDefault="00E46067">
      <w:r>
        <w:tab/>
        <w:t>Каждому процессору добавлена кэш-память разного уровня</w:t>
      </w:r>
      <w:r w:rsidR="00972CAB">
        <w:t>. Это способствует уменьшению передачи информации по шине</w:t>
      </w:r>
    </w:p>
    <w:p w:rsidR="00AD12F5" w:rsidRDefault="00AD12F5">
      <w:r>
        <w:tab/>
        <w:t>Каждой процессор имеет свою локальную память</w:t>
      </w:r>
      <w:r w:rsidR="0003741F">
        <w:t>. При это компилятор должен оптимально ее загружать</w:t>
      </w:r>
      <w:r w:rsidR="008465C0">
        <w:t>, например, задавая процессору определенную программу со своим набором данных</w:t>
      </w:r>
    </w:p>
    <w:p w:rsidR="00617771" w:rsidRDefault="00617771"/>
    <w:p w:rsidR="008465C0" w:rsidRDefault="005D0479">
      <w:r>
        <w:t xml:space="preserve">Мультипроцессоры </w:t>
      </w:r>
      <w:r>
        <w:rPr>
          <w:lang w:val="en-US"/>
        </w:rPr>
        <w:t>UMA</w:t>
      </w:r>
      <w:r w:rsidR="00617771">
        <w:t xml:space="preserve"> с координатными коммутаторами</w:t>
      </w:r>
    </w:p>
    <w:p w:rsidR="00E46067" w:rsidRDefault="00617771">
      <w:r>
        <w:t>Представляет собой матрицу, посредством которой происходит соединение любого процессора с любым блоком памяти через коммутатор</w:t>
      </w:r>
      <w:r w:rsidR="00DC7ACE">
        <w:t>. Такой коммутатор представляет собой неблокируемую сеть, т.е. процессор всегда связан с нужным блоком памяти и другой процессор не может прервать эту связь. Недостаток: при увеличении количества процессоров, сеть увеличивается.</w:t>
      </w:r>
    </w:p>
    <w:p w:rsidR="0016064A" w:rsidRDefault="004B4F83">
      <w:r>
        <w:t xml:space="preserve">Мультипроцессор </w:t>
      </w:r>
      <w:r>
        <w:rPr>
          <w:lang w:val="en-US"/>
        </w:rPr>
        <w:t>Sun</w:t>
      </w:r>
      <w:r w:rsidRPr="004B4F83">
        <w:t xml:space="preserve"> </w:t>
      </w:r>
      <w:r>
        <w:rPr>
          <w:lang w:val="en-US"/>
        </w:rPr>
        <w:t>Enterprise</w:t>
      </w:r>
      <w:r w:rsidRPr="004B4F83">
        <w:t xml:space="preserve"> 10000</w:t>
      </w:r>
      <w:r>
        <w:t xml:space="preserve"> состоит из 64 процессоров с частотой работы 333 МГц и памятью 4 ГБ. Процессоры соединены с помощью к</w:t>
      </w:r>
      <w:r w:rsidR="00D26869">
        <w:t xml:space="preserve">оординатного коммутатора 16х16 для обмена информацией. </w:t>
      </w:r>
      <w:r w:rsidR="00A27540">
        <w:t>Кроме эт</w:t>
      </w:r>
      <w:r w:rsidR="00BF720F">
        <w:t>ого в системе имею</w:t>
      </w:r>
      <w:r w:rsidR="00A27540">
        <w:t>тся дополнительные адресные шины, которые позволяют отслеживать требуемую информацию в основной памяти и локальной памяти каждого модуля.</w:t>
      </w:r>
    </w:p>
    <w:p w:rsidR="006111DA" w:rsidRDefault="006111DA"/>
    <w:p w:rsidR="006111DA" w:rsidRDefault="00CF3DF7">
      <w:r>
        <w:t>Процессоры с многоступенчатыми сетями</w:t>
      </w:r>
    </w:p>
    <w:p w:rsidR="00CF3DF7" w:rsidRDefault="002F0D50">
      <w:r>
        <w:t xml:space="preserve">В основе лежит коммутатор 2 на 2. </w:t>
      </w:r>
    </w:p>
    <w:p w:rsidR="00953791" w:rsidRDefault="0049674D">
      <w:r>
        <w:t>Соединение входа и выхода коммутатора зависит от адреса</w:t>
      </w:r>
      <w:r w:rsidR="005121A1">
        <w:t xml:space="preserve"> ячейки памяти процессора. Например, процессор с номером 011 коммутируется с блоком памяти 100 через коммутаторы 1</w:t>
      </w:r>
      <w:r w:rsidR="005121A1">
        <w:rPr>
          <w:lang w:val="en-US"/>
        </w:rPr>
        <w:t>D</w:t>
      </w:r>
      <w:r w:rsidR="005121A1" w:rsidRPr="005121A1">
        <w:t>, 2</w:t>
      </w:r>
      <w:r w:rsidR="005121A1">
        <w:rPr>
          <w:lang w:val="en-US"/>
        </w:rPr>
        <w:t>D</w:t>
      </w:r>
      <w:r w:rsidR="005121A1" w:rsidRPr="005121A1">
        <w:t>, 3</w:t>
      </w:r>
      <w:r w:rsidR="005121A1">
        <w:rPr>
          <w:lang w:val="en-US"/>
        </w:rPr>
        <w:t>C</w:t>
      </w:r>
    </w:p>
    <w:p w:rsidR="009A251D" w:rsidRDefault="009A251D">
      <w:r>
        <w:t>Недостаток: сеть является блокируемой</w:t>
      </w:r>
      <w:r w:rsidR="00315D99">
        <w:t xml:space="preserve">. Это связано с тем, что на любом шаге всего 4 коммутатора. </w:t>
      </w:r>
    </w:p>
    <w:p w:rsidR="00152761" w:rsidRDefault="00152761"/>
    <w:p w:rsidR="00152761" w:rsidRDefault="00152761">
      <w:pPr>
        <w:rPr>
          <w:lang w:val="en-US"/>
        </w:rPr>
      </w:pPr>
      <w:r>
        <w:t xml:space="preserve">Мультипроцессоры </w:t>
      </w:r>
      <w:r w:rsidR="00D9207E">
        <w:rPr>
          <w:lang w:val="en-US"/>
        </w:rPr>
        <w:t xml:space="preserve">NUMA </w:t>
      </w:r>
    </w:p>
    <w:p w:rsidR="00D9207E" w:rsidRDefault="001824AF">
      <w:r>
        <w:rPr>
          <w:lang w:val="en-US"/>
        </w:rPr>
        <w:t>Non</w:t>
      </w:r>
      <w:r>
        <w:t>-</w:t>
      </w:r>
      <w:r w:rsidR="00BE5AE8">
        <w:rPr>
          <w:lang w:val="en-US"/>
        </w:rPr>
        <w:t>uniform</w:t>
      </w:r>
      <w:r w:rsidR="00D9207E" w:rsidRPr="00D9207E">
        <w:t xml:space="preserve"> </w:t>
      </w:r>
      <w:r w:rsidR="00D9207E">
        <w:rPr>
          <w:lang w:val="en-US"/>
        </w:rPr>
        <w:t>memory</w:t>
      </w:r>
      <w:r w:rsidR="00D9207E" w:rsidRPr="00D9207E">
        <w:t xml:space="preserve"> </w:t>
      </w:r>
      <w:r w:rsidR="00D9207E">
        <w:rPr>
          <w:lang w:val="en-US"/>
        </w:rPr>
        <w:t>access</w:t>
      </w:r>
      <w:r w:rsidR="00D9207E" w:rsidRPr="00D9207E">
        <w:t xml:space="preserve"> –</w:t>
      </w:r>
      <w:r w:rsidR="00D9207E">
        <w:t xml:space="preserve"> процессоры с не унифицированным доступом к памяти</w:t>
      </w:r>
    </w:p>
    <w:p w:rsidR="00C7487E" w:rsidRDefault="00D9207E">
      <w:r>
        <w:t xml:space="preserve">Так же, как и </w:t>
      </w:r>
      <w:r>
        <w:rPr>
          <w:lang w:val="en-US"/>
        </w:rPr>
        <w:t>UMA</w:t>
      </w:r>
      <w:r>
        <w:t xml:space="preserve">, использует единое адресное пространство, но неоднородность проявляется в скорости обращения к каждому блоку памяти, т.е. в локальной памяти скорость будет больше, чем в общей, так как используется разная система команд и разные шины с разной пропускной способностью. </w:t>
      </w:r>
    </w:p>
    <w:p w:rsidR="00EE5A3F" w:rsidRDefault="00CB20D7">
      <w:r>
        <w:t>Выделяется 2 вида систем:</w:t>
      </w:r>
    </w:p>
    <w:p w:rsidR="00CB20D7" w:rsidRPr="00CB20D7" w:rsidRDefault="00CB20D7">
      <w:pPr>
        <w:rPr>
          <w:lang w:val="en-US"/>
        </w:rPr>
      </w:pPr>
      <w:r>
        <w:tab/>
      </w:r>
      <w:r>
        <w:rPr>
          <w:lang w:val="en-US"/>
        </w:rPr>
        <w:t>NC-NUMA</w:t>
      </w:r>
      <w:r w:rsidRPr="00CB20D7">
        <w:rPr>
          <w:lang w:val="en-US"/>
        </w:rPr>
        <w:t xml:space="preserve"> – </w:t>
      </w:r>
      <w:r>
        <w:rPr>
          <w:lang w:val="en-US"/>
        </w:rPr>
        <w:t>no cash NUMA</w:t>
      </w:r>
      <w:r w:rsidRPr="00CB20D7">
        <w:rPr>
          <w:lang w:val="en-US"/>
        </w:rPr>
        <w:t xml:space="preserve">, </w:t>
      </w:r>
      <w:r>
        <w:t>без</w:t>
      </w:r>
      <w:r w:rsidRPr="00CB20D7">
        <w:rPr>
          <w:lang w:val="en-US"/>
        </w:rPr>
        <w:t xml:space="preserve"> </w:t>
      </w:r>
      <w:r>
        <w:t>кэширования</w:t>
      </w:r>
    </w:p>
    <w:p w:rsidR="00CB20D7" w:rsidRDefault="00CB20D7">
      <w:r>
        <w:rPr>
          <w:lang w:val="en-US"/>
        </w:rPr>
        <w:tab/>
        <w:t xml:space="preserve">CC-NUMA – covering cash NUMA, </w:t>
      </w:r>
      <w:r>
        <w:t>согласованная</w:t>
      </w:r>
      <w:r w:rsidRPr="00CB20D7">
        <w:rPr>
          <w:lang w:val="en-US"/>
        </w:rPr>
        <w:t xml:space="preserve"> </w:t>
      </w:r>
      <w:r>
        <w:t>кэш</w:t>
      </w:r>
      <w:r w:rsidRPr="00CB20D7">
        <w:rPr>
          <w:lang w:val="en-US"/>
        </w:rPr>
        <w:t>-</w:t>
      </w:r>
      <w:r>
        <w:t>память</w:t>
      </w:r>
    </w:p>
    <w:p w:rsidR="00C74A61" w:rsidRDefault="001B015B">
      <w:r>
        <w:t xml:space="preserve">Один из вариантов построения таких систем является мультипроцессорная система на основе каталогов, которая должна обеспечивать когерентность, согласованность данных. Каждый узел содержит процессор и локальную память. </w:t>
      </w:r>
      <w:r w:rsidR="00E72765">
        <w:t xml:space="preserve">Узлы связаны через сеть. </w:t>
      </w:r>
      <w:r w:rsidR="00DC1135">
        <w:t>Каждый узел содержит каталог</w:t>
      </w:r>
      <w:r w:rsidR="00AA14EF">
        <w:t>, который имеет основным назначением определение адреса хранения локальной памяти данных.</w:t>
      </w:r>
    </w:p>
    <w:p w:rsidR="00805F97" w:rsidRDefault="00805F97"/>
    <w:p w:rsidR="00F43D06" w:rsidRDefault="00805F97">
      <w:r>
        <w:rPr>
          <w:lang w:val="en-US"/>
        </w:rPr>
        <w:t>DASH</w:t>
      </w:r>
      <w:r w:rsidRPr="00805F97">
        <w:t xml:space="preserve"> </w:t>
      </w:r>
      <w:r>
        <w:t>– архитектура на основе каталога для па</w:t>
      </w:r>
      <w:r w:rsidR="00F13FE2">
        <w:t>мяти совместного использования</w:t>
      </w:r>
    </w:p>
    <w:p w:rsidR="00BA6126" w:rsidRDefault="00BA6126">
      <w:r>
        <w:t>В данной структуре имеются матрицы 4х4, элементов матрицы является кластер, содержащий 4 стандартных процессора</w:t>
      </w:r>
      <w:r w:rsidR="00FA2C70">
        <w:t xml:space="preserve"> </w:t>
      </w:r>
      <w:r w:rsidR="00FA2C70">
        <w:rPr>
          <w:lang w:val="en-US"/>
        </w:rPr>
        <w:t>MIPS</w:t>
      </w:r>
      <w:r w:rsidR="00E96307">
        <w:t xml:space="preserve"> и локальную память. Каждый кластер содержит каталог для того, чтобы определить</w:t>
      </w:r>
      <w:r w:rsidR="00AB0A29">
        <w:t>,</w:t>
      </w:r>
      <w:r w:rsidR="00E96307">
        <w:t xml:space="preserve"> какие кластеры используют бло</w:t>
      </w:r>
      <w:r w:rsidR="00AB0A29">
        <w:t>ки памяти в определенный момент</w:t>
      </w:r>
      <w:r w:rsidR="006A08E4">
        <w:t>,</w:t>
      </w:r>
      <w:r w:rsidR="00AB0A29">
        <w:t xml:space="preserve"> и</w:t>
      </w:r>
      <w:r w:rsidR="00C41A90">
        <w:t xml:space="preserve"> информацию</w:t>
      </w:r>
      <w:r w:rsidR="00717E4F">
        <w:t xml:space="preserve"> о состоянии этого блока</w:t>
      </w:r>
    </w:p>
    <w:p w:rsidR="00AB0A29" w:rsidRDefault="00AB0A29">
      <w:r>
        <w:t>Состояния:</w:t>
      </w:r>
    </w:p>
    <w:p w:rsidR="00AB0A29" w:rsidRDefault="00AB0A29" w:rsidP="00AB0A29">
      <w:pPr>
        <w:ind w:firstLine="708"/>
      </w:pPr>
      <w:r>
        <w:t>Блок памяти находится только в этой локальной памяти</w:t>
      </w:r>
    </w:p>
    <w:p w:rsidR="00AB0A29" w:rsidRDefault="00AB0A29" w:rsidP="00AB0A29">
      <w:pPr>
        <w:ind w:firstLine="708"/>
      </w:pPr>
      <w:r>
        <w:t>Память содержит измененные данные, которые могут находиться в других кластерах</w:t>
      </w:r>
    </w:p>
    <w:p w:rsidR="00AB0A29" w:rsidRDefault="00AB0A29" w:rsidP="00AB0A29">
      <w:pPr>
        <w:ind w:firstLine="708"/>
      </w:pPr>
      <w:r>
        <w:t>Данные неверны и находятся только лишь в одном кластере</w:t>
      </w:r>
    </w:p>
    <w:p w:rsidR="00705F74" w:rsidRDefault="00705F74" w:rsidP="00705F74"/>
    <w:p w:rsidR="00705F74" w:rsidRDefault="00705F74" w:rsidP="00705F74">
      <w:r>
        <w:rPr>
          <w:lang w:val="en-US"/>
        </w:rPr>
        <w:t>NUMA</w:t>
      </w:r>
      <w:r w:rsidRPr="00A615D3">
        <w:t>-</w:t>
      </w:r>
      <w:r>
        <w:rPr>
          <w:lang w:val="en-US"/>
        </w:rPr>
        <w:t>Q</w:t>
      </w:r>
      <w:r>
        <w:t xml:space="preserve"> – содержит </w:t>
      </w:r>
      <w:r w:rsidR="004748A8">
        <w:t>4 узла</w:t>
      </w:r>
      <w:r w:rsidR="00A615D3">
        <w:t>, каждый содержит по 4 стандартных процессора и локальную память.</w:t>
      </w:r>
      <w:r w:rsidR="00243C82">
        <w:t xml:space="preserve"> Эти узлы соединены </w:t>
      </w:r>
      <w:r w:rsidR="002174D7">
        <w:t>с помощью так называемого интерфейса</w:t>
      </w:r>
      <w:r w:rsidR="003E7A0E">
        <w:t xml:space="preserve"> </w:t>
      </w:r>
      <w:r w:rsidR="003E7A0E">
        <w:rPr>
          <w:lang w:val="en-US"/>
        </w:rPr>
        <w:t>SCI</w:t>
      </w:r>
      <w:r w:rsidR="003E7A0E" w:rsidRPr="003E7A0E">
        <w:t xml:space="preserve"> – </w:t>
      </w:r>
      <w:r w:rsidR="003E7A0E">
        <w:t xml:space="preserve">масштабируемый когерентный интерфейс. </w:t>
      </w:r>
      <w:r w:rsidR="004535B8">
        <w:t xml:space="preserve">Этот интерфейс связывает между собой дополнительные платы каждого узла. </w:t>
      </w:r>
    </w:p>
    <w:p w:rsidR="00A539EA" w:rsidRDefault="00A539EA" w:rsidP="00705F74"/>
    <w:p w:rsidR="00A539EA" w:rsidRDefault="003E6777" w:rsidP="00705F74">
      <w:r>
        <w:t>Мультикомпьютерные системы</w:t>
      </w:r>
    </w:p>
    <w:p w:rsidR="003E6777" w:rsidRDefault="00CF3244" w:rsidP="00705F74">
      <w:r>
        <w:t xml:space="preserve">Основное отличие </w:t>
      </w:r>
      <w:proofErr w:type="spellStart"/>
      <w:r>
        <w:t>мультикомпьютера</w:t>
      </w:r>
      <w:proofErr w:type="spellEnd"/>
      <w:r>
        <w:t xml:space="preserve"> в том, что каждый узел этой систем имеет выход на УВВ. </w:t>
      </w:r>
      <w:r w:rsidR="000B7CD0">
        <w:t xml:space="preserve">Мультипроцессорные системы ограничены </w:t>
      </w:r>
      <w:r w:rsidR="008362C0">
        <w:t>в количестве процессоров</w:t>
      </w:r>
      <w:r w:rsidR="00932E2D">
        <w:t xml:space="preserve"> (256) из-за того, что невозможно полноценно организовать обмен информации между </w:t>
      </w:r>
      <w:r w:rsidR="00865E1F">
        <w:t xml:space="preserve">отдельными узлами и памятью. </w:t>
      </w:r>
    </w:p>
    <w:p w:rsidR="004F611E" w:rsidRDefault="004F611E" w:rsidP="00705F74">
      <w:r>
        <w:t>Выделяют:</w:t>
      </w:r>
    </w:p>
    <w:p w:rsidR="004F611E" w:rsidRDefault="004F611E" w:rsidP="00705F74">
      <w:r>
        <w:tab/>
      </w:r>
      <w:r>
        <w:rPr>
          <w:lang w:val="en-US"/>
        </w:rPr>
        <w:t>MPP</w:t>
      </w:r>
      <w:r>
        <w:t xml:space="preserve"> – процессор с массовым параллелизмом</w:t>
      </w:r>
    </w:p>
    <w:p w:rsidR="00B073C4" w:rsidRDefault="00B073C4" w:rsidP="00705F74">
      <w:r>
        <w:tab/>
      </w:r>
      <w:r>
        <w:rPr>
          <w:lang w:val="en-US"/>
        </w:rPr>
        <w:t>COW</w:t>
      </w:r>
      <w:r w:rsidRPr="00522D87">
        <w:t xml:space="preserve"> –</w:t>
      </w:r>
      <w:r>
        <w:t xml:space="preserve"> кластер рабочей станции</w:t>
      </w:r>
    </w:p>
    <w:p w:rsidR="00B073C4" w:rsidRDefault="00522D87" w:rsidP="00705F74">
      <w:r>
        <w:rPr>
          <w:lang w:val="en-US"/>
        </w:rPr>
        <w:lastRenderedPageBreak/>
        <w:t>MPP</w:t>
      </w:r>
      <w:r w:rsidRPr="00522D87">
        <w:t xml:space="preserve"> </w:t>
      </w:r>
      <w:r>
        <w:t>система использует стандартные процессоры разных производителей (</w:t>
      </w:r>
      <w:r>
        <w:rPr>
          <w:lang w:val="en-US"/>
        </w:rPr>
        <w:t>Intel</w:t>
      </w:r>
      <w:r w:rsidRPr="00522D87">
        <w:t xml:space="preserve">, </w:t>
      </w:r>
      <w:r>
        <w:rPr>
          <w:lang w:val="en-US"/>
        </w:rPr>
        <w:t>IBM</w:t>
      </w:r>
      <w:r w:rsidRPr="00522D87">
        <w:t xml:space="preserve">, </w:t>
      </w:r>
      <w:r>
        <w:rPr>
          <w:lang w:val="en-US"/>
        </w:rPr>
        <w:t>SUN</w:t>
      </w:r>
      <w:r>
        <w:t xml:space="preserve"> и т.д.).</w:t>
      </w:r>
      <w:r w:rsidR="00C426CD">
        <w:t xml:space="preserve"> В основе своей используют сеть, по которой передаются сообщения с низким временем ожидания и высокой пропускной способностью. </w:t>
      </w:r>
      <w:r w:rsidR="000A22D3">
        <w:t xml:space="preserve">Низкое время ожидания достигается тем, что эти сообщения небольшие по размеру. </w:t>
      </w:r>
      <w:r w:rsidR="00FA4450">
        <w:rPr>
          <w:lang w:val="en-US"/>
        </w:rPr>
        <w:t>MPP</w:t>
      </w:r>
      <w:r w:rsidR="00FA4450" w:rsidRPr="00F1292B">
        <w:t xml:space="preserve"> </w:t>
      </w:r>
      <w:r w:rsidR="00FA4450">
        <w:t xml:space="preserve">используют большие внешние массивы данных, поэтому </w:t>
      </w:r>
      <w:r w:rsidR="00F1292B">
        <w:t xml:space="preserve">они имеют высокую производительность процесса ВВ. </w:t>
      </w:r>
      <w:r w:rsidR="00C4443C">
        <w:rPr>
          <w:lang w:val="en-US"/>
        </w:rPr>
        <w:t>MPP</w:t>
      </w:r>
      <w:r w:rsidR="00C4443C">
        <w:t xml:space="preserve"> также имеет высокую отказоустойчивость. </w:t>
      </w:r>
    </w:p>
    <w:p w:rsidR="00A3766B" w:rsidRDefault="00A3766B" w:rsidP="00705F74">
      <w:r>
        <w:t xml:space="preserve">Примером </w:t>
      </w:r>
      <w:r>
        <w:rPr>
          <w:lang w:val="en-US"/>
        </w:rPr>
        <w:t>MPP</w:t>
      </w:r>
      <w:r>
        <w:t xml:space="preserve"> является машина </w:t>
      </w:r>
      <w:r>
        <w:rPr>
          <w:lang w:val="en-US"/>
        </w:rPr>
        <w:t>Cray</w:t>
      </w:r>
      <w:r w:rsidRPr="00A3766B">
        <w:t xml:space="preserve"> </w:t>
      </w:r>
      <w:r>
        <w:rPr>
          <w:lang w:val="en-US"/>
        </w:rPr>
        <w:t>Research</w:t>
      </w:r>
      <w:r w:rsidRPr="00A3766B">
        <w:t xml:space="preserve"> </w:t>
      </w:r>
      <w:r>
        <w:rPr>
          <w:lang w:val="en-US"/>
        </w:rPr>
        <w:t>T</w:t>
      </w:r>
      <w:r w:rsidRPr="00A3766B">
        <w:t>3</w:t>
      </w:r>
      <w:r>
        <w:rPr>
          <w:lang w:val="en-US"/>
        </w:rPr>
        <w:t>E</w:t>
      </w:r>
      <w:r>
        <w:t xml:space="preserve">. Это машина для научных исследований. </w:t>
      </w:r>
      <w:r w:rsidR="00FA6B26">
        <w:t xml:space="preserve">Использует стандартные процессоры </w:t>
      </w:r>
      <w:r w:rsidR="00FA6B26">
        <w:rPr>
          <w:lang w:val="en-US"/>
        </w:rPr>
        <w:t>Alpha</w:t>
      </w:r>
      <w:r w:rsidR="00FA6B26" w:rsidRPr="006650AC">
        <w:t xml:space="preserve"> </w:t>
      </w:r>
      <w:r w:rsidR="00FA6B26">
        <w:t xml:space="preserve">от компании </w:t>
      </w:r>
      <w:r w:rsidR="00FA6B26">
        <w:rPr>
          <w:lang w:val="en-US"/>
        </w:rPr>
        <w:t>DEC</w:t>
      </w:r>
      <w:r w:rsidR="00FA6B26">
        <w:t xml:space="preserve">. </w:t>
      </w:r>
      <w:r w:rsidR="006650AC">
        <w:t xml:space="preserve">Каждый узел сети </w:t>
      </w:r>
      <w:r w:rsidR="007D4296">
        <w:t>содержит локальную память, процессор передачи данных</w:t>
      </w:r>
      <w:r w:rsidR="0005283C">
        <w:t xml:space="preserve"> и специальные регистры</w:t>
      </w:r>
      <w:r w:rsidR="00775550">
        <w:t xml:space="preserve">. </w:t>
      </w:r>
      <w:r w:rsidR="00E26722">
        <w:t>Каждый узел соединен посредством топологи</w:t>
      </w:r>
      <w:r w:rsidR="008F1303">
        <w:t xml:space="preserve">и дуплексного трехмерного тора, </w:t>
      </w:r>
      <w:r w:rsidR="00E26722">
        <w:t>например, это может быть куб 8х8х8</w:t>
      </w:r>
      <w:r w:rsidR="008F1303">
        <w:t xml:space="preserve">. Каждый узел имеет 6 каналов связи с соседними узлами. </w:t>
      </w:r>
      <w:r w:rsidR="00B33BD8">
        <w:t xml:space="preserve">Узлы соединены с подсистемой ВВ, обладающей высокой пропускной способностью. Это внешняя память, внешняя сеть, внешние устройства. </w:t>
      </w:r>
    </w:p>
    <w:p w:rsidR="004F2407" w:rsidRDefault="004F2407" w:rsidP="00705F74"/>
    <w:p w:rsidR="004F2407" w:rsidRDefault="004F2407" w:rsidP="00705F74">
      <w:r>
        <w:rPr>
          <w:lang w:val="en-US"/>
        </w:rPr>
        <w:t>COW</w:t>
      </w:r>
      <w:r w:rsidRPr="004F2407">
        <w:t xml:space="preserve"> </w:t>
      </w:r>
      <w:r>
        <w:t xml:space="preserve">– другое название – </w:t>
      </w:r>
      <w:r>
        <w:rPr>
          <w:lang w:val="en-US"/>
        </w:rPr>
        <w:t>NOW</w:t>
      </w:r>
      <w:r w:rsidRPr="004F2407">
        <w:t xml:space="preserve"> </w:t>
      </w:r>
      <w:r>
        <w:t>– сеть рабочих станций</w:t>
      </w:r>
    </w:p>
    <w:p w:rsidR="004F2407" w:rsidRPr="004F2407" w:rsidRDefault="004F2407" w:rsidP="00705F74">
      <w:r>
        <w:t>Данный подход состоит в использовании стандартных компьютеров</w:t>
      </w:r>
      <w:r w:rsidR="0025759A">
        <w:t xml:space="preserve"> и соединений их между собой высокоскоростной сетью. </w:t>
      </w:r>
      <w:bookmarkStart w:id="0" w:name="_GoBack"/>
      <w:bookmarkEnd w:id="0"/>
    </w:p>
    <w:sectPr w:rsidR="004F2407" w:rsidRPr="004F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4C48"/>
    <w:rsid w:val="00006029"/>
    <w:rsid w:val="00006849"/>
    <w:rsid w:val="00007866"/>
    <w:rsid w:val="00014D5F"/>
    <w:rsid w:val="00021F4D"/>
    <w:rsid w:val="00024EDE"/>
    <w:rsid w:val="00033E7A"/>
    <w:rsid w:val="00035856"/>
    <w:rsid w:val="0003741F"/>
    <w:rsid w:val="00042C68"/>
    <w:rsid w:val="000453A9"/>
    <w:rsid w:val="00047106"/>
    <w:rsid w:val="00051BF9"/>
    <w:rsid w:val="0005283C"/>
    <w:rsid w:val="0006304F"/>
    <w:rsid w:val="00064A01"/>
    <w:rsid w:val="0007039F"/>
    <w:rsid w:val="0008121E"/>
    <w:rsid w:val="00081749"/>
    <w:rsid w:val="00085302"/>
    <w:rsid w:val="00090704"/>
    <w:rsid w:val="00090F36"/>
    <w:rsid w:val="000946B6"/>
    <w:rsid w:val="000A22D3"/>
    <w:rsid w:val="000A2AFC"/>
    <w:rsid w:val="000A69CB"/>
    <w:rsid w:val="000B7CD0"/>
    <w:rsid w:val="000C0248"/>
    <w:rsid w:val="000D13D6"/>
    <w:rsid w:val="000D2872"/>
    <w:rsid w:val="000D55D2"/>
    <w:rsid w:val="000D57BD"/>
    <w:rsid w:val="000E0A31"/>
    <w:rsid w:val="00104DF6"/>
    <w:rsid w:val="001071EB"/>
    <w:rsid w:val="00107B38"/>
    <w:rsid w:val="00121CF9"/>
    <w:rsid w:val="001228AE"/>
    <w:rsid w:val="00122D98"/>
    <w:rsid w:val="001241DB"/>
    <w:rsid w:val="00125445"/>
    <w:rsid w:val="00126328"/>
    <w:rsid w:val="00140FD1"/>
    <w:rsid w:val="00142C3A"/>
    <w:rsid w:val="00152761"/>
    <w:rsid w:val="0015704A"/>
    <w:rsid w:val="0016064A"/>
    <w:rsid w:val="00167545"/>
    <w:rsid w:val="001729B1"/>
    <w:rsid w:val="001736DC"/>
    <w:rsid w:val="001744DB"/>
    <w:rsid w:val="001775D0"/>
    <w:rsid w:val="0018111F"/>
    <w:rsid w:val="001824AF"/>
    <w:rsid w:val="00193187"/>
    <w:rsid w:val="00197B6B"/>
    <w:rsid w:val="001A5477"/>
    <w:rsid w:val="001B015B"/>
    <w:rsid w:val="001B5823"/>
    <w:rsid w:val="001B6057"/>
    <w:rsid w:val="001C0AF2"/>
    <w:rsid w:val="001C0DA9"/>
    <w:rsid w:val="001D0A55"/>
    <w:rsid w:val="001D1984"/>
    <w:rsid w:val="001F1207"/>
    <w:rsid w:val="002010C3"/>
    <w:rsid w:val="002115FD"/>
    <w:rsid w:val="00215AAE"/>
    <w:rsid w:val="002174D7"/>
    <w:rsid w:val="0022427E"/>
    <w:rsid w:val="00225F7C"/>
    <w:rsid w:val="0022625E"/>
    <w:rsid w:val="002411A0"/>
    <w:rsid w:val="00243172"/>
    <w:rsid w:val="00243C82"/>
    <w:rsid w:val="00245368"/>
    <w:rsid w:val="00245A98"/>
    <w:rsid w:val="00256703"/>
    <w:rsid w:val="0025754D"/>
    <w:rsid w:val="0025759A"/>
    <w:rsid w:val="0026026D"/>
    <w:rsid w:val="00261786"/>
    <w:rsid w:val="00263B20"/>
    <w:rsid w:val="00264F27"/>
    <w:rsid w:val="00270A69"/>
    <w:rsid w:val="00273CA7"/>
    <w:rsid w:val="00292A82"/>
    <w:rsid w:val="00294A0C"/>
    <w:rsid w:val="00297C97"/>
    <w:rsid w:val="002A73F3"/>
    <w:rsid w:val="002C4C49"/>
    <w:rsid w:val="002D1E01"/>
    <w:rsid w:val="002D3E18"/>
    <w:rsid w:val="002E1C51"/>
    <w:rsid w:val="002E3C42"/>
    <w:rsid w:val="002E56EA"/>
    <w:rsid w:val="002E71FC"/>
    <w:rsid w:val="002F0D50"/>
    <w:rsid w:val="002F1DF2"/>
    <w:rsid w:val="002F51B5"/>
    <w:rsid w:val="00301A17"/>
    <w:rsid w:val="00302E41"/>
    <w:rsid w:val="00302F12"/>
    <w:rsid w:val="00307CF6"/>
    <w:rsid w:val="00307E47"/>
    <w:rsid w:val="00307F9D"/>
    <w:rsid w:val="00311D98"/>
    <w:rsid w:val="00312353"/>
    <w:rsid w:val="00315D99"/>
    <w:rsid w:val="00322AC6"/>
    <w:rsid w:val="00332E7C"/>
    <w:rsid w:val="00344BF8"/>
    <w:rsid w:val="0034518C"/>
    <w:rsid w:val="0035481F"/>
    <w:rsid w:val="00355DCC"/>
    <w:rsid w:val="0035703E"/>
    <w:rsid w:val="00357E0A"/>
    <w:rsid w:val="0037307A"/>
    <w:rsid w:val="00382370"/>
    <w:rsid w:val="003865B7"/>
    <w:rsid w:val="00392D9E"/>
    <w:rsid w:val="003B3F7F"/>
    <w:rsid w:val="003C1DD0"/>
    <w:rsid w:val="003C32AA"/>
    <w:rsid w:val="003C3FBF"/>
    <w:rsid w:val="003D753F"/>
    <w:rsid w:val="003E2E4E"/>
    <w:rsid w:val="003E3C0A"/>
    <w:rsid w:val="003E6777"/>
    <w:rsid w:val="003E7A0E"/>
    <w:rsid w:val="003F1395"/>
    <w:rsid w:val="003F42C3"/>
    <w:rsid w:val="004051B3"/>
    <w:rsid w:val="00421D1B"/>
    <w:rsid w:val="0042780C"/>
    <w:rsid w:val="0043526B"/>
    <w:rsid w:val="004370A2"/>
    <w:rsid w:val="00442F16"/>
    <w:rsid w:val="004431CD"/>
    <w:rsid w:val="004452E7"/>
    <w:rsid w:val="004507E4"/>
    <w:rsid w:val="0045111E"/>
    <w:rsid w:val="0045232F"/>
    <w:rsid w:val="004535B8"/>
    <w:rsid w:val="00467953"/>
    <w:rsid w:val="004748A8"/>
    <w:rsid w:val="004804F2"/>
    <w:rsid w:val="00484AE6"/>
    <w:rsid w:val="00484FAB"/>
    <w:rsid w:val="0049674D"/>
    <w:rsid w:val="004A59D1"/>
    <w:rsid w:val="004B4132"/>
    <w:rsid w:val="004B4F83"/>
    <w:rsid w:val="004D4581"/>
    <w:rsid w:val="004E69BE"/>
    <w:rsid w:val="004E7F81"/>
    <w:rsid w:val="004F113E"/>
    <w:rsid w:val="004F2407"/>
    <w:rsid w:val="004F4603"/>
    <w:rsid w:val="004F59DE"/>
    <w:rsid w:val="004F611E"/>
    <w:rsid w:val="00501CCC"/>
    <w:rsid w:val="00510F72"/>
    <w:rsid w:val="005121A1"/>
    <w:rsid w:val="00520CA6"/>
    <w:rsid w:val="00521552"/>
    <w:rsid w:val="00522D87"/>
    <w:rsid w:val="005313BC"/>
    <w:rsid w:val="0053544B"/>
    <w:rsid w:val="00550764"/>
    <w:rsid w:val="00557983"/>
    <w:rsid w:val="00562A91"/>
    <w:rsid w:val="005768D6"/>
    <w:rsid w:val="00582705"/>
    <w:rsid w:val="00585631"/>
    <w:rsid w:val="005876F2"/>
    <w:rsid w:val="00593DE7"/>
    <w:rsid w:val="005965EE"/>
    <w:rsid w:val="005A13DE"/>
    <w:rsid w:val="005A475E"/>
    <w:rsid w:val="005B50B4"/>
    <w:rsid w:val="005C0DC2"/>
    <w:rsid w:val="005C4BC3"/>
    <w:rsid w:val="005C7B1B"/>
    <w:rsid w:val="005D0479"/>
    <w:rsid w:val="005D2144"/>
    <w:rsid w:val="005D25C0"/>
    <w:rsid w:val="005D5493"/>
    <w:rsid w:val="005E4F14"/>
    <w:rsid w:val="006003C1"/>
    <w:rsid w:val="006035AF"/>
    <w:rsid w:val="0060477A"/>
    <w:rsid w:val="00610E5C"/>
    <w:rsid w:val="006111DA"/>
    <w:rsid w:val="0061242B"/>
    <w:rsid w:val="00617771"/>
    <w:rsid w:val="006179D4"/>
    <w:rsid w:val="006200F0"/>
    <w:rsid w:val="00622C1E"/>
    <w:rsid w:val="00626101"/>
    <w:rsid w:val="00631FD2"/>
    <w:rsid w:val="00632792"/>
    <w:rsid w:val="00637813"/>
    <w:rsid w:val="00644AF6"/>
    <w:rsid w:val="00652D9D"/>
    <w:rsid w:val="0065501D"/>
    <w:rsid w:val="00655706"/>
    <w:rsid w:val="006630B0"/>
    <w:rsid w:val="006646B0"/>
    <w:rsid w:val="006650AC"/>
    <w:rsid w:val="00665377"/>
    <w:rsid w:val="006905CD"/>
    <w:rsid w:val="00691C6D"/>
    <w:rsid w:val="006A0866"/>
    <w:rsid w:val="006A08E4"/>
    <w:rsid w:val="006B2826"/>
    <w:rsid w:val="006B4317"/>
    <w:rsid w:val="006C243A"/>
    <w:rsid w:val="006C4E29"/>
    <w:rsid w:val="006C70D5"/>
    <w:rsid w:val="006E1459"/>
    <w:rsid w:val="006E79C7"/>
    <w:rsid w:val="006F07A4"/>
    <w:rsid w:val="006F5972"/>
    <w:rsid w:val="006F6B46"/>
    <w:rsid w:val="007025AE"/>
    <w:rsid w:val="00705F74"/>
    <w:rsid w:val="00706EA0"/>
    <w:rsid w:val="00707CD3"/>
    <w:rsid w:val="00717E4F"/>
    <w:rsid w:val="007276AB"/>
    <w:rsid w:val="00743A2A"/>
    <w:rsid w:val="00775531"/>
    <w:rsid w:val="00775550"/>
    <w:rsid w:val="007756EF"/>
    <w:rsid w:val="00776CB9"/>
    <w:rsid w:val="007853ED"/>
    <w:rsid w:val="007860F9"/>
    <w:rsid w:val="007A13E1"/>
    <w:rsid w:val="007A7B73"/>
    <w:rsid w:val="007B0FF7"/>
    <w:rsid w:val="007C3906"/>
    <w:rsid w:val="007C42BC"/>
    <w:rsid w:val="007D4296"/>
    <w:rsid w:val="007E2342"/>
    <w:rsid w:val="008003DC"/>
    <w:rsid w:val="00805F97"/>
    <w:rsid w:val="008318C4"/>
    <w:rsid w:val="008362C0"/>
    <w:rsid w:val="008412EA"/>
    <w:rsid w:val="008465C0"/>
    <w:rsid w:val="00852C4C"/>
    <w:rsid w:val="00853FE3"/>
    <w:rsid w:val="00861AAD"/>
    <w:rsid w:val="0086544E"/>
    <w:rsid w:val="00865E1F"/>
    <w:rsid w:val="00866A7B"/>
    <w:rsid w:val="00880EE7"/>
    <w:rsid w:val="008A5D25"/>
    <w:rsid w:val="008A70E0"/>
    <w:rsid w:val="008C5BA6"/>
    <w:rsid w:val="008E6E44"/>
    <w:rsid w:val="008F1303"/>
    <w:rsid w:val="008F2626"/>
    <w:rsid w:val="008F2A48"/>
    <w:rsid w:val="008F3592"/>
    <w:rsid w:val="0091100A"/>
    <w:rsid w:val="00932E2D"/>
    <w:rsid w:val="0093434C"/>
    <w:rsid w:val="00935F4A"/>
    <w:rsid w:val="00953791"/>
    <w:rsid w:val="009540B7"/>
    <w:rsid w:val="009571DD"/>
    <w:rsid w:val="009638C9"/>
    <w:rsid w:val="0096621A"/>
    <w:rsid w:val="00972B9E"/>
    <w:rsid w:val="00972CAB"/>
    <w:rsid w:val="009803D9"/>
    <w:rsid w:val="009809C8"/>
    <w:rsid w:val="009A251D"/>
    <w:rsid w:val="009A7F7D"/>
    <w:rsid w:val="009B58D8"/>
    <w:rsid w:val="009C0643"/>
    <w:rsid w:val="009C71E5"/>
    <w:rsid w:val="009F13B3"/>
    <w:rsid w:val="00A01F87"/>
    <w:rsid w:val="00A25A6F"/>
    <w:rsid w:val="00A27540"/>
    <w:rsid w:val="00A2780E"/>
    <w:rsid w:val="00A3766B"/>
    <w:rsid w:val="00A37D9A"/>
    <w:rsid w:val="00A539EA"/>
    <w:rsid w:val="00A571F6"/>
    <w:rsid w:val="00A615D3"/>
    <w:rsid w:val="00A7121A"/>
    <w:rsid w:val="00A71BEA"/>
    <w:rsid w:val="00A762F4"/>
    <w:rsid w:val="00A814F8"/>
    <w:rsid w:val="00A938E8"/>
    <w:rsid w:val="00AA14EF"/>
    <w:rsid w:val="00AA1F33"/>
    <w:rsid w:val="00AB048D"/>
    <w:rsid w:val="00AB0A29"/>
    <w:rsid w:val="00AB5C5D"/>
    <w:rsid w:val="00AD12F5"/>
    <w:rsid w:val="00AD3957"/>
    <w:rsid w:val="00AD48E0"/>
    <w:rsid w:val="00AD5216"/>
    <w:rsid w:val="00AF112C"/>
    <w:rsid w:val="00AF284B"/>
    <w:rsid w:val="00AF53DF"/>
    <w:rsid w:val="00AF5E06"/>
    <w:rsid w:val="00B073C4"/>
    <w:rsid w:val="00B13DAC"/>
    <w:rsid w:val="00B2329D"/>
    <w:rsid w:val="00B25D82"/>
    <w:rsid w:val="00B30BF2"/>
    <w:rsid w:val="00B3313C"/>
    <w:rsid w:val="00B33BD8"/>
    <w:rsid w:val="00B54288"/>
    <w:rsid w:val="00B56075"/>
    <w:rsid w:val="00B567D7"/>
    <w:rsid w:val="00B57261"/>
    <w:rsid w:val="00B64EA6"/>
    <w:rsid w:val="00B81CDD"/>
    <w:rsid w:val="00B87C99"/>
    <w:rsid w:val="00BA14DF"/>
    <w:rsid w:val="00BA3114"/>
    <w:rsid w:val="00BA6126"/>
    <w:rsid w:val="00BB1CD3"/>
    <w:rsid w:val="00BC45CA"/>
    <w:rsid w:val="00BD57EA"/>
    <w:rsid w:val="00BE117D"/>
    <w:rsid w:val="00BE5AE8"/>
    <w:rsid w:val="00BE65DB"/>
    <w:rsid w:val="00BE7BCA"/>
    <w:rsid w:val="00BF043B"/>
    <w:rsid w:val="00BF292C"/>
    <w:rsid w:val="00BF4B0C"/>
    <w:rsid w:val="00BF720F"/>
    <w:rsid w:val="00C01874"/>
    <w:rsid w:val="00C14D87"/>
    <w:rsid w:val="00C32253"/>
    <w:rsid w:val="00C36572"/>
    <w:rsid w:val="00C41A90"/>
    <w:rsid w:val="00C426CD"/>
    <w:rsid w:val="00C4349D"/>
    <w:rsid w:val="00C4443C"/>
    <w:rsid w:val="00C46B59"/>
    <w:rsid w:val="00C52D43"/>
    <w:rsid w:val="00C54279"/>
    <w:rsid w:val="00C559F4"/>
    <w:rsid w:val="00C56C1D"/>
    <w:rsid w:val="00C7487E"/>
    <w:rsid w:val="00C74A61"/>
    <w:rsid w:val="00C77509"/>
    <w:rsid w:val="00C8571B"/>
    <w:rsid w:val="00C87154"/>
    <w:rsid w:val="00C92158"/>
    <w:rsid w:val="00C92B9B"/>
    <w:rsid w:val="00C96D37"/>
    <w:rsid w:val="00C96E86"/>
    <w:rsid w:val="00CB025D"/>
    <w:rsid w:val="00CB20D7"/>
    <w:rsid w:val="00CC1A4C"/>
    <w:rsid w:val="00CC3F62"/>
    <w:rsid w:val="00CC60A7"/>
    <w:rsid w:val="00CE0D8C"/>
    <w:rsid w:val="00CF3244"/>
    <w:rsid w:val="00CF3DF7"/>
    <w:rsid w:val="00CF5E8F"/>
    <w:rsid w:val="00CF74C2"/>
    <w:rsid w:val="00D14EF7"/>
    <w:rsid w:val="00D210E0"/>
    <w:rsid w:val="00D26869"/>
    <w:rsid w:val="00D46866"/>
    <w:rsid w:val="00D75548"/>
    <w:rsid w:val="00D87B7D"/>
    <w:rsid w:val="00D9207E"/>
    <w:rsid w:val="00D95C81"/>
    <w:rsid w:val="00D97FC9"/>
    <w:rsid w:val="00DA28F6"/>
    <w:rsid w:val="00DB03DB"/>
    <w:rsid w:val="00DB4D05"/>
    <w:rsid w:val="00DB7BCC"/>
    <w:rsid w:val="00DB7C76"/>
    <w:rsid w:val="00DC1135"/>
    <w:rsid w:val="00DC64FB"/>
    <w:rsid w:val="00DC7ACE"/>
    <w:rsid w:val="00DD0B51"/>
    <w:rsid w:val="00DE3BF3"/>
    <w:rsid w:val="00DE4CEC"/>
    <w:rsid w:val="00DF12CB"/>
    <w:rsid w:val="00DF47A1"/>
    <w:rsid w:val="00E01DC4"/>
    <w:rsid w:val="00E040BA"/>
    <w:rsid w:val="00E062F8"/>
    <w:rsid w:val="00E06BA8"/>
    <w:rsid w:val="00E26722"/>
    <w:rsid w:val="00E3361A"/>
    <w:rsid w:val="00E347BA"/>
    <w:rsid w:val="00E347DC"/>
    <w:rsid w:val="00E42BD6"/>
    <w:rsid w:val="00E46067"/>
    <w:rsid w:val="00E47C8B"/>
    <w:rsid w:val="00E50851"/>
    <w:rsid w:val="00E5475A"/>
    <w:rsid w:val="00E60E04"/>
    <w:rsid w:val="00E62C0D"/>
    <w:rsid w:val="00E64DC3"/>
    <w:rsid w:val="00E72765"/>
    <w:rsid w:val="00E7757B"/>
    <w:rsid w:val="00E862CD"/>
    <w:rsid w:val="00E9346A"/>
    <w:rsid w:val="00E96307"/>
    <w:rsid w:val="00EA37AC"/>
    <w:rsid w:val="00EC1A76"/>
    <w:rsid w:val="00EC5ED7"/>
    <w:rsid w:val="00EC77E8"/>
    <w:rsid w:val="00ED0492"/>
    <w:rsid w:val="00EE5A3F"/>
    <w:rsid w:val="00EF1DDD"/>
    <w:rsid w:val="00EF3124"/>
    <w:rsid w:val="00EF4470"/>
    <w:rsid w:val="00F12632"/>
    <w:rsid w:val="00F1292B"/>
    <w:rsid w:val="00F13FE2"/>
    <w:rsid w:val="00F15128"/>
    <w:rsid w:val="00F24091"/>
    <w:rsid w:val="00F352CC"/>
    <w:rsid w:val="00F35D95"/>
    <w:rsid w:val="00F43AB0"/>
    <w:rsid w:val="00F43B9F"/>
    <w:rsid w:val="00F43D06"/>
    <w:rsid w:val="00F45EFB"/>
    <w:rsid w:val="00F51D13"/>
    <w:rsid w:val="00F53786"/>
    <w:rsid w:val="00F53FB6"/>
    <w:rsid w:val="00F5733B"/>
    <w:rsid w:val="00F61297"/>
    <w:rsid w:val="00F7130F"/>
    <w:rsid w:val="00F71E85"/>
    <w:rsid w:val="00F837D6"/>
    <w:rsid w:val="00F93FAE"/>
    <w:rsid w:val="00FA2C70"/>
    <w:rsid w:val="00FA4450"/>
    <w:rsid w:val="00FA670E"/>
    <w:rsid w:val="00FA6B26"/>
    <w:rsid w:val="00FB04AA"/>
    <w:rsid w:val="00FB2DA9"/>
    <w:rsid w:val="00FB75B5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3926-93DA-435B-8312-C651A459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3511</Words>
  <Characters>20017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581</cp:revision>
  <dcterms:created xsi:type="dcterms:W3CDTF">2022-03-02T07:21:00Z</dcterms:created>
  <dcterms:modified xsi:type="dcterms:W3CDTF">2022-04-13T08:41:00Z</dcterms:modified>
</cp:coreProperties>
</file>