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28E" w:rsidRPr="008E33E2" w:rsidRDefault="006C428E" w:rsidP="006C428E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</w:rPr>
        <w:t>Карельский М.К.</w:t>
      </w:r>
      <w:r w:rsidR="00277B72" w:rsidRPr="008E33E2">
        <w:rPr>
          <w:rFonts w:ascii="Times New Roman" w:hAnsi="Times New Roman" w:cs="Times New Roman"/>
          <w:sz w:val="28"/>
          <w:szCs w:val="28"/>
        </w:rPr>
        <w:t xml:space="preserve"> / </w:t>
      </w:r>
      <w:r w:rsidRPr="008E33E2">
        <w:rPr>
          <w:rFonts w:ascii="Times New Roman" w:hAnsi="Times New Roman" w:cs="Times New Roman"/>
          <w:sz w:val="28"/>
          <w:szCs w:val="28"/>
        </w:rPr>
        <w:t>ИУК4-62.Б</w:t>
      </w:r>
      <w:r w:rsidR="00277B72" w:rsidRPr="008E33E2">
        <w:rPr>
          <w:rFonts w:ascii="Times New Roman" w:hAnsi="Times New Roman" w:cs="Times New Roman"/>
          <w:sz w:val="28"/>
          <w:szCs w:val="28"/>
        </w:rPr>
        <w:t xml:space="preserve"> / </w:t>
      </w:r>
      <w:r w:rsidRPr="008E33E2">
        <w:rPr>
          <w:rFonts w:ascii="Times New Roman" w:hAnsi="Times New Roman" w:cs="Times New Roman"/>
          <w:sz w:val="28"/>
          <w:szCs w:val="28"/>
        </w:rPr>
        <w:t>Вариант 2</w:t>
      </w:r>
    </w:p>
    <w:p w:rsidR="008F3592" w:rsidRPr="008E33E2" w:rsidRDefault="006C428E" w:rsidP="006C428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33E2">
        <w:rPr>
          <w:rFonts w:ascii="Times New Roman" w:hAnsi="Times New Roman" w:cs="Times New Roman"/>
          <w:b/>
          <w:sz w:val="28"/>
          <w:szCs w:val="28"/>
          <w:u w:val="single"/>
        </w:rPr>
        <w:t>Общая теория государства и права</w:t>
      </w:r>
    </w:p>
    <w:p w:rsidR="006C428E" w:rsidRPr="008E33E2" w:rsidRDefault="00D4023F" w:rsidP="00182D3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b/>
          <w:sz w:val="28"/>
          <w:szCs w:val="28"/>
        </w:rPr>
        <w:t>Вопрос №1:</w:t>
      </w:r>
      <w:r w:rsidRPr="008E33E2">
        <w:rPr>
          <w:rFonts w:ascii="Times New Roman" w:hAnsi="Times New Roman" w:cs="Times New Roman"/>
          <w:sz w:val="28"/>
          <w:szCs w:val="28"/>
        </w:rPr>
        <w:t xml:space="preserve"> </w:t>
      </w:r>
      <w:r w:rsidR="003F5423" w:rsidRPr="008E33E2">
        <w:rPr>
          <w:rFonts w:ascii="Times New Roman" w:hAnsi="Times New Roman" w:cs="Times New Roman"/>
          <w:sz w:val="28"/>
          <w:szCs w:val="28"/>
        </w:rPr>
        <w:t xml:space="preserve">укажите принадлежность понятия </w:t>
      </w:r>
      <w:r w:rsidR="003F5423" w:rsidRPr="008E33E2">
        <w:rPr>
          <w:rFonts w:ascii="Times New Roman" w:hAnsi="Times New Roman" w:cs="Times New Roman"/>
          <w:sz w:val="28"/>
          <w:szCs w:val="28"/>
          <w:u w:val="single"/>
        </w:rPr>
        <w:t>«системность»</w:t>
      </w:r>
      <w:r w:rsidR="003F5423" w:rsidRPr="008E33E2">
        <w:rPr>
          <w:rFonts w:ascii="Times New Roman" w:hAnsi="Times New Roman" w:cs="Times New Roman"/>
          <w:sz w:val="28"/>
          <w:szCs w:val="28"/>
        </w:rPr>
        <w:t xml:space="preserve">, характеризующее </w:t>
      </w:r>
      <w:proofErr w:type="gramStart"/>
      <w:r w:rsidR="003F5423" w:rsidRPr="008E33E2">
        <w:rPr>
          <w:rFonts w:ascii="Times New Roman" w:hAnsi="Times New Roman" w:cs="Times New Roman"/>
          <w:sz w:val="28"/>
          <w:szCs w:val="28"/>
        </w:rPr>
        <w:t>право</w:t>
      </w:r>
      <w:proofErr w:type="gramEnd"/>
      <w:r w:rsidR="003F5423" w:rsidRPr="008E33E2">
        <w:rPr>
          <w:rFonts w:ascii="Times New Roman" w:hAnsi="Times New Roman" w:cs="Times New Roman"/>
          <w:sz w:val="28"/>
          <w:szCs w:val="28"/>
        </w:rPr>
        <w:t xml:space="preserve"> как его признак, раскройте основное содержание понятия.</w:t>
      </w:r>
    </w:p>
    <w:p w:rsidR="00B0571E" w:rsidRPr="008E33E2" w:rsidRDefault="00B0571E" w:rsidP="00B0571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</w:rPr>
        <w:t>Право представляет собой упорядоченную стройную систему правил, содержащихся в правовых актах и иных источниках. Каждое правовое предписание не находится в отрыве от других, но имеет собственное место во всей системе, связано иерархическими связями с другими нормами права и подлинное содержание каждого предписания раскрывает только в толковании его в связи с иными норами права.</w:t>
      </w:r>
    </w:p>
    <w:p w:rsidR="00B0571E" w:rsidRPr="008E33E2" w:rsidRDefault="00B0571E" w:rsidP="00B0571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</w:rPr>
        <w:t>Все нормы права должны находится в отношениях логической согласованности друг с другом и упорядоченности в рамках всей системы права. Право представляет собой сложное системное образование.</w:t>
      </w:r>
    </w:p>
    <w:p w:rsidR="009B0EFC" w:rsidRPr="008E33E2" w:rsidRDefault="009B0EFC" w:rsidP="00B0571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5" w:history="1">
        <w:r w:rsidRPr="008E33E2">
          <w:rPr>
            <w:rStyle w:val="a4"/>
            <w:rFonts w:ascii="Times New Roman" w:hAnsi="Times New Roman" w:cs="Times New Roman"/>
            <w:sz w:val="28"/>
            <w:szCs w:val="28"/>
          </w:rPr>
          <w:t>https://votlife.com/obrazovanie-i-nauka/pravovedenie/ponyatie-priznaki-i-funktsii-prava.html</w:t>
        </w:r>
      </w:hyperlink>
      <w:r w:rsidRPr="008E33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1E2F" w:rsidRPr="008E33E2" w:rsidRDefault="00DD1E2F" w:rsidP="00B0571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15E7E" w:rsidRPr="008E33E2" w:rsidRDefault="00315E7E" w:rsidP="00182D3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b/>
          <w:sz w:val="28"/>
          <w:szCs w:val="28"/>
        </w:rPr>
        <w:t>Вопрос №2</w:t>
      </w:r>
      <w:r w:rsidRPr="008E33E2">
        <w:rPr>
          <w:rFonts w:ascii="Times New Roman" w:hAnsi="Times New Roman" w:cs="Times New Roman"/>
          <w:b/>
          <w:sz w:val="28"/>
          <w:szCs w:val="28"/>
        </w:rPr>
        <w:t>:</w:t>
      </w:r>
      <w:r w:rsidRPr="008E33E2">
        <w:rPr>
          <w:rFonts w:ascii="Times New Roman" w:hAnsi="Times New Roman" w:cs="Times New Roman"/>
          <w:sz w:val="28"/>
          <w:szCs w:val="28"/>
        </w:rPr>
        <w:t xml:space="preserve"> </w:t>
      </w:r>
      <w:r w:rsidR="007D77CB" w:rsidRPr="008E33E2">
        <w:rPr>
          <w:rFonts w:ascii="Times New Roman" w:hAnsi="Times New Roman" w:cs="Times New Roman"/>
          <w:sz w:val="28"/>
          <w:szCs w:val="28"/>
        </w:rPr>
        <w:t xml:space="preserve">теории происхождения права – </w:t>
      </w:r>
      <w:r w:rsidR="007D77CB" w:rsidRPr="008E33E2">
        <w:rPr>
          <w:rFonts w:ascii="Times New Roman" w:hAnsi="Times New Roman" w:cs="Times New Roman"/>
          <w:sz w:val="28"/>
          <w:szCs w:val="28"/>
          <w:u w:val="single"/>
        </w:rPr>
        <w:t>историческая школа права</w:t>
      </w:r>
      <w:r w:rsidR="007D77CB" w:rsidRPr="008E33E2">
        <w:rPr>
          <w:rFonts w:ascii="Times New Roman" w:hAnsi="Times New Roman" w:cs="Times New Roman"/>
          <w:sz w:val="28"/>
          <w:szCs w:val="28"/>
        </w:rPr>
        <w:t>.</w:t>
      </w:r>
    </w:p>
    <w:p w:rsidR="00DE71C3" w:rsidRPr="008E33E2" w:rsidRDefault="00F50E49" w:rsidP="00182D3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</w:rPr>
        <w:t>Историческая школа права –</w:t>
      </w:r>
      <w:r w:rsidR="00182D33" w:rsidRPr="008E33E2">
        <w:rPr>
          <w:rFonts w:ascii="Times New Roman" w:hAnsi="Times New Roman" w:cs="Times New Roman"/>
          <w:sz w:val="28"/>
          <w:szCs w:val="28"/>
        </w:rPr>
        <w:t xml:space="preserve"> одно из влиятельных направлений новоевропейской юриспруденции. Зародилась в Германии в конце 18 в. и активно проявила себя в первой половине 19 в.</w:t>
      </w:r>
    </w:p>
    <w:p w:rsidR="00182D33" w:rsidRPr="008E33E2" w:rsidRDefault="00BB22D5" w:rsidP="00182D3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</w:rPr>
        <w:t>Основателем исторической школы права был профессор права в Гёттингене Густав Гуго. В книге «Учебник естественного права, или философия положительного права» Гуго оспаривает основные положения теории естественного права.</w:t>
      </w:r>
      <w:r w:rsidR="00D66350" w:rsidRPr="008E33E2">
        <w:rPr>
          <w:rFonts w:ascii="Times New Roman" w:hAnsi="Times New Roman" w:cs="Times New Roman"/>
          <w:sz w:val="28"/>
          <w:szCs w:val="28"/>
        </w:rPr>
        <w:t xml:space="preserve"> Историческая школа права получает известность после опубликования в 1814 году брошюры Ф. К. </w:t>
      </w:r>
      <w:proofErr w:type="spellStart"/>
      <w:r w:rsidR="00D66350" w:rsidRPr="008E33E2">
        <w:rPr>
          <w:rFonts w:ascii="Times New Roman" w:hAnsi="Times New Roman" w:cs="Times New Roman"/>
          <w:sz w:val="28"/>
          <w:szCs w:val="28"/>
        </w:rPr>
        <w:t>Савиньи</w:t>
      </w:r>
      <w:proofErr w:type="spellEnd"/>
      <w:r w:rsidR="00D66350" w:rsidRPr="008E33E2">
        <w:rPr>
          <w:rFonts w:ascii="Times New Roman" w:hAnsi="Times New Roman" w:cs="Times New Roman"/>
          <w:sz w:val="28"/>
          <w:szCs w:val="28"/>
        </w:rPr>
        <w:t xml:space="preserve"> «О призвании нашего времени к законодательству и правоведению».</w:t>
      </w:r>
    </w:p>
    <w:p w:rsidR="007E44A3" w:rsidRPr="008E33E2" w:rsidRDefault="007E44A3" w:rsidP="0099279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  <w:u w:val="single"/>
        </w:rPr>
        <w:t>Основные представители</w:t>
      </w:r>
      <w:r w:rsidRPr="008E33E2">
        <w:rPr>
          <w:rFonts w:ascii="Times New Roman" w:hAnsi="Times New Roman" w:cs="Times New Roman"/>
          <w:sz w:val="28"/>
          <w:szCs w:val="28"/>
        </w:rPr>
        <w:t>:</w:t>
      </w:r>
      <w:r w:rsidR="0099279A" w:rsidRPr="008E33E2">
        <w:rPr>
          <w:rFonts w:ascii="Times New Roman" w:hAnsi="Times New Roman" w:cs="Times New Roman"/>
          <w:sz w:val="28"/>
          <w:szCs w:val="28"/>
        </w:rPr>
        <w:t xml:space="preserve"> Густав Гуго, Фридрих Карл </w:t>
      </w:r>
      <w:proofErr w:type="spellStart"/>
      <w:r w:rsidR="0099279A" w:rsidRPr="008E33E2">
        <w:rPr>
          <w:rFonts w:ascii="Times New Roman" w:hAnsi="Times New Roman" w:cs="Times New Roman"/>
          <w:sz w:val="28"/>
          <w:szCs w:val="28"/>
        </w:rPr>
        <w:t>Савиньи</w:t>
      </w:r>
      <w:proofErr w:type="spellEnd"/>
      <w:r w:rsidR="0099279A" w:rsidRPr="008E33E2">
        <w:rPr>
          <w:rFonts w:ascii="Times New Roman" w:hAnsi="Times New Roman" w:cs="Times New Roman"/>
          <w:sz w:val="28"/>
          <w:szCs w:val="28"/>
        </w:rPr>
        <w:t xml:space="preserve">, Ф. Ю. </w:t>
      </w:r>
      <w:proofErr w:type="spellStart"/>
      <w:r w:rsidR="0099279A" w:rsidRPr="008E33E2">
        <w:rPr>
          <w:rFonts w:ascii="Times New Roman" w:hAnsi="Times New Roman" w:cs="Times New Roman"/>
          <w:sz w:val="28"/>
          <w:szCs w:val="28"/>
        </w:rPr>
        <w:t>Штоль</w:t>
      </w:r>
      <w:proofErr w:type="spellEnd"/>
      <w:r w:rsidR="0099279A" w:rsidRPr="008E33E2">
        <w:rPr>
          <w:rFonts w:ascii="Times New Roman" w:hAnsi="Times New Roman" w:cs="Times New Roman"/>
          <w:sz w:val="28"/>
          <w:szCs w:val="28"/>
        </w:rPr>
        <w:t xml:space="preserve">, Георг Фридрих </w:t>
      </w:r>
      <w:proofErr w:type="spellStart"/>
      <w:r w:rsidR="0099279A" w:rsidRPr="008E33E2">
        <w:rPr>
          <w:rFonts w:ascii="Times New Roman" w:hAnsi="Times New Roman" w:cs="Times New Roman"/>
          <w:sz w:val="28"/>
          <w:szCs w:val="28"/>
        </w:rPr>
        <w:t>Пухта</w:t>
      </w:r>
      <w:proofErr w:type="spellEnd"/>
      <w:r w:rsidR="0099279A" w:rsidRPr="008E33E2">
        <w:rPr>
          <w:rFonts w:ascii="Times New Roman" w:hAnsi="Times New Roman" w:cs="Times New Roman"/>
          <w:sz w:val="28"/>
          <w:szCs w:val="28"/>
        </w:rPr>
        <w:t xml:space="preserve">, Карл Фридрих </w:t>
      </w:r>
      <w:proofErr w:type="spellStart"/>
      <w:r w:rsidR="0099279A" w:rsidRPr="008E33E2">
        <w:rPr>
          <w:rFonts w:ascii="Times New Roman" w:hAnsi="Times New Roman" w:cs="Times New Roman"/>
          <w:sz w:val="28"/>
          <w:szCs w:val="28"/>
        </w:rPr>
        <w:t>Эйхгорн</w:t>
      </w:r>
      <w:proofErr w:type="spellEnd"/>
      <w:r w:rsidR="0099279A" w:rsidRPr="008E33E2">
        <w:rPr>
          <w:rFonts w:ascii="Times New Roman" w:hAnsi="Times New Roman" w:cs="Times New Roman"/>
          <w:sz w:val="28"/>
          <w:szCs w:val="28"/>
        </w:rPr>
        <w:t xml:space="preserve">, Эдуард </w:t>
      </w:r>
      <w:proofErr w:type="spellStart"/>
      <w:r w:rsidR="0099279A" w:rsidRPr="008E33E2">
        <w:rPr>
          <w:rFonts w:ascii="Times New Roman" w:hAnsi="Times New Roman" w:cs="Times New Roman"/>
          <w:sz w:val="28"/>
          <w:szCs w:val="28"/>
        </w:rPr>
        <w:t>Фейн</w:t>
      </w:r>
      <w:proofErr w:type="spellEnd"/>
      <w:r w:rsidR="0099279A" w:rsidRPr="008E33E2">
        <w:rPr>
          <w:rFonts w:ascii="Times New Roman" w:hAnsi="Times New Roman" w:cs="Times New Roman"/>
          <w:sz w:val="28"/>
          <w:szCs w:val="28"/>
        </w:rPr>
        <w:t>.</w:t>
      </w:r>
    </w:p>
    <w:p w:rsidR="004A73CC" w:rsidRPr="008E33E2" w:rsidRDefault="004A73CC" w:rsidP="004A73CC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  <w:u w:val="single"/>
        </w:rPr>
        <w:t>Основные идеи</w:t>
      </w:r>
      <w:r w:rsidRPr="008E33E2">
        <w:rPr>
          <w:rFonts w:ascii="Times New Roman" w:hAnsi="Times New Roman" w:cs="Times New Roman"/>
          <w:sz w:val="28"/>
          <w:szCs w:val="28"/>
        </w:rPr>
        <w:t>:</w:t>
      </w:r>
    </w:p>
    <w:p w:rsidR="004A73CC" w:rsidRPr="008E33E2" w:rsidRDefault="004A73CC" w:rsidP="00557114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</w:rPr>
        <w:t>Право – историческое явление, которое, как и язык, не устанавливается договором, не вводится по чьему-либо</w:t>
      </w:r>
      <w:r w:rsidR="00557114" w:rsidRPr="008E33E2">
        <w:rPr>
          <w:rFonts w:ascii="Times New Roman" w:hAnsi="Times New Roman" w:cs="Times New Roman"/>
          <w:sz w:val="28"/>
          <w:szCs w:val="28"/>
        </w:rPr>
        <w:t xml:space="preserve"> указанию, а возникает и развивается постепенно, незаметно, стихийно</w:t>
      </w:r>
    </w:p>
    <w:p w:rsidR="001849BC" w:rsidRPr="008E33E2" w:rsidRDefault="00901C1B" w:rsidP="008A2973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</w:rPr>
        <w:lastRenderedPageBreak/>
        <w:t xml:space="preserve">Право </w:t>
      </w:r>
      <w:r w:rsidRPr="008E33E2">
        <w:rPr>
          <w:rFonts w:ascii="Times New Roman" w:hAnsi="Times New Roman" w:cs="Times New Roman"/>
          <w:sz w:val="28"/>
          <w:szCs w:val="28"/>
        </w:rPr>
        <w:t xml:space="preserve">– </w:t>
      </w:r>
      <w:r w:rsidRPr="008E33E2">
        <w:rPr>
          <w:rFonts w:ascii="Times New Roman" w:hAnsi="Times New Roman" w:cs="Times New Roman"/>
          <w:sz w:val="28"/>
          <w:szCs w:val="28"/>
        </w:rPr>
        <w:t>это прежде всего правовые обычаи. Законы же производны от права</w:t>
      </w:r>
      <w:r w:rsidR="008A2973" w:rsidRPr="008E33E2">
        <w:rPr>
          <w:rFonts w:ascii="Times New Roman" w:hAnsi="Times New Roman" w:cs="Times New Roman"/>
          <w:sz w:val="28"/>
          <w:szCs w:val="28"/>
        </w:rPr>
        <w:t xml:space="preserve"> обычного, которое произрастает из недр «народного духа», глубин «народного сознания» и т. д.</w:t>
      </w:r>
    </w:p>
    <w:p w:rsidR="0087347C" w:rsidRPr="00AD41BB" w:rsidRDefault="00985B85" w:rsidP="00AD41BB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</w:rPr>
        <w:t>Отрицание прав человека, ибо в сословных обычаях эпохи феодализма, при которых возникла теория, не могли найти отражения никакие естественные права человека</w:t>
      </w:r>
      <w:bookmarkStart w:id="0" w:name="_GoBack"/>
      <w:bookmarkEnd w:id="0"/>
    </w:p>
    <w:p w:rsidR="00FF4AFE" w:rsidRPr="008E33E2" w:rsidRDefault="00FF4AFE" w:rsidP="00FF4AFE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  <w:u w:val="single"/>
        </w:rPr>
        <w:t>Достоинства</w:t>
      </w:r>
      <w:r w:rsidRPr="008E33E2">
        <w:rPr>
          <w:rFonts w:ascii="Times New Roman" w:hAnsi="Times New Roman" w:cs="Times New Roman"/>
          <w:sz w:val="28"/>
          <w:szCs w:val="28"/>
        </w:rPr>
        <w:t>:</w:t>
      </w:r>
    </w:p>
    <w:p w:rsidR="0048167D" w:rsidRPr="008E33E2" w:rsidRDefault="00055678" w:rsidP="0048167D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</w:rPr>
        <w:t>В</w:t>
      </w:r>
      <w:r w:rsidRPr="008E33E2">
        <w:rPr>
          <w:rFonts w:ascii="Times New Roman" w:hAnsi="Times New Roman" w:cs="Times New Roman"/>
          <w:sz w:val="28"/>
          <w:szCs w:val="28"/>
        </w:rPr>
        <w:t>первые наиболее основательно обращено внимание на</w:t>
      </w:r>
      <w:r w:rsidRPr="008E33E2">
        <w:rPr>
          <w:rFonts w:ascii="Times New Roman" w:hAnsi="Times New Roman" w:cs="Times New Roman"/>
          <w:sz w:val="28"/>
          <w:szCs w:val="28"/>
        </w:rPr>
        <w:t xml:space="preserve"> </w:t>
      </w:r>
      <w:r w:rsidRPr="008E33E2">
        <w:rPr>
          <w:rFonts w:ascii="Times New Roman" w:hAnsi="Times New Roman" w:cs="Times New Roman"/>
          <w:sz w:val="28"/>
          <w:szCs w:val="28"/>
        </w:rPr>
        <w:t>культурно-исторические и национальные особенности права, на</w:t>
      </w:r>
      <w:r w:rsidRPr="008E33E2">
        <w:rPr>
          <w:rFonts w:ascii="Times New Roman" w:hAnsi="Times New Roman" w:cs="Times New Roman"/>
          <w:sz w:val="28"/>
          <w:szCs w:val="28"/>
        </w:rPr>
        <w:t xml:space="preserve"> </w:t>
      </w:r>
      <w:r w:rsidRPr="008E33E2">
        <w:rPr>
          <w:rFonts w:ascii="Times New Roman" w:hAnsi="Times New Roman" w:cs="Times New Roman"/>
          <w:sz w:val="28"/>
          <w:szCs w:val="28"/>
        </w:rPr>
        <w:t>необходимость их учета в правотворческом процессе</w:t>
      </w:r>
    </w:p>
    <w:p w:rsidR="00422D3C" w:rsidRPr="008E33E2" w:rsidRDefault="0048167D" w:rsidP="008C2094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</w:rPr>
        <w:t>справедливо подчеркивается естественность развития права, т. е.</w:t>
      </w:r>
      <w:r w:rsidRPr="008E33E2">
        <w:rPr>
          <w:rFonts w:ascii="Times New Roman" w:hAnsi="Times New Roman" w:cs="Times New Roman"/>
          <w:sz w:val="28"/>
          <w:szCs w:val="28"/>
        </w:rPr>
        <w:t xml:space="preserve"> </w:t>
      </w:r>
      <w:r w:rsidRPr="008E33E2">
        <w:rPr>
          <w:rFonts w:ascii="Times New Roman" w:hAnsi="Times New Roman" w:cs="Times New Roman"/>
          <w:sz w:val="28"/>
          <w:szCs w:val="28"/>
        </w:rPr>
        <w:t>тот факт, что законодатель не может творить нормы права по</w:t>
      </w:r>
      <w:r w:rsidRPr="008E33E2">
        <w:rPr>
          <w:rFonts w:ascii="Times New Roman" w:hAnsi="Times New Roman" w:cs="Times New Roman"/>
          <w:sz w:val="28"/>
          <w:szCs w:val="28"/>
        </w:rPr>
        <w:t xml:space="preserve"> </w:t>
      </w:r>
      <w:r w:rsidRPr="008E33E2">
        <w:rPr>
          <w:rFonts w:ascii="Times New Roman" w:hAnsi="Times New Roman" w:cs="Times New Roman"/>
          <w:sz w:val="28"/>
          <w:szCs w:val="28"/>
        </w:rPr>
        <w:t>своему усмотрению</w:t>
      </w:r>
    </w:p>
    <w:p w:rsidR="00AB6729" w:rsidRPr="008E33E2" w:rsidRDefault="00AB6729" w:rsidP="00962569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</w:rPr>
        <w:t>верно подмечены преимущества правовых обычаев, как</w:t>
      </w:r>
      <w:r w:rsidRPr="008E33E2">
        <w:rPr>
          <w:rFonts w:ascii="Times New Roman" w:hAnsi="Times New Roman" w:cs="Times New Roman"/>
          <w:sz w:val="28"/>
          <w:szCs w:val="28"/>
        </w:rPr>
        <w:t xml:space="preserve"> </w:t>
      </w:r>
      <w:r w:rsidRPr="008E33E2">
        <w:rPr>
          <w:rFonts w:ascii="Times New Roman" w:hAnsi="Times New Roman" w:cs="Times New Roman"/>
          <w:sz w:val="28"/>
          <w:szCs w:val="28"/>
        </w:rPr>
        <w:t>проверенных временем и стабильных правил поведения</w:t>
      </w:r>
    </w:p>
    <w:p w:rsidR="00B447C1" w:rsidRPr="008E33E2" w:rsidRDefault="004F011A" w:rsidP="004F011A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  <w:u w:val="single"/>
        </w:rPr>
        <w:t>Недостатки</w:t>
      </w:r>
      <w:r w:rsidRPr="008E33E2">
        <w:rPr>
          <w:rFonts w:ascii="Times New Roman" w:hAnsi="Times New Roman" w:cs="Times New Roman"/>
          <w:sz w:val="28"/>
          <w:szCs w:val="28"/>
        </w:rPr>
        <w:t>:</w:t>
      </w:r>
    </w:p>
    <w:p w:rsidR="004F011A" w:rsidRPr="008E33E2" w:rsidRDefault="00991EFF" w:rsidP="00991EFF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</w:rPr>
        <w:t>данная теория во время своего возникновения выступила как реакция на естественно-правовую доктрину, как идеология феодализма, уже отживающего строя</w:t>
      </w:r>
    </w:p>
    <w:p w:rsidR="000E64C4" w:rsidRPr="008E33E2" w:rsidRDefault="000E64C4" w:rsidP="000E64C4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</w:rPr>
        <w:t>ее представители переоценивали роль правовых обычаев в ущерб законодательству; между тем в новых экономических условиях обычаи уже не справлялись с полноценным упорядочением рыночных отношений</w:t>
      </w:r>
    </w:p>
    <w:p w:rsidR="00701947" w:rsidRPr="008E33E2" w:rsidRDefault="00701947" w:rsidP="00701947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</w:rPr>
        <w:t>ее положения противоречит исторической действительности. Утверждая, что право развивается внутренними силами, мирным путём, историческая школа обошла два исторических явления в процессе образования права: внешнее влияние и внутреннюю борьбу</w:t>
      </w:r>
    </w:p>
    <w:p w:rsidR="00194E49" w:rsidRPr="008E33E2" w:rsidRDefault="00194E49" w:rsidP="00182D3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</w:rPr>
        <w:t>И</w:t>
      </w:r>
      <w:r w:rsidR="00583428" w:rsidRPr="008E33E2">
        <w:rPr>
          <w:rFonts w:ascii="Times New Roman" w:hAnsi="Times New Roman" w:cs="Times New Roman"/>
          <w:sz w:val="28"/>
          <w:szCs w:val="28"/>
        </w:rPr>
        <w:t>сточники:</w:t>
      </w:r>
    </w:p>
    <w:p w:rsidR="00194E49" w:rsidRPr="008E33E2" w:rsidRDefault="00194E49" w:rsidP="00194E49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8E33E2">
          <w:rPr>
            <w:rStyle w:val="a4"/>
            <w:rFonts w:ascii="Times New Roman" w:hAnsi="Times New Roman" w:cs="Times New Roman"/>
            <w:sz w:val="28"/>
            <w:szCs w:val="28"/>
          </w:rPr>
          <w:t>https://studwood.net/622773/pravo/istoricheskaya_shkola_prava</w:t>
        </w:r>
      </w:hyperlink>
    </w:p>
    <w:p w:rsidR="00194E49" w:rsidRPr="008E33E2" w:rsidRDefault="00090544" w:rsidP="00090544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8E33E2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https://ru.wikipedia.org/wiki/Историческая_школа_права</w:t>
        </w:r>
      </w:hyperlink>
    </w:p>
    <w:p w:rsidR="00090544" w:rsidRPr="008E33E2" w:rsidRDefault="00621920" w:rsidP="00FF4AF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8E33E2">
          <w:rPr>
            <w:rStyle w:val="a4"/>
            <w:rFonts w:ascii="Times New Roman" w:hAnsi="Times New Roman" w:cs="Times New Roman"/>
            <w:sz w:val="28"/>
            <w:szCs w:val="28"/>
          </w:rPr>
          <w:t>https://studfile.net/preview/16482653/</w:t>
        </w:r>
      </w:hyperlink>
    </w:p>
    <w:p w:rsidR="00182D33" w:rsidRPr="008E33E2" w:rsidRDefault="00182D33" w:rsidP="00315E7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59F7" w:rsidRPr="008E33E2" w:rsidRDefault="009859F7" w:rsidP="00182D3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b/>
          <w:sz w:val="28"/>
          <w:szCs w:val="28"/>
        </w:rPr>
        <w:t>Вопрос №3</w:t>
      </w:r>
      <w:r w:rsidRPr="008E33E2">
        <w:rPr>
          <w:rFonts w:ascii="Times New Roman" w:hAnsi="Times New Roman" w:cs="Times New Roman"/>
          <w:b/>
          <w:sz w:val="28"/>
          <w:szCs w:val="28"/>
        </w:rPr>
        <w:t>:</w:t>
      </w:r>
      <w:r w:rsidRPr="008E33E2">
        <w:rPr>
          <w:rFonts w:ascii="Times New Roman" w:hAnsi="Times New Roman" w:cs="Times New Roman"/>
          <w:sz w:val="28"/>
          <w:szCs w:val="28"/>
        </w:rPr>
        <w:t xml:space="preserve"> </w:t>
      </w:r>
      <w:r w:rsidRPr="008E33E2">
        <w:rPr>
          <w:rFonts w:ascii="Times New Roman" w:hAnsi="Times New Roman" w:cs="Times New Roman"/>
          <w:sz w:val="28"/>
          <w:szCs w:val="28"/>
        </w:rPr>
        <w:t xml:space="preserve">дайте характеристику в форме взаимодействия государства и права – </w:t>
      </w:r>
      <w:r w:rsidRPr="008E33E2">
        <w:rPr>
          <w:rFonts w:ascii="Times New Roman" w:hAnsi="Times New Roman" w:cs="Times New Roman"/>
          <w:sz w:val="28"/>
          <w:szCs w:val="28"/>
          <w:u w:val="single"/>
        </w:rPr>
        <w:t>государство дает толкование права</w:t>
      </w:r>
      <w:r w:rsidRPr="008E33E2">
        <w:rPr>
          <w:rFonts w:ascii="Times New Roman" w:hAnsi="Times New Roman" w:cs="Times New Roman"/>
          <w:sz w:val="28"/>
          <w:szCs w:val="28"/>
        </w:rPr>
        <w:t>.</w:t>
      </w:r>
    </w:p>
    <w:p w:rsidR="00BA6163" w:rsidRPr="008E33E2" w:rsidRDefault="00BA6163" w:rsidP="00BA616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</w:rPr>
        <w:lastRenderedPageBreak/>
        <w:t>Официальное толкование – исходящее от компетентного государственного органа (должностного лица) разъяснение содержания правовой нормы, имеющее обязательное значение для тех лиц, к которым оно обращено.</w:t>
      </w:r>
    </w:p>
    <w:p w:rsidR="00BA6163" w:rsidRPr="008E33E2" w:rsidRDefault="00BA6163" w:rsidP="00A165A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</w:rPr>
        <w:t>Особенности официального толкования:</w:t>
      </w:r>
    </w:p>
    <w:p w:rsidR="006F5C09" w:rsidRPr="008E33E2" w:rsidRDefault="00A165AC" w:rsidP="00E73C44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</w:rPr>
        <w:t>Д</w:t>
      </w:r>
      <w:r w:rsidR="00BA6163" w:rsidRPr="008E33E2">
        <w:rPr>
          <w:rFonts w:ascii="Times New Roman" w:hAnsi="Times New Roman" w:cs="Times New Roman"/>
          <w:sz w:val="28"/>
          <w:szCs w:val="28"/>
        </w:rPr>
        <w:t>ается уполномоченными государственными органами или должностными лицами, причем данные полномочия закрепляются в специальных актах;</w:t>
      </w:r>
    </w:p>
    <w:p w:rsidR="006F5C09" w:rsidRPr="008E33E2" w:rsidRDefault="006F5C09" w:rsidP="001543C8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</w:rPr>
        <w:t>И</w:t>
      </w:r>
      <w:r w:rsidR="00BA6163" w:rsidRPr="008E33E2">
        <w:rPr>
          <w:rFonts w:ascii="Times New Roman" w:hAnsi="Times New Roman" w:cs="Times New Roman"/>
          <w:sz w:val="28"/>
          <w:szCs w:val="28"/>
        </w:rPr>
        <w:t>меет обязательный характер для исполнителей толкуемой нормы;</w:t>
      </w:r>
    </w:p>
    <w:p w:rsidR="006F5C09" w:rsidRPr="008E33E2" w:rsidRDefault="006F5C09" w:rsidP="002A6F99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</w:rPr>
        <w:t>О</w:t>
      </w:r>
      <w:r w:rsidR="00BA6163" w:rsidRPr="008E33E2">
        <w:rPr>
          <w:rFonts w:ascii="Times New Roman" w:hAnsi="Times New Roman" w:cs="Times New Roman"/>
          <w:sz w:val="28"/>
          <w:szCs w:val="28"/>
        </w:rPr>
        <w:t>блекается в специальную юридическую форму (постановление, инструкция и др.);</w:t>
      </w:r>
    </w:p>
    <w:p w:rsidR="006F5C09" w:rsidRPr="008E33E2" w:rsidRDefault="006F5C09" w:rsidP="000D380D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</w:rPr>
        <w:t>Я</w:t>
      </w:r>
      <w:r w:rsidR="00BA6163" w:rsidRPr="008E33E2">
        <w:rPr>
          <w:rFonts w:ascii="Times New Roman" w:hAnsi="Times New Roman" w:cs="Times New Roman"/>
          <w:sz w:val="28"/>
          <w:szCs w:val="28"/>
        </w:rPr>
        <w:t>вляется юридически значимым, так как ориентирует на единообразное понимание юридической нормы;</w:t>
      </w:r>
    </w:p>
    <w:p w:rsidR="00315E7E" w:rsidRPr="008E33E2" w:rsidRDefault="006F5C09" w:rsidP="000D380D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</w:rPr>
        <w:t>Р</w:t>
      </w:r>
      <w:r w:rsidR="00BA6163" w:rsidRPr="008E33E2">
        <w:rPr>
          <w:rFonts w:ascii="Times New Roman" w:hAnsi="Times New Roman" w:cs="Times New Roman"/>
          <w:sz w:val="28"/>
          <w:szCs w:val="28"/>
        </w:rPr>
        <w:t>азъясняет действующие нормы и никаких новых не создает.</w:t>
      </w:r>
    </w:p>
    <w:p w:rsidR="00184059" w:rsidRPr="008E33E2" w:rsidRDefault="00184059" w:rsidP="006C428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E2">
        <w:rPr>
          <w:rFonts w:ascii="Times New Roman" w:hAnsi="Times New Roman" w:cs="Times New Roman"/>
          <w:sz w:val="28"/>
          <w:szCs w:val="28"/>
        </w:rPr>
        <w:tab/>
        <w:t xml:space="preserve">Источник: </w:t>
      </w:r>
      <w:hyperlink r:id="rId9" w:history="1">
        <w:r w:rsidRPr="008E33E2">
          <w:rPr>
            <w:rStyle w:val="a4"/>
            <w:rFonts w:ascii="Times New Roman" w:hAnsi="Times New Roman" w:cs="Times New Roman"/>
            <w:sz w:val="28"/>
            <w:szCs w:val="28"/>
          </w:rPr>
          <w:t>https://studfile.net/preview/10011152/page:64/</w:t>
        </w:r>
      </w:hyperlink>
      <w:r w:rsidRPr="008E33E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84059" w:rsidRPr="008E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43E32"/>
    <w:multiLevelType w:val="hybridMultilevel"/>
    <w:tmpl w:val="9CC24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E69E7"/>
    <w:multiLevelType w:val="hybridMultilevel"/>
    <w:tmpl w:val="3E7C7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84059"/>
    <w:multiLevelType w:val="hybridMultilevel"/>
    <w:tmpl w:val="C7B4E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D5B8E"/>
    <w:multiLevelType w:val="hybridMultilevel"/>
    <w:tmpl w:val="2A64C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D72FA"/>
    <w:multiLevelType w:val="hybridMultilevel"/>
    <w:tmpl w:val="65C6F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17A34"/>
    <w:multiLevelType w:val="hybridMultilevel"/>
    <w:tmpl w:val="CAE06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81EF1"/>
    <w:multiLevelType w:val="hybridMultilevel"/>
    <w:tmpl w:val="52CE0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BC0"/>
    <w:rsid w:val="00036FBD"/>
    <w:rsid w:val="00055678"/>
    <w:rsid w:val="00090544"/>
    <w:rsid w:val="000D5E4F"/>
    <w:rsid w:val="000E64C4"/>
    <w:rsid w:val="00120397"/>
    <w:rsid w:val="001553AB"/>
    <w:rsid w:val="00177470"/>
    <w:rsid w:val="00182D33"/>
    <w:rsid w:val="00184059"/>
    <w:rsid w:val="001849BC"/>
    <w:rsid w:val="00194E49"/>
    <w:rsid w:val="001B0676"/>
    <w:rsid w:val="001C00D1"/>
    <w:rsid w:val="00277B72"/>
    <w:rsid w:val="002E5110"/>
    <w:rsid w:val="00315E7E"/>
    <w:rsid w:val="0032615F"/>
    <w:rsid w:val="003661CA"/>
    <w:rsid w:val="003819CD"/>
    <w:rsid w:val="003B335A"/>
    <w:rsid w:val="003F5423"/>
    <w:rsid w:val="00422D3C"/>
    <w:rsid w:val="0048167D"/>
    <w:rsid w:val="004A73CC"/>
    <w:rsid w:val="004B4622"/>
    <w:rsid w:val="004D213A"/>
    <w:rsid w:val="004F011A"/>
    <w:rsid w:val="005049D0"/>
    <w:rsid w:val="00557114"/>
    <w:rsid w:val="00583428"/>
    <w:rsid w:val="005A6633"/>
    <w:rsid w:val="00621920"/>
    <w:rsid w:val="006C428E"/>
    <w:rsid w:val="006D2282"/>
    <w:rsid w:val="006F5C09"/>
    <w:rsid w:val="00701947"/>
    <w:rsid w:val="00737CB4"/>
    <w:rsid w:val="00745F4C"/>
    <w:rsid w:val="00772ACD"/>
    <w:rsid w:val="00776BC0"/>
    <w:rsid w:val="007B04AA"/>
    <w:rsid w:val="007D77CB"/>
    <w:rsid w:val="007E44A3"/>
    <w:rsid w:val="007F4CA7"/>
    <w:rsid w:val="00845A79"/>
    <w:rsid w:val="0087347C"/>
    <w:rsid w:val="008A2973"/>
    <w:rsid w:val="008E33E2"/>
    <w:rsid w:val="008F3592"/>
    <w:rsid w:val="00901C1B"/>
    <w:rsid w:val="009408A7"/>
    <w:rsid w:val="00944F82"/>
    <w:rsid w:val="009458EC"/>
    <w:rsid w:val="009859F7"/>
    <w:rsid w:val="00985B85"/>
    <w:rsid w:val="00991EFF"/>
    <w:rsid w:val="0099279A"/>
    <w:rsid w:val="00992A98"/>
    <w:rsid w:val="009B0EFC"/>
    <w:rsid w:val="00A165AC"/>
    <w:rsid w:val="00A44E6C"/>
    <w:rsid w:val="00A8386C"/>
    <w:rsid w:val="00A9795B"/>
    <w:rsid w:val="00AB6729"/>
    <w:rsid w:val="00AD41BB"/>
    <w:rsid w:val="00B0571E"/>
    <w:rsid w:val="00B447C1"/>
    <w:rsid w:val="00BA6163"/>
    <w:rsid w:val="00BB22D5"/>
    <w:rsid w:val="00CE4B48"/>
    <w:rsid w:val="00CF5C4E"/>
    <w:rsid w:val="00D4023F"/>
    <w:rsid w:val="00D66350"/>
    <w:rsid w:val="00DD1E2F"/>
    <w:rsid w:val="00DE71C3"/>
    <w:rsid w:val="00EB77FD"/>
    <w:rsid w:val="00EC3B41"/>
    <w:rsid w:val="00F167CF"/>
    <w:rsid w:val="00F50E49"/>
    <w:rsid w:val="00F92C24"/>
    <w:rsid w:val="00FC0F23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13E4E-DE42-46F4-80B0-EE4210C0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E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4E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file.net/preview/1648265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48;&#1089;&#1090;&#1086;&#1088;&#1080;&#1095;&#1077;&#1089;&#1082;&#1072;&#1103;_&#1096;&#1082;&#1086;&#1083;&#1072;_&#1087;&#1088;&#1072;&#1074;&#1072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wood.net/622773/pravo/istoricheskaya_shkola_pra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otlife.com/obrazovanie-i-nauka/pravovedenie/ponyatie-priznaki-i-funktsii-prava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udfile.net/preview/10011152/page:6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95</cp:revision>
  <dcterms:created xsi:type="dcterms:W3CDTF">2023-03-12T09:20:00Z</dcterms:created>
  <dcterms:modified xsi:type="dcterms:W3CDTF">2023-03-12T11:29:00Z</dcterms:modified>
</cp:coreProperties>
</file>