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7F0E7E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3E5981">
        <w:rPr>
          <w:rFonts w:eastAsia="Times New Roman"/>
          <w:b/>
          <w:sz w:val="32"/>
          <w:szCs w:val="32"/>
          <w:lang w:eastAsia="ru-RU"/>
        </w:rPr>
        <w:t>Расчет показателей использования основных производственных фондов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8070F8" w:rsidRDefault="008070F8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8E46AC">
        <w:rPr>
          <w:sz w:val="28"/>
          <w:szCs w:val="28"/>
        </w:rPr>
        <w:t>з</w:t>
      </w:r>
      <w:r w:rsidR="008E46AC" w:rsidRPr="008E46AC">
        <w:rPr>
          <w:sz w:val="28"/>
          <w:szCs w:val="28"/>
        </w:rPr>
        <w:t>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</w:t>
      </w:r>
      <w:r w:rsidR="008E46AC">
        <w:rPr>
          <w:sz w:val="28"/>
          <w:szCs w:val="28"/>
        </w:rPr>
        <w:t>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BD40B9" w:rsidRPr="00BD40B9" w:rsidRDefault="00BD40B9" w:rsidP="00BD40B9">
      <w:pPr>
        <w:ind w:firstLine="708"/>
        <w:jc w:val="both"/>
        <w:rPr>
          <w:sz w:val="28"/>
          <w:szCs w:val="28"/>
        </w:rPr>
      </w:pPr>
      <w:r w:rsidRPr="00BD40B9">
        <w:rPr>
          <w:sz w:val="28"/>
          <w:szCs w:val="28"/>
        </w:rPr>
        <w:t>Определить: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 w:rsidRPr="00BD40B9">
        <w:rPr>
          <w:sz w:val="28"/>
          <w:szCs w:val="28"/>
        </w:rPr>
        <w:t>С</w:t>
      </w:r>
      <w:r w:rsidRPr="00BD40B9">
        <w:rPr>
          <w:sz w:val="28"/>
          <w:szCs w:val="28"/>
        </w:rPr>
        <w:t>реднегодовую стоимость основных производственных фондов за отчетный период;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D40B9">
        <w:rPr>
          <w:sz w:val="28"/>
          <w:szCs w:val="28"/>
        </w:rPr>
        <w:t>оэффициенты ввода, выбытия, прироста основных производственных фондов за отчетный период;</w:t>
      </w:r>
    </w:p>
    <w:p w:rsid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D40B9">
        <w:rPr>
          <w:sz w:val="28"/>
          <w:szCs w:val="28"/>
        </w:rPr>
        <w:t xml:space="preserve">оказатели использования основных фондов – фондоотдачу, </w:t>
      </w:r>
      <w:proofErr w:type="spellStart"/>
      <w:r w:rsidRPr="00BD40B9">
        <w:rPr>
          <w:sz w:val="28"/>
          <w:szCs w:val="28"/>
        </w:rPr>
        <w:t>фондоемкость</w:t>
      </w:r>
      <w:proofErr w:type="spellEnd"/>
      <w:r w:rsidRPr="00BD40B9">
        <w:rPr>
          <w:sz w:val="28"/>
          <w:szCs w:val="28"/>
        </w:rPr>
        <w:t xml:space="preserve"> за базовый и отчетный период, коэффициент загрузки оборудования до и после технического перевооружения;</w:t>
      </w:r>
    </w:p>
    <w:p w:rsidR="00C80AB5" w:rsidRPr="00BD40B9" w:rsidRDefault="00BD40B9" w:rsidP="00BD40B9">
      <w:pPr>
        <w:pStyle w:val="ab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A5F52">
        <w:rPr>
          <w:sz w:val="28"/>
          <w:szCs w:val="28"/>
        </w:rPr>
        <w:t xml:space="preserve">зменение выпуска продукции за счет </w:t>
      </w:r>
      <w:r w:rsidRPr="00BD40B9">
        <w:rPr>
          <w:sz w:val="28"/>
          <w:szCs w:val="28"/>
        </w:rPr>
        <w:t>изменения среднегодовой стоимости основ</w:t>
      </w:r>
      <w:r w:rsidR="003A0297">
        <w:rPr>
          <w:sz w:val="28"/>
          <w:szCs w:val="28"/>
        </w:rPr>
        <w:t xml:space="preserve">ных производственных фондов и </w:t>
      </w:r>
      <w:bookmarkStart w:id="0" w:name="_GoBack"/>
      <w:bookmarkEnd w:id="0"/>
      <w:r w:rsidRPr="00BD40B9">
        <w:rPr>
          <w:sz w:val="28"/>
          <w:szCs w:val="28"/>
        </w:rPr>
        <w:t>уровня фондоотдачи.</w:t>
      </w:r>
    </w:p>
    <w:p w:rsidR="00BD40B9" w:rsidRPr="00D60504" w:rsidRDefault="00BD40B9" w:rsidP="00D60504">
      <w:pPr>
        <w:jc w:val="both"/>
        <w:rPr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939A1">
        <w:rPr>
          <w:b/>
          <w:sz w:val="28"/>
          <w:szCs w:val="28"/>
        </w:rPr>
        <w:t>7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5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59"/>
        <w:gridCol w:w="621"/>
      </w:tblGrid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Среднегодовая стоимость ОПФ, </w:t>
            </w:r>
            <w:proofErr w:type="spellStart"/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</w:tr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Стоимость активной части ОПФ на начало года, </w:t>
            </w:r>
            <w:proofErr w:type="spellStart"/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4F6EFF" w:rsidRPr="004F6EFF" w:rsidTr="00455DEE">
        <w:trPr>
          <w:trHeight w:val="288"/>
          <w:jc w:val="center"/>
        </w:trPr>
        <w:tc>
          <w:tcPr>
            <w:tcW w:w="5159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Доля активной части ОПФ в их общей стоимости</w:t>
            </w:r>
          </w:p>
        </w:tc>
        <w:tc>
          <w:tcPr>
            <w:tcW w:w="621" w:type="dxa"/>
            <w:shd w:val="clear" w:color="auto" w:fill="auto"/>
            <w:noWrap/>
            <w:vAlign w:val="bottom"/>
            <w:hideMark/>
          </w:tcPr>
          <w:p w:rsidR="004F6EFF" w:rsidRPr="004F6EFF" w:rsidRDefault="004F6EFF" w:rsidP="004F6E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F6EFF">
              <w:rPr>
                <w:rFonts w:ascii="Calibri" w:hAnsi="Calibri" w:cs="Calibri"/>
                <w:color w:val="000000"/>
                <w:sz w:val="22"/>
                <w:szCs w:val="22"/>
              </w:rPr>
              <w:t>0,4</w:t>
            </w:r>
          </w:p>
        </w:tc>
      </w:tr>
    </w:tbl>
    <w:p w:rsidR="004F6EFF" w:rsidRDefault="0071489C" w:rsidP="0071489C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3F08C0">
        <w:rPr>
          <w:iCs/>
          <w:sz w:val="28"/>
          <w:szCs w:val="28"/>
        </w:rPr>
        <w:t>Исходные данные</w:t>
      </w:r>
    </w:p>
    <w:tbl>
      <w:tblPr>
        <w:tblW w:w="3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005"/>
        <w:gridCol w:w="560"/>
      </w:tblGrid>
      <w:tr w:rsidR="005C61D3" w:rsidRPr="005C61D3" w:rsidTr="005C61D3">
        <w:trPr>
          <w:trHeight w:val="288"/>
          <w:jc w:val="center"/>
        </w:trPr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:rsidR="005C61D3" w:rsidRPr="005C61D3" w:rsidRDefault="005C61D3" w:rsidP="005C61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Введено ОПФ, </w:t>
            </w:r>
            <w:proofErr w:type="spellStart"/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май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июль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август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 w:val="restart"/>
            <w:shd w:val="clear" w:color="auto" w:fill="auto"/>
            <w:noWrap/>
            <w:vAlign w:val="center"/>
            <w:hideMark/>
          </w:tcPr>
          <w:p w:rsidR="005C61D3" w:rsidRPr="005C61D3" w:rsidRDefault="005C61D3" w:rsidP="005C61D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Выбыло ОПФ, </w:t>
            </w:r>
            <w:proofErr w:type="spellStart"/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февраль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март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C61D3" w:rsidRPr="005C61D3" w:rsidTr="005C61D3">
        <w:trPr>
          <w:trHeight w:val="288"/>
          <w:jc w:val="center"/>
        </w:trPr>
        <w:tc>
          <w:tcPr>
            <w:tcW w:w="1984" w:type="dxa"/>
            <w:vMerge/>
            <w:vAlign w:val="center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5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ноябрь</w:t>
            </w:r>
          </w:p>
        </w:tc>
        <w:tc>
          <w:tcPr>
            <w:tcW w:w="560" w:type="dxa"/>
            <w:shd w:val="clear" w:color="auto" w:fill="auto"/>
            <w:noWrap/>
            <w:vAlign w:val="bottom"/>
            <w:hideMark/>
          </w:tcPr>
          <w:p w:rsidR="005C61D3" w:rsidRPr="005C61D3" w:rsidRDefault="005C61D3" w:rsidP="005C61D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C61D3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</w:tbl>
    <w:p w:rsidR="005C61D3" w:rsidRDefault="005C61D3" w:rsidP="005C61D3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EE48EA">
        <w:rPr>
          <w:iCs/>
          <w:sz w:val="28"/>
          <w:szCs w:val="28"/>
        </w:rPr>
        <w:t>Движение основных производственных фондов в процессе технического перевооружения</w:t>
      </w:r>
    </w:p>
    <w:tbl>
      <w:tblPr>
        <w:tblW w:w="89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843"/>
        <w:gridCol w:w="1276"/>
        <w:gridCol w:w="1271"/>
      </w:tblGrid>
      <w:tr w:rsidR="006F68FE" w:rsidRPr="00232DAB" w:rsidTr="006F68FE">
        <w:trPr>
          <w:trHeight w:val="288"/>
        </w:trPr>
        <w:tc>
          <w:tcPr>
            <w:tcW w:w="4536" w:type="dxa"/>
            <w:vMerge w:val="restart"/>
            <w:shd w:val="clear" w:color="auto" w:fill="auto"/>
            <w:noWrap/>
            <w:vAlign w:val="center"/>
            <w:hideMark/>
          </w:tcPr>
          <w:p w:rsidR="006F68FE" w:rsidRPr="00232DAB" w:rsidRDefault="006F68FE" w:rsidP="006F68F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Показатели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Базовый период</w:t>
            </w:r>
          </w:p>
        </w:tc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Отчетный период</w:t>
            </w:r>
          </w:p>
        </w:tc>
      </w:tr>
      <w:tr w:rsidR="006F68FE" w:rsidRPr="00232DAB" w:rsidTr="00232DAB">
        <w:trPr>
          <w:trHeight w:val="288"/>
        </w:trPr>
        <w:tc>
          <w:tcPr>
            <w:tcW w:w="4536" w:type="dxa"/>
            <w:vMerge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До ТП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6F68FE" w:rsidRPr="00232DAB" w:rsidRDefault="006F68FE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После ТП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Валовая продукция, </w:t>
            </w:r>
            <w:proofErr w:type="spellStart"/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Парк основного оборудования, ед.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Средний возраст оборудования, лет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Станкоемкость</w:t>
            </w:r>
            <w:proofErr w:type="spellEnd"/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годовой программы, час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77459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108550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Количество рабочих дней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265</w:t>
            </w:r>
          </w:p>
        </w:tc>
      </w:tr>
      <w:tr w:rsidR="00232DAB" w:rsidRPr="00232DAB" w:rsidTr="00232DAB">
        <w:trPr>
          <w:trHeight w:val="288"/>
        </w:trPr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Плановые потери рабочего времени (ремонт)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71" w:type="dxa"/>
            <w:shd w:val="clear" w:color="auto" w:fill="auto"/>
            <w:noWrap/>
            <w:vAlign w:val="bottom"/>
            <w:hideMark/>
          </w:tcPr>
          <w:p w:rsidR="00232DAB" w:rsidRPr="00232DAB" w:rsidRDefault="00232DAB" w:rsidP="00232DA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32DAB">
              <w:rPr>
                <w:rFonts w:ascii="Calibri" w:hAnsi="Calibri" w:cs="Calibri"/>
                <w:color w:val="000000"/>
                <w:sz w:val="22"/>
                <w:szCs w:val="22"/>
              </w:rPr>
              <w:t>11%</w:t>
            </w:r>
          </w:p>
        </w:tc>
      </w:tr>
    </w:tbl>
    <w:p w:rsidR="00F15BD1" w:rsidRPr="00F15BD1" w:rsidRDefault="006236F1" w:rsidP="002F3FF3">
      <w:pPr>
        <w:spacing w:before="240" w:after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Табл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Показатели деятельности предприятия</w:t>
      </w: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Default="00B50290" w:rsidP="00993B5C">
      <w:pPr>
        <w:ind w:firstLine="708"/>
        <w:rPr>
          <w:sz w:val="28"/>
          <w:szCs w:val="28"/>
        </w:rPr>
      </w:pPr>
    </w:p>
    <w:p w:rsidR="00B50290" w:rsidRPr="00B50290" w:rsidRDefault="00B50290" w:rsidP="00993B5C">
      <w:pPr>
        <w:ind w:firstLine="708"/>
        <w:rPr>
          <w:sz w:val="28"/>
          <w:szCs w:val="28"/>
        </w:rPr>
      </w:pPr>
    </w:p>
    <w:p w:rsidR="00515180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32374" w:rsidRPr="002601D4" w:rsidRDefault="00232374" w:rsidP="00993B5C">
      <w:pPr>
        <w:ind w:firstLine="708"/>
        <w:rPr>
          <w:b/>
          <w:sz w:val="28"/>
          <w:szCs w:val="28"/>
        </w:rPr>
      </w:pPr>
    </w:p>
    <w:tbl>
      <w:tblPr>
        <w:tblW w:w="8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9"/>
        <w:gridCol w:w="3261"/>
        <w:gridCol w:w="1147"/>
        <w:gridCol w:w="1128"/>
      </w:tblGrid>
      <w:tr w:rsidR="004C2210" w:rsidRPr="004C2210" w:rsidTr="005C23A5">
        <w:trPr>
          <w:trHeight w:val="288"/>
          <w:jc w:val="center"/>
        </w:trPr>
        <w:tc>
          <w:tcPr>
            <w:tcW w:w="6660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Показатель</w:t>
            </w:r>
          </w:p>
        </w:tc>
        <w:tc>
          <w:tcPr>
            <w:tcW w:w="2148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Периоды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Базовый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Отчетный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Среднегодовая стоимость ОПФ, </w:t>
            </w:r>
            <w:proofErr w:type="spellStart"/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т.р</w:t>
            </w:r>
            <w:proofErr w:type="spellEnd"/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427,5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ввода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0,242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выбытия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0,111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прироста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0,147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Фондоотдача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1,359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1,684</w:t>
            </w:r>
          </w:p>
        </w:tc>
      </w:tr>
      <w:tr w:rsidR="005C23A5" w:rsidRPr="004C2210" w:rsidTr="005C23A5">
        <w:trPr>
          <w:trHeight w:val="288"/>
          <w:jc w:val="center"/>
        </w:trPr>
        <w:tc>
          <w:tcPr>
            <w:tcW w:w="6660" w:type="dxa"/>
            <w:gridSpan w:val="2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Фондоемкость</w:t>
            </w:r>
            <w:proofErr w:type="spellEnd"/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0,736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0,594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Коэффициент загрузки ОПФ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До ТП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0,51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После ТП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0,655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 w:val="restart"/>
            <w:shd w:val="clear" w:color="auto" w:fill="auto"/>
            <w:noWrap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Изменение объема производства продукции за счет изменения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Среднегодовой стоимости ОПФ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21,068</w:t>
            </w:r>
          </w:p>
        </w:tc>
      </w:tr>
      <w:tr w:rsidR="004C2210" w:rsidRPr="004C2210" w:rsidTr="005C23A5">
        <w:trPr>
          <w:trHeight w:val="288"/>
          <w:jc w:val="center"/>
        </w:trPr>
        <w:tc>
          <w:tcPr>
            <w:tcW w:w="3399" w:type="dxa"/>
            <w:vMerge/>
            <w:vAlign w:val="center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Уровня фондоотдачи</w:t>
            </w:r>
          </w:p>
        </w:tc>
        <w:tc>
          <w:tcPr>
            <w:tcW w:w="1147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:rsidR="004C2210" w:rsidRPr="004C2210" w:rsidRDefault="004C2210" w:rsidP="004C221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2210">
              <w:rPr>
                <w:rFonts w:ascii="Calibri" w:hAnsi="Calibri" w:cs="Calibri"/>
                <w:color w:val="000000"/>
                <w:sz w:val="22"/>
                <w:szCs w:val="22"/>
              </w:rPr>
              <w:t>138,932</w:t>
            </w:r>
          </w:p>
        </w:tc>
      </w:tr>
    </w:tbl>
    <w:p w:rsidR="005B0DFD" w:rsidRPr="002E078C" w:rsidRDefault="00867C8C" w:rsidP="002E078C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FB3126">
        <w:rPr>
          <w:b/>
          <w:sz w:val="28"/>
          <w:szCs w:val="28"/>
        </w:rPr>
        <w:t>. 4</w:t>
      </w:r>
      <w:r w:rsidR="00D96FA8" w:rsidRPr="002601D4">
        <w:rPr>
          <w:b/>
          <w:sz w:val="28"/>
          <w:szCs w:val="28"/>
        </w:rPr>
        <w:t>.</w:t>
      </w:r>
      <w:r w:rsidR="00D96FA8" w:rsidRPr="002601D4">
        <w:rPr>
          <w:sz w:val="28"/>
          <w:szCs w:val="28"/>
        </w:rPr>
        <w:t xml:space="preserve"> </w:t>
      </w:r>
      <w:r w:rsidR="00653BEF">
        <w:rPr>
          <w:iCs/>
          <w:sz w:val="28"/>
          <w:szCs w:val="28"/>
        </w:rPr>
        <w:t>Результат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3B53D4" w:rsidRPr="008E46AC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</w:t>
      </w:r>
      <w:r w:rsidR="003B53D4">
        <w:rPr>
          <w:sz w:val="28"/>
          <w:szCs w:val="28"/>
        </w:rPr>
        <w:t>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59B" w:rsidRDefault="0023459B" w:rsidP="00BC34CD">
      <w:r>
        <w:separator/>
      </w:r>
    </w:p>
  </w:endnote>
  <w:endnote w:type="continuationSeparator" w:id="0">
    <w:p w:rsidR="0023459B" w:rsidRDefault="0023459B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297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59B" w:rsidRDefault="0023459B" w:rsidP="00BC34CD">
      <w:r>
        <w:separator/>
      </w:r>
    </w:p>
  </w:footnote>
  <w:footnote w:type="continuationSeparator" w:id="0">
    <w:p w:rsidR="0023459B" w:rsidRDefault="0023459B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A6EBF"/>
    <w:multiLevelType w:val="hybridMultilevel"/>
    <w:tmpl w:val="B7C81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4"/>
  </w:num>
  <w:num w:numId="9">
    <w:abstractNumId w:val="23"/>
    <w:lvlOverride w:ilvl="0">
      <w:lvl w:ilvl="0">
        <w:numFmt w:val="decimal"/>
        <w:lvlText w:val="%1."/>
        <w:lvlJc w:val="left"/>
      </w:lvl>
    </w:lvlOverride>
  </w:num>
  <w:num w:numId="10">
    <w:abstractNumId w:val="25"/>
  </w:num>
  <w:num w:numId="11">
    <w:abstractNumId w:val="22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1"/>
  </w:num>
  <w:num w:numId="26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23CB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2374"/>
    <w:rsid w:val="00232DAB"/>
    <w:rsid w:val="0023459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078C"/>
    <w:rsid w:val="002E1105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3FF3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2C7B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297"/>
    <w:rsid w:val="003A033A"/>
    <w:rsid w:val="003A0E84"/>
    <w:rsid w:val="003A18FD"/>
    <w:rsid w:val="003A204D"/>
    <w:rsid w:val="003A3BE5"/>
    <w:rsid w:val="003A62B4"/>
    <w:rsid w:val="003A6D60"/>
    <w:rsid w:val="003A6E10"/>
    <w:rsid w:val="003A6E63"/>
    <w:rsid w:val="003B014A"/>
    <w:rsid w:val="003B0C56"/>
    <w:rsid w:val="003B11E0"/>
    <w:rsid w:val="003B2502"/>
    <w:rsid w:val="003B362C"/>
    <w:rsid w:val="003B43E3"/>
    <w:rsid w:val="003B53D4"/>
    <w:rsid w:val="003B53F9"/>
    <w:rsid w:val="003B62CB"/>
    <w:rsid w:val="003B679A"/>
    <w:rsid w:val="003C01B7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5981"/>
    <w:rsid w:val="003E6051"/>
    <w:rsid w:val="003E6A71"/>
    <w:rsid w:val="003F08C0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5DEE"/>
    <w:rsid w:val="004562EA"/>
    <w:rsid w:val="004571C9"/>
    <w:rsid w:val="004575E9"/>
    <w:rsid w:val="004617A1"/>
    <w:rsid w:val="0046186E"/>
    <w:rsid w:val="0046199C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21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6EFF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0DFD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23A5"/>
    <w:rsid w:val="005C34D8"/>
    <w:rsid w:val="005C3F75"/>
    <w:rsid w:val="005C5284"/>
    <w:rsid w:val="005C539D"/>
    <w:rsid w:val="005C61D3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36F1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3BEF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5F52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6F68FE"/>
    <w:rsid w:val="00701A21"/>
    <w:rsid w:val="00702868"/>
    <w:rsid w:val="0071489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479A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0E7E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3F3"/>
    <w:rsid w:val="00804B6B"/>
    <w:rsid w:val="008050B5"/>
    <w:rsid w:val="0080551C"/>
    <w:rsid w:val="00806DBC"/>
    <w:rsid w:val="008070F8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68A9"/>
    <w:rsid w:val="008775AB"/>
    <w:rsid w:val="00881640"/>
    <w:rsid w:val="00881997"/>
    <w:rsid w:val="0088289E"/>
    <w:rsid w:val="008830E0"/>
    <w:rsid w:val="008835BB"/>
    <w:rsid w:val="008843B6"/>
    <w:rsid w:val="00885A3E"/>
    <w:rsid w:val="0089192A"/>
    <w:rsid w:val="00891CB3"/>
    <w:rsid w:val="00892268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46A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645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2C5B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0290"/>
    <w:rsid w:val="00B51982"/>
    <w:rsid w:val="00B51DCE"/>
    <w:rsid w:val="00B52699"/>
    <w:rsid w:val="00B53AB9"/>
    <w:rsid w:val="00B53E7E"/>
    <w:rsid w:val="00B53F9A"/>
    <w:rsid w:val="00B547D7"/>
    <w:rsid w:val="00B54F72"/>
    <w:rsid w:val="00B5636F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40B9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5D0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20F6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48EA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0787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3126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27DA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Body Text Indent"/>
    <w:basedOn w:val="a"/>
    <w:link w:val="afa"/>
    <w:uiPriority w:val="99"/>
    <w:semiHidden/>
    <w:unhideWhenUsed/>
    <w:rsid w:val="00BD40B9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BD40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2A88-F433-4029-84C3-D0003328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1848</cp:revision>
  <cp:lastPrinted>2023-09-11T09:10:00Z</cp:lastPrinted>
  <dcterms:created xsi:type="dcterms:W3CDTF">2019-09-22T20:44:00Z</dcterms:created>
  <dcterms:modified xsi:type="dcterms:W3CDTF">2023-10-07T11:18:00Z</dcterms:modified>
</cp:coreProperties>
</file>