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575165" w14:textId="77777777" w:rsidR="00EF0185" w:rsidRPr="00EF0185" w:rsidRDefault="00EF0185" w:rsidP="00EF0185">
      <w:pPr>
        <w:spacing w:line="240" w:lineRule="auto"/>
        <w:jc w:val="left"/>
        <w:rPr>
          <w:rFonts w:eastAsia="Times New Roman" w:cs="Times New Roman"/>
          <w:szCs w:val="28"/>
          <w:lang w:val="en-US" w:eastAsia="ru-RU"/>
        </w:rPr>
      </w:pPr>
      <w:bookmarkStart w:id="0" w:name="_Toc514394045"/>
      <w:bookmarkStart w:id="1" w:name="_Toc516681142"/>
      <w:bookmarkStart w:id="2" w:name="_Toc388570291"/>
      <w:bookmarkStart w:id="3" w:name="_Toc451711783"/>
      <w:bookmarkStart w:id="4" w:name="_Toc451711850"/>
      <w:bookmarkStart w:id="5" w:name="_Toc451711911"/>
      <w:bookmarkStart w:id="6" w:name="_Toc451711972"/>
      <w:bookmarkStart w:id="7" w:name="_Toc453619760"/>
    </w:p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EF0185" w:rsidRPr="00EF0185" w14:paraId="4240C8AB" w14:textId="77777777" w:rsidTr="00EF0185">
        <w:tc>
          <w:tcPr>
            <w:tcW w:w="1588" w:type="dxa"/>
            <w:vAlign w:val="center"/>
          </w:tcPr>
          <w:p w14:paraId="09DA541B" w14:textId="77777777" w:rsidR="00EF0185" w:rsidRPr="00EF0185" w:rsidRDefault="00EF0185" w:rsidP="00EF0185">
            <w:pPr>
              <w:keepLines/>
              <w:widowControl w:val="0"/>
              <w:spacing w:line="240" w:lineRule="auto"/>
              <w:rPr>
                <w:rFonts w:eastAsia="Times New Roman" w:cs="Times New Roman"/>
                <w:i/>
                <w:snapToGrid w:val="0"/>
                <w:sz w:val="20"/>
                <w:szCs w:val="20"/>
                <w:lang w:eastAsia="ru-RU"/>
              </w:rPr>
            </w:pPr>
            <w:r w:rsidRPr="00EF0185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5E5E45A" wp14:editId="1F7636D3">
                  <wp:extent cx="723265" cy="832485"/>
                  <wp:effectExtent l="0" t="0" r="635" b="5715"/>
                  <wp:docPr id="275452510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17D93D11" w14:textId="77777777" w:rsidR="00EF0185" w:rsidRPr="00EF0185" w:rsidRDefault="00EF0185" w:rsidP="00EF0185">
            <w:pPr>
              <w:keepLines/>
              <w:widowControl w:val="0"/>
              <w:shd w:val="clear" w:color="auto" w:fill="FFFFFF"/>
              <w:spacing w:line="240" w:lineRule="auto"/>
              <w:rPr>
                <w:rFonts w:eastAsia="Times New Roman" w:cs="Times New Roman"/>
                <w:b/>
                <w:color w:val="000000"/>
                <w:spacing w:val="-8"/>
                <w:sz w:val="20"/>
                <w:szCs w:val="20"/>
                <w:lang w:eastAsia="ru-RU"/>
              </w:rPr>
            </w:pPr>
            <w:r w:rsidRPr="00EF0185">
              <w:rPr>
                <w:rFonts w:eastAsia="Times New Roman" w:cs="Times New Roman"/>
                <w:b/>
                <w:color w:val="000000"/>
                <w:spacing w:val="-8"/>
                <w:sz w:val="20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  <w:p w14:paraId="040883EE" w14:textId="77777777" w:rsidR="00EF0185" w:rsidRPr="00EF0185" w:rsidRDefault="00EF0185" w:rsidP="00EF0185">
            <w:pPr>
              <w:keepLines/>
              <w:widowControl w:val="0"/>
              <w:shd w:val="clear" w:color="auto" w:fill="FFFFFF"/>
              <w:spacing w:line="240" w:lineRule="auto"/>
              <w:rPr>
                <w:rFonts w:eastAsia="Times New Roman" w:cs="Times New Roman"/>
                <w:b/>
                <w:color w:val="000000"/>
                <w:spacing w:val="-8"/>
                <w:sz w:val="20"/>
                <w:szCs w:val="20"/>
                <w:lang w:eastAsia="ru-RU"/>
              </w:rPr>
            </w:pPr>
            <w:r w:rsidRPr="00EF0185">
              <w:rPr>
                <w:rFonts w:eastAsia="Times New Roman" w:cs="Times New Roman"/>
                <w:color w:val="000000"/>
                <w:spacing w:val="-8"/>
                <w:sz w:val="20"/>
                <w:szCs w:val="20"/>
                <w:lang w:eastAsia="ru-RU"/>
              </w:rPr>
              <w:t xml:space="preserve">Калужский филиал </w:t>
            </w:r>
            <w:r w:rsidRPr="00EF0185">
              <w:rPr>
                <w:rFonts w:eastAsia="Times New Roman" w:cs="Times New Roman"/>
                <w:color w:val="000000"/>
                <w:spacing w:val="-8"/>
                <w:sz w:val="20"/>
                <w:szCs w:val="20"/>
                <w:lang w:eastAsia="ru-RU"/>
              </w:rPr>
              <w:br/>
              <w:t xml:space="preserve">федерального государственного бюджетного </w:t>
            </w:r>
            <w:r w:rsidRPr="00EF0185">
              <w:rPr>
                <w:rFonts w:eastAsia="Times New Roman" w:cs="Times New Roman"/>
                <w:color w:val="000000"/>
                <w:spacing w:val="-8"/>
                <w:sz w:val="20"/>
                <w:szCs w:val="20"/>
                <w:lang w:eastAsia="ru-RU"/>
              </w:rPr>
              <w:br/>
              <w:t>образовательного учреждения высшего образования</w:t>
            </w:r>
          </w:p>
          <w:p w14:paraId="55B9F144" w14:textId="77777777" w:rsidR="00EF0185" w:rsidRPr="00EF0185" w:rsidRDefault="00EF0185" w:rsidP="00EF0185">
            <w:pPr>
              <w:keepLines/>
              <w:widowControl w:val="0"/>
              <w:spacing w:line="240" w:lineRule="auto"/>
              <w:rPr>
                <w:rFonts w:eastAsia="Times New Roman" w:cs="Times New Roman"/>
                <w:b/>
                <w:i/>
                <w:snapToGrid w:val="0"/>
                <w:sz w:val="20"/>
                <w:szCs w:val="20"/>
                <w:lang w:eastAsia="ru-RU"/>
              </w:rPr>
            </w:pPr>
            <w:r w:rsidRPr="00EF0185">
              <w:rPr>
                <w:rFonts w:eastAsia="Times New Roman" w:cs="Times New Roman"/>
                <w:b/>
                <w:i/>
                <w:snapToGrid w:val="0"/>
                <w:sz w:val="20"/>
                <w:szCs w:val="20"/>
                <w:lang w:eastAsia="ru-RU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59699332" w14:textId="77777777" w:rsidR="00EF0185" w:rsidRPr="00EF0185" w:rsidRDefault="00EF0185" w:rsidP="00EF0185">
            <w:pPr>
              <w:keepLines/>
              <w:widowControl w:val="0"/>
              <w:spacing w:line="240" w:lineRule="auto"/>
              <w:rPr>
                <w:rFonts w:eastAsia="Times New Roman" w:cs="Times New Roman"/>
                <w:i/>
                <w:snapToGrid w:val="0"/>
                <w:sz w:val="20"/>
                <w:szCs w:val="20"/>
                <w:lang w:eastAsia="ru-RU"/>
              </w:rPr>
            </w:pPr>
            <w:r w:rsidRPr="00EF0185">
              <w:rPr>
                <w:rFonts w:eastAsia="Times New Roman" w:cs="Times New Roman"/>
                <w:b/>
                <w:i/>
                <w:snapToGrid w:val="0"/>
                <w:sz w:val="20"/>
                <w:szCs w:val="20"/>
                <w:lang w:eastAsia="ru-RU"/>
              </w:rPr>
              <w:t>(КФ МГТУ им. Н.Э. Баумана)</w:t>
            </w:r>
          </w:p>
        </w:tc>
      </w:tr>
    </w:tbl>
    <w:p w14:paraId="4A5F2A5A" w14:textId="0DE6370A" w:rsidR="00EF0185" w:rsidRPr="00EF0185" w:rsidRDefault="00EF0185" w:rsidP="00EF0185">
      <w:pPr>
        <w:keepLines/>
        <w:widowControl w:val="0"/>
        <w:shd w:val="clear" w:color="auto" w:fill="FFFFFF"/>
        <w:tabs>
          <w:tab w:val="left" w:pos="5670"/>
        </w:tabs>
        <w:spacing w:before="360" w:line="24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  <w:r w:rsidRPr="00EF0185">
        <w:rPr>
          <w:rFonts w:eastAsia="Times New Roman" w:cs="Times New Roman"/>
          <w:b/>
          <w:snapToGrid w:val="0"/>
          <w:szCs w:val="20"/>
          <w:lang w:eastAsia="ru-RU"/>
        </w:rPr>
        <w:t>ФАКУЛЬТЕТ</w:t>
      </w:r>
      <w:r w:rsidRPr="00EF0185">
        <w:rPr>
          <w:rFonts w:eastAsia="Times New Roman" w:cs="Times New Roman"/>
          <w:snapToGrid w:val="0"/>
          <w:szCs w:val="20"/>
          <w:lang w:eastAsia="ru-RU"/>
        </w:rPr>
        <w:t xml:space="preserve"> </w:t>
      </w:r>
      <w:r w:rsidR="008B593D">
        <w:rPr>
          <w:rFonts w:eastAsia="Times New Roman" w:cs="Times New Roman"/>
          <w:b/>
          <w:i/>
          <w:snapToGrid w:val="0"/>
          <w:szCs w:val="20"/>
          <w:u w:val="single"/>
          <w:lang w:eastAsia="ru-RU"/>
        </w:rPr>
        <w:t>ИУК</w:t>
      </w:r>
      <w:r w:rsidRPr="00EF0185">
        <w:rPr>
          <w:rFonts w:eastAsia="Times New Roman" w:cs="Times New Roman"/>
          <w:b/>
          <w:i/>
          <w:snapToGrid w:val="0"/>
          <w:szCs w:val="20"/>
          <w:u w:val="single"/>
          <w:lang w:eastAsia="ru-RU"/>
        </w:rPr>
        <w:t xml:space="preserve"> «Информатика и управление»</w:t>
      </w:r>
      <w:r w:rsidRPr="00EF0185">
        <w:rPr>
          <w:rFonts w:eastAsia="Times New Roman" w:cs="Times New Roman"/>
          <w:snapToGrid w:val="0"/>
          <w:szCs w:val="20"/>
          <w:lang w:eastAsia="ru-RU"/>
        </w:rPr>
        <w:t>__________________</w:t>
      </w:r>
    </w:p>
    <w:p w14:paraId="3FE89D8E" w14:textId="2670F436" w:rsidR="00EF0185" w:rsidRPr="00EF0185" w:rsidRDefault="00EF0185" w:rsidP="00EF0185">
      <w:pPr>
        <w:keepLines/>
        <w:widowControl w:val="0"/>
        <w:shd w:val="clear" w:color="auto" w:fill="FFFFFF"/>
        <w:tabs>
          <w:tab w:val="left" w:pos="5670"/>
        </w:tabs>
        <w:spacing w:before="360" w:line="24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  <w:r w:rsidRPr="00EF0185">
        <w:rPr>
          <w:rFonts w:eastAsia="Times New Roman" w:cs="Times New Roman"/>
          <w:b/>
          <w:snapToGrid w:val="0"/>
          <w:szCs w:val="20"/>
          <w:lang w:eastAsia="ru-RU"/>
        </w:rPr>
        <w:t>КАФЕДРА</w:t>
      </w:r>
      <w:r w:rsidRPr="00EF0185">
        <w:rPr>
          <w:rFonts w:eastAsia="Times New Roman" w:cs="Times New Roman"/>
          <w:snapToGrid w:val="0"/>
          <w:szCs w:val="20"/>
          <w:lang w:eastAsia="ru-RU"/>
        </w:rPr>
        <w:t xml:space="preserve"> </w:t>
      </w:r>
      <w:r w:rsidR="001B6AE1">
        <w:rPr>
          <w:rFonts w:eastAsia="Times New Roman" w:cs="Times New Roman"/>
          <w:b/>
          <w:i/>
          <w:snapToGrid w:val="0"/>
          <w:szCs w:val="20"/>
          <w:u w:val="single"/>
          <w:lang w:eastAsia="ru-RU"/>
        </w:rPr>
        <w:t>ИУ</w:t>
      </w:r>
      <w:r w:rsidR="006D74C7">
        <w:rPr>
          <w:rFonts w:eastAsia="Times New Roman" w:cs="Times New Roman"/>
          <w:b/>
          <w:i/>
          <w:snapToGrid w:val="0"/>
          <w:szCs w:val="20"/>
          <w:u w:val="single"/>
          <w:lang w:eastAsia="ru-RU"/>
        </w:rPr>
        <w:t>К</w:t>
      </w:r>
      <w:r w:rsidR="001B6AE1">
        <w:rPr>
          <w:rFonts w:eastAsia="Times New Roman" w:cs="Times New Roman"/>
          <w:b/>
          <w:i/>
          <w:snapToGrid w:val="0"/>
          <w:szCs w:val="20"/>
          <w:u w:val="single"/>
          <w:lang w:eastAsia="ru-RU"/>
        </w:rPr>
        <w:t>4</w:t>
      </w:r>
      <w:r w:rsidRPr="00EF0185">
        <w:rPr>
          <w:rFonts w:eastAsia="Times New Roman" w:cs="Times New Roman"/>
          <w:b/>
          <w:i/>
          <w:snapToGrid w:val="0"/>
          <w:szCs w:val="20"/>
          <w:u w:val="single"/>
          <w:lang w:eastAsia="ru-RU"/>
        </w:rPr>
        <w:t xml:space="preserve"> «Программное обеспечение ЭВМ, информационные технологии»</w:t>
      </w:r>
    </w:p>
    <w:p w14:paraId="59F128C6" w14:textId="77777777" w:rsidR="00EF0185" w:rsidRPr="00EF0185" w:rsidRDefault="00EF0185" w:rsidP="00EF0185">
      <w:pPr>
        <w:spacing w:line="240" w:lineRule="auto"/>
        <w:rPr>
          <w:rFonts w:eastAsia="Times New Roman" w:cs="Times New Roman"/>
          <w:i/>
          <w:sz w:val="24"/>
          <w:szCs w:val="24"/>
          <w:lang w:eastAsia="ru-RU"/>
        </w:rPr>
      </w:pPr>
    </w:p>
    <w:p w14:paraId="13B62C1E" w14:textId="77777777" w:rsidR="00EF0185" w:rsidRPr="00EF0185" w:rsidRDefault="00EF0185" w:rsidP="00EF0185">
      <w:pPr>
        <w:spacing w:line="240" w:lineRule="auto"/>
        <w:jc w:val="left"/>
        <w:rPr>
          <w:rFonts w:eastAsia="Times New Roman" w:cs="Times New Roman"/>
          <w:i/>
          <w:sz w:val="24"/>
          <w:szCs w:val="24"/>
          <w:lang w:eastAsia="ru-RU"/>
        </w:rPr>
      </w:pPr>
    </w:p>
    <w:p w14:paraId="4EC73BDC" w14:textId="77777777" w:rsidR="00EF0185" w:rsidRPr="00EF0185" w:rsidRDefault="00EF0185" w:rsidP="00EF0185">
      <w:pPr>
        <w:spacing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EF0185">
        <w:rPr>
          <w:rFonts w:eastAsia="Times New Roman" w:cs="Times New Roman"/>
          <w:b/>
          <w:bCs/>
          <w:sz w:val="32"/>
          <w:szCs w:val="32"/>
          <w:lang w:eastAsia="ru-RU"/>
        </w:rPr>
        <w:t>ДОМАШНЕЕ ЗАДАНИЕ</w:t>
      </w:r>
    </w:p>
    <w:p w14:paraId="4C505345" w14:textId="77777777" w:rsidR="00EF0185" w:rsidRPr="00EF0185" w:rsidRDefault="00EF0185" w:rsidP="00EF0185">
      <w:pPr>
        <w:spacing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14:paraId="071487FA" w14:textId="35D5AA4E" w:rsidR="00EF0185" w:rsidRPr="00EF0185" w:rsidRDefault="00EF0185" w:rsidP="00133FAC">
      <w:pPr>
        <w:spacing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EF0185">
        <w:rPr>
          <w:rFonts w:eastAsia="Times New Roman" w:cs="Times New Roman"/>
          <w:b/>
          <w:bCs/>
          <w:sz w:val="32"/>
          <w:szCs w:val="32"/>
          <w:lang w:eastAsia="ru-RU"/>
        </w:rPr>
        <w:t>«</w:t>
      </w:r>
      <w:r w:rsidR="00133FAC">
        <w:rPr>
          <w:rFonts w:eastAsia="Times New Roman" w:cs="Times New Roman"/>
          <w:b/>
          <w:bCs/>
          <w:sz w:val="32"/>
          <w:szCs w:val="32"/>
          <w:lang w:eastAsia="ru-RU"/>
        </w:rPr>
        <w:t>Р</w:t>
      </w:r>
      <w:r w:rsidR="00133FAC" w:rsidRPr="00EF0185">
        <w:rPr>
          <w:rFonts w:eastAsia="Times New Roman" w:cs="Times New Roman"/>
          <w:b/>
          <w:bCs/>
          <w:sz w:val="32"/>
          <w:szCs w:val="32"/>
          <w:lang w:eastAsia="ru-RU"/>
        </w:rPr>
        <w:t>асчет экономической эффективности от внедрения</w:t>
      </w:r>
      <w:r w:rsidR="00133FAC">
        <w:rPr>
          <w:rFonts w:eastAsia="Times New Roman" w:cs="Times New Roman"/>
          <w:b/>
          <w:bCs/>
          <w:sz w:val="32"/>
          <w:szCs w:val="32"/>
          <w:lang w:eastAsia="ru-RU"/>
        </w:rPr>
        <w:t xml:space="preserve"> п</w:t>
      </w:r>
      <w:r w:rsidR="00133FAC" w:rsidRPr="00EF0185">
        <w:rPr>
          <w:rFonts w:eastAsia="Times New Roman" w:cs="Times New Roman"/>
          <w:b/>
          <w:bCs/>
          <w:sz w:val="32"/>
          <w:szCs w:val="32"/>
          <w:lang w:eastAsia="ru-RU"/>
        </w:rPr>
        <w:t>рограммного продукта</w:t>
      </w:r>
      <w:r w:rsidRPr="00EF0185">
        <w:rPr>
          <w:rFonts w:eastAsia="Times New Roman" w:cs="Times New Roman"/>
          <w:b/>
          <w:bCs/>
          <w:sz w:val="32"/>
          <w:szCs w:val="32"/>
          <w:lang w:eastAsia="ru-RU"/>
        </w:rPr>
        <w:t>»</w:t>
      </w:r>
    </w:p>
    <w:p w14:paraId="39B1397E" w14:textId="77777777" w:rsidR="00EF0185" w:rsidRPr="00EF0185" w:rsidRDefault="00EF0185" w:rsidP="00EF0185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EF76F0A" w14:textId="77777777" w:rsidR="00EF0185" w:rsidRPr="00EF0185" w:rsidRDefault="00EF0185" w:rsidP="00EF0185">
      <w:pPr>
        <w:spacing w:line="240" w:lineRule="auto"/>
        <w:ind w:left="2694" w:hanging="2694"/>
        <w:jc w:val="left"/>
        <w:rPr>
          <w:rFonts w:eastAsia="Times New Roman" w:cs="Times New Roman"/>
          <w:b/>
          <w:szCs w:val="28"/>
          <w:lang w:eastAsia="ru-RU"/>
        </w:rPr>
      </w:pPr>
    </w:p>
    <w:p w14:paraId="556BAB6C" w14:textId="77777777" w:rsidR="00EF0185" w:rsidRPr="00EF0185" w:rsidRDefault="00EF0185" w:rsidP="00EF0185">
      <w:pPr>
        <w:spacing w:line="240" w:lineRule="auto"/>
        <w:ind w:left="2694" w:hanging="2694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EF0185">
        <w:rPr>
          <w:rFonts w:eastAsia="Times New Roman" w:cs="Times New Roman"/>
          <w:b/>
          <w:bCs/>
          <w:szCs w:val="28"/>
          <w:lang w:eastAsia="ru-RU"/>
        </w:rPr>
        <w:t>ДИСЦИПЛИНА: «Управление программными проектами»</w:t>
      </w:r>
    </w:p>
    <w:p w14:paraId="1E9C3171" w14:textId="77777777" w:rsidR="00EF0185" w:rsidRPr="00EF0185" w:rsidRDefault="00EF0185" w:rsidP="00EF0185">
      <w:pPr>
        <w:spacing w:line="240" w:lineRule="auto"/>
        <w:jc w:val="left"/>
        <w:rPr>
          <w:rFonts w:eastAsia="Times New Roman" w:cs="Times New Roman"/>
          <w:b/>
          <w:szCs w:val="28"/>
          <w:lang w:eastAsia="ru-RU"/>
        </w:rPr>
      </w:pPr>
    </w:p>
    <w:p w14:paraId="69218268" w14:textId="77777777" w:rsidR="00EF0185" w:rsidRPr="00EF0185" w:rsidRDefault="00EF0185" w:rsidP="00EF0185">
      <w:pPr>
        <w:spacing w:line="240" w:lineRule="auto"/>
        <w:jc w:val="left"/>
        <w:rPr>
          <w:rFonts w:eastAsia="Times New Roman" w:cs="Times New Roman"/>
          <w:b/>
          <w:szCs w:val="28"/>
          <w:lang w:eastAsia="ru-RU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EF0185" w:rsidRPr="00EF0185" w14:paraId="18A3356A" w14:textId="77777777" w:rsidTr="00EF0185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594BF20" w14:textId="1FCA6C8E" w:rsidR="00EF0185" w:rsidRPr="00EF0185" w:rsidRDefault="00176D5F" w:rsidP="00EF0185">
            <w:pPr>
              <w:snapToGrid w:val="0"/>
              <w:spacing w:before="200" w:line="256" w:lineRule="auto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Выполнил: студент гр. ИУК4-82</w:t>
            </w:r>
            <w:r w:rsidR="007D2874">
              <w:rPr>
                <w:rFonts w:eastAsia="Times New Roman" w:cs="Times New Roman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76750550" w14:textId="492FB011" w:rsidR="00EF0185" w:rsidRPr="00EF0185" w:rsidRDefault="00EF0185" w:rsidP="00EF0185">
            <w:pPr>
              <w:keepLines/>
              <w:spacing w:before="240" w:line="256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F0185">
              <w:rPr>
                <w:rFonts w:eastAsia="Times New Roman" w:cs="Times New Roman"/>
                <w:sz w:val="24"/>
                <w:szCs w:val="24"/>
              </w:rPr>
              <w:t>____________________</w:t>
            </w:r>
            <w:r w:rsidR="00FE3348">
              <w:rPr>
                <w:rFonts w:eastAsia="Times New Roman" w:cs="Times New Roman"/>
                <w:sz w:val="24"/>
                <w:szCs w:val="24"/>
              </w:rPr>
              <w:t>_</w:t>
            </w:r>
            <w:r w:rsidRPr="00EF0185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F0185">
              <w:rPr>
                <w:rFonts w:eastAsia="Times New Roman" w:cs="Times New Roman"/>
                <w:szCs w:val="28"/>
              </w:rPr>
              <w:t>(</w:t>
            </w:r>
            <w:r w:rsidR="00176D5F" w:rsidRPr="00176D5F">
              <w:rPr>
                <w:rFonts w:eastAsia="Times New Roman" w:cs="Times New Roman"/>
                <w:szCs w:val="28"/>
                <w:u w:val="single"/>
              </w:rPr>
              <w:t>Карельский М.К.</w:t>
            </w:r>
            <w:r w:rsidRPr="00EF0185">
              <w:rPr>
                <w:rFonts w:eastAsia="Times New Roman" w:cs="Times New Roman"/>
                <w:szCs w:val="28"/>
              </w:rPr>
              <w:t>)</w:t>
            </w:r>
          </w:p>
          <w:p w14:paraId="0259D457" w14:textId="77777777" w:rsidR="00EF0185" w:rsidRPr="00EF0185" w:rsidRDefault="00EF0185" w:rsidP="00EF0185">
            <w:pPr>
              <w:keepLines/>
              <w:spacing w:line="256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F0185">
              <w:rPr>
                <w:rFonts w:eastAsia="Times New Roman" w:cs="Times New Roman"/>
                <w:sz w:val="18"/>
                <w:szCs w:val="18"/>
              </w:rPr>
              <w:t xml:space="preserve">                  (Под</w:t>
            </w:r>
            <w:r w:rsidRPr="00EF0185">
              <w:rPr>
                <w:rFonts w:eastAsia="Times New Roman" w:cs="Times New Roman"/>
                <w:sz w:val="18"/>
                <w:szCs w:val="24"/>
              </w:rPr>
              <w:t>пись)                                    (Ф.И.О.)</w:t>
            </w:r>
          </w:p>
          <w:p w14:paraId="4B33ADE6" w14:textId="77777777" w:rsidR="00EF0185" w:rsidRPr="00EF0185" w:rsidRDefault="00EF0185" w:rsidP="00EF0185">
            <w:pPr>
              <w:spacing w:line="256" w:lineRule="auto"/>
              <w:jc w:val="left"/>
              <w:rPr>
                <w:rFonts w:eastAsia="Times New Roman" w:cs="Times New Roman"/>
                <w:szCs w:val="28"/>
              </w:rPr>
            </w:pPr>
          </w:p>
        </w:tc>
      </w:tr>
      <w:tr w:rsidR="00EF0185" w:rsidRPr="00EF0185" w14:paraId="7ACD1209" w14:textId="77777777" w:rsidTr="00EF0185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844DA5B" w14:textId="77777777" w:rsidR="00EF0185" w:rsidRPr="00EF0185" w:rsidRDefault="00EF0185" w:rsidP="00EF0185">
            <w:pPr>
              <w:snapToGrid w:val="0"/>
              <w:spacing w:before="200" w:line="256" w:lineRule="auto"/>
              <w:jc w:val="left"/>
              <w:rPr>
                <w:rFonts w:eastAsia="Times New Roman" w:cs="Times New Roman"/>
                <w:szCs w:val="28"/>
              </w:rPr>
            </w:pPr>
            <w:r w:rsidRPr="00EF0185">
              <w:rPr>
                <w:rFonts w:eastAsia="Times New Roman" w:cs="Times New Roman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1479AD67" w14:textId="35D415FC" w:rsidR="00EF0185" w:rsidRPr="00EF0185" w:rsidRDefault="00EF0185" w:rsidP="00EF0185">
            <w:pPr>
              <w:keepLines/>
              <w:spacing w:before="240" w:line="256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F0185">
              <w:rPr>
                <w:rFonts w:eastAsia="Times New Roman" w:cs="Times New Roman"/>
                <w:sz w:val="24"/>
                <w:szCs w:val="24"/>
              </w:rPr>
              <w:t>_____________________</w:t>
            </w:r>
            <w:r w:rsidR="00FE3348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EF0185">
              <w:rPr>
                <w:rFonts w:eastAsia="Times New Roman" w:cs="Times New Roman"/>
                <w:szCs w:val="28"/>
              </w:rPr>
              <w:t>(</w:t>
            </w:r>
            <w:r w:rsidR="00176D5F" w:rsidRPr="00176D5F">
              <w:rPr>
                <w:rFonts w:eastAsia="Times New Roman" w:cs="Times New Roman"/>
                <w:szCs w:val="28"/>
                <w:u w:val="single"/>
              </w:rPr>
              <w:t xml:space="preserve"> </w:t>
            </w:r>
            <w:r w:rsidRPr="00176D5F">
              <w:rPr>
                <w:rFonts w:eastAsia="Times New Roman" w:cs="Times New Roman"/>
                <w:szCs w:val="28"/>
                <w:u w:val="single"/>
              </w:rPr>
              <w:t>Амеличева К.А.</w:t>
            </w:r>
            <w:r w:rsidR="00176D5F" w:rsidRPr="00176D5F">
              <w:rPr>
                <w:rFonts w:eastAsia="Times New Roman" w:cs="Times New Roman"/>
                <w:szCs w:val="28"/>
                <w:u w:val="single"/>
              </w:rPr>
              <w:t xml:space="preserve"> </w:t>
            </w:r>
            <w:r w:rsidRPr="00EF0185">
              <w:rPr>
                <w:rFonts w:eastAsia="Times New Roman" w:cs="Times New Roman"/>
                <w:szCs w:val="28"/>
              </w:rPr>
              <w:t>)</w:t>
            </w:r>
          </w:p>
          <w:p w14:paraId="1AFE01D1" w14:textId="77777777" w:rsidR="00EF0185" w:rsidRPr="00EF0185" w:rsidRDefault="00EF0185" w:rsidP="00EF0185">
            <w:pPr>
              <w:keepLines/>
              <w:spacing w:line="256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F0185">
              <w:rPr>
                <w:rFonts w:eastAsia="Times New Roman" w:cs="Times New Roman"/>
                <w:sz w:val="18"/>
                <w:szCs w:val="18"/>
              </w:rPr>
              <w:t xml:space="preserve">                  (Под</w:t>
            </w:r>
            <w:r w:rsidRPr="00EF0185">
              <w:rPr>
                <w:rFonts w:eastAsia="Times New Roman" w:cs="Times New Roman"/>
                <w:sz w:val="18"/>
                <w:szCs w:val="24"/>
              </w:rPr>
              <w:t>пись)                                    (Ф.И.О.)</w:t>
            </w:r>
          </w:p>
          <w:p w14:paraId="1D9867A6" w14:textId="77777777" w:rsidR="00EF0185" w:rsidRPr="00EF0185" w:rsidRDefault="00EF0185" w:rsidP="00EF0185">
            <w:pPr>
              <w:spacing w:line="256" w:lineRule="auto"/>
              <w:jc w:val="left"/>
              <w:rPr>
                <w:rFonts w:eastAsia="Times New Roman" w:cs="Times New Roman"/>
                <w:szCs w:val="28"/>
              </w:rPr>
            </w:pPr>
          </w:p>
        </w:tc>
      </w:tr>
      <w:tr w:rsidR="00EF0185" w:rsidRPr="00EF0185" w14:paraId="6EF167B3" w14:textId="77777777" w:rsidTr="00EF0185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39CF18" w14:textId="77777777" w:rsidR="00EF0185" w:rsidRPr="00EF0185" w:rsidRDefault="00EF0185" w:rsidP="00EF0185">
            <w:pPr>
              <w:snapToGrid w:val="0"/>
              <w:spacing w:after="100" w:afterAutospacing="1" w:line="256" w:lineRule="auto"/>
              <w:jc w:val="left"/>
              <w:rPr>
                <w:rFonts w:eastAsia="Times New Roman" w:cs="Times New Roman"/>
                <w:szCs w:val="28"/>
              </w:rPr>
            </w:pPr>
          </w:p>
          <w:p w14:paraId="4CCA8DE1" w14:textId="77777777" w:rsidR="00EF0185" w:rsidRPr="00EF0185" w:rsidRDefault="00EF0185" w:rsidP="00EF0185">
            <w:pPr>
              <w:snapToGrid w:val="0"/>
              <w:spacing w:after="100" w:afterAutospacing="1" w:line="256" w:lineRule="auto"/>
              <w:jc w:val="left"/>
              <w:rPr>
                <w:rFonts w:eastAsia="Times New Roman" w:cs="Times New Roman"/>
                <w:szCs w:val="28"/>
              </w:rPr>
            </w:pPr>
            <w:r w:rsidRPr="00EF0185">
              <w:rPr>
                <w:rFonts w:eastAsia="Times New Roman" w:cs="Times New Roman"/>
                <w:szCs w:val="28"/>
              </w:rPr>
              <w:t>Дата сдачи (защиты):</w:t>
            </w:r>
          </w:p>
          <w:p w14:paraId="11B1D97E" w14:textId="77777777" w:rsidR="00EF0185" w:rsidRPr="00EF0185" w:rsidRDefault="00EF0185" w:rsidP="00EF0185">
            <w:pPr>
              <w:snapToGrid w:val="0"/>
              <w:spacing w:after="100" w:afterAutospacing="1" w:line="256" w:lineRule="auto"/>
              <w:jc w:val="left"/>
              <w:rPr>
                <w:rFonts w:eastAsia="Times New Roman" w:cs="Times New Roman"/>
                <w:szCs w:val="28"/>
              </w:rPr>
            </w:pPr>
            <w:r w:rsidRPr="00EF0185">
              <w:rPr>
                <w:rFonts w:eastAsia="Times New Roman" w:cs="Times New Roman"/>
                <w:szCs w:val="28"/>
              </w:rPr>
              <w:t>Результаты сдачи (защиты):</w:t>
            </w:r>
          </w:p>
        </w:tc>
      </w:tr>
      <w:tr w:rsidR="00EF0185" w:rsidRPr="00EF0185" w14:paraId="5BCF3267" w14:textId="77777777" w:rsidTr="00EF0185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3E242F52" w14:textId="77777777" w:rsidR="00EF0185" w:rsidRPr="00EF0185" w:rsidRDefault="00EF0185" w:rsidP="00EF0185">
            <w:pPr>
              <w:snapToGrid w:val="0"/>
              <w:spacing w:after="100" w:afterAutospacing="1" w:line="256" w:lineRule="auto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D3828D8" w14:textId="77777777" w:rsidR="00EF0185" w:rsidRPr="00EF0185" w:rsidRDefault="00EF0185" w:rsidP="00EF0185">
            <w:pPr>
              <w:spacing w:after="160" w:line="256" w:lineRule="auto"/>
              <w:jc w:val="left"/>
              <w:rPr>
                <w:rFonts w:eastAsia="Times New Roman" w:cs="Times New Roman"/>
                <w:szCs w:val="28"/>
              </w:rPr>
            </w:pPr>
            <w:r w:rsidRPr="00EF0185">
              <w:rPr>
                <w:rFonts w:eastAsia="Times New Roman" w:cs="Times New Roman"/>
                <w:szCs w:val="28"/>
              </w:rPr>
              <w:t>- Балльная оценка:</w:t>
            </w:r>
          </w:p>
          <w:p w14:paraId="3E83A7F5" w14:textId="77777777" w:rsidR="00EF0185" w:rsidRPr="00EF0185" w:rsidRDefault="00EF0185" w:rsidP="00EF0185">
            <w:pPr>
              <w:spacing w:after="160" w:line="256" w:lineRule="auto"/>
              <w:jc w:val="left"/>
              <w:rPr>
                <w:rFonts w:eastAsia="Times New Roman" w:cs="Times New Roman"/>
                <w:szCs w:val="28"/>
              </w:rPr>
            </w:pPr>
            <w:r w:rsidRPr="00EF0185">
              <w:rPr>
                <w:rFonts w:eastAsia="Times New Roman" w:cs="Times New Roman"/>
                <w:szCs w:val="28"/>
              </w:rPr>
              <w:t xml:space="preserve">- Оценка: </w:t>
            </w:r>
          </w:p>
        </w:tc>
      </w:tr>
    </w:tbl>
    <w:p w14:paraId="36CD6F70" w14:textId="77777777" w:rsidR="00EF0185" w:rsidRPr="00EF0185" w:rsidRDefault="00EF0185" w:rsidP="00EF0185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0238E340" w14:textId="77777777" w:rsidR="00EF0185" w:rsidRPr="00EF0185" w:rsidRDefault="00EF0185" w:rsidP="00EF0185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B72AD45" w14:textId="77777777" w:rsidR="00EF0185" w:rsidRPr="00EF0185" w:rsidRDefault="00EF0185" w:rsidP="00EF0185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96E118D" w14:textId="51E7213E" w:rsidR="00EF0185" w:rsidRPr="00EF0185" w:rsidRDefault="006B3543" w:rsidP="00EF0185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Калуга, 2024</w:t>
      </w:r>
    </w:p>
    <w:sdt>
      <w:sdtPr>
        <w:rPr>
          <w:rFonts w:eastAsia="Times New Roman" w:cs="Times New Roman"/>
          <w:sz w:val="24"/>
          <w:szCs w:val="24"/>
          <w:lang w:eastAsia="ru-RU"/>
        </w:rPr>
        <w:id w:val="6962524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EA424C3" w14:textId="77777777" w:rsidR="00EF0185" w:rsidRPr="009D3D25" w:rsidRDefault="009D3D25" w:rsidP="00EF0185">
          <w:pPr>
            <w:keepNext/>
            <w:keepLines/>
            <w:spacing w:before="240"/>
            <w:rPr>
              <w:rFonts w:eastAsia="Times New Roman" w:cs="Times New Roman"/>
              <w:b/>
              <w:bCs/>
              <w:sz w:val="32"/>
              <w:szCs w:val="28"/>
              <w:lang w:eastAsia="ru-RU"/>
            </w:rPr>
          </w:pPr>
          <w:r w:rsidRPr="009D3D25">
            <w:rPr>
              <w:rFonts w:eastAsia="Times New Roman" w:cs="Times New Roman"/>
              <w:b/>
              <w:bCs/>
              <w:sz w:val="32"/>
              <w:szCs w:val="28"/>
              <w:lang w:eastAsia="ru-RU"/>
            </w:rPr>
            <w:t>ОГЛАВЛЕНИЕ</w:t>
          </w:r>
        </w:p>
        <w:p w14:paraId="3FC3E066" w14:textId="068403B0" w:rsidR="00F60D75" w:rsidRPr="00F60D75" w:rsidRDefault="00EF01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Cs/>
              <w:noProof/>
              <w:sz w:val="22"/>
              <w:lang w:eastAsia="ru-RU"/>
            </w:rPr>
          </w:pPr>
          <w:r w:rsidRPr="00F60D75">
            <w:rPr>
              <w:rFonts w:eastAsia="Times New Roman" w:cs="Times New Roman"/>
              <w:bCs/>
              <w:szCs w:val="28"/>
              <w:lang w:eastAsia="ru-RU"/>
            </w:rPr>
            <w:fldChar w:fldCharType="begin"/>
          </w:r>
          <w:r w:rsidRPr="00F60D75">
            <w:rPr>
              <w:rFonts w:eastAsia="Times New Roman" w:cs="Times New Roman"/>
              <w:bCs/>
              <w:szCs w:val="28"/>
              <w:lang w:eastAsia="ru-RU"/>
            </w:rPr>
            <w:instrText xml:space="preserve"> TOC \o "1-3" \h \z \u </w:instrText>
          </w:r>
          <w:r w:rsidRPr="00F60D75">
            <w:rPr>
              <w:rFonts w:eastAsia="Times New Roman" w:cs="Times New Roman"/>
              <w:bCs/>
              <w:szCs w:val="28"/>
              <w:lang w:eastAsia="ru-RU"/>
            </w:rPr>
            <w:fldChar w:fldCharType="separate"/>
          </w:r>
          <w:hyperlink w:anchor="_Toc40633340" w:history="1">
            <w:r w:rsidR="00F60D75" w:rsidRPr="00F60D75">
              <w:rPr>
                <w:rStyle w:val="ab"/>
                <w:rFonts w:cs="Times New Roman"/>
                <w:bCs/>
                <w:noProof/>
              </w:rPr>
              <w:t>Цели</w:t>
            </w:r>
            <w:r w:rsidR="00F60D75" w:rsidRPr="00F60D75">
              <w:rPr>
                <w:bCs/>
                <w:noProof/>
                <w:webHidden/>
              </w:rPr>
              <w:tab/>
            </w:r>
            <w:r w:rsidR="00F60D75" w:rsidRPr="00F60D75">
              <w:rPr>
                <w:bCs/>
                <w:noProof/>
                <w:webHidden/>
              </w:rPr>
              <w:fldChar w:fldCharType="begin"/>
            </w:r>
            <w:r w:rsidR="00F60D75" w:rsidRPr="00F60D75">
              <w:rPr>
                <w:bCs/>
                <w:noProof/>
                <w:webHidden/>
              </w:rPr>
              <w:instrText xml:space="preserve"> PAGEREF _Toc40633340 \h </w:instrText>
            </w:r>
            <w:r w:rsidR="00F60D75" w:rsidRPr="00F60D75">
              <w:rPr>
                <w:bCs/>
                <w:noProof/>
                <w:webHidden/>
              </w:rPr>
            </w:r>
            <w:r w:rsidR="00F60D75" w:rsidRPr="00F60D75">
              <w:rPr>
                <w:bCs/>
                <w:noProof/>
                <w:webHidden/>
              </w:rPr>
              <w:fldChar w:fldCharType="separate"/>
            </w:r>
            <w:r w:rsidR="00BB3BCC">
              <w:rPr>
                <w:bCs/>
                <w:noProof/>
                <w:webHidden/>
              </w:rPr>
              <w:t>3</w:t>
            </w:r>
            <w:r w:rsidR="00F60D75" w:rsidRPr="00F60D75">
              <w:rPr>
                <w:bCs/>
                <w:noProof/>
                <w:webHidden/>
              </w:rPr>
              <w:fldChar w:fldCharType="end"/>
            </w:r>
          </w:hyperlink>
        </w:p>
        <w:p w14:paraId="588483CB" w14:textId="2439CD89" w:rsidR="00F60D75" w:rsidRPr="00F60D75" w:rsidRDefault="00BB3BC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Cs/>
              <w:noProof/>
              <w:sz w:val="22"/>
              <w:lang w:eastAsia="ru-RU"/>
            </w:rPr>
          </w:pPr>
          <w:hyperlink w:anchor="_Toc40633341" w:history="1">
            <w:r w:rsidR="00F60D75" w:rsidRPr="00F60D75">
              <w:rPr>
                <w:rStyle w:val="ab"/>
                <w:rFonts w:cs="Times New Roman"/>
                <w:bCs/>
                <w:noProof/>
              </w:rPr>
              <w:t>Задачи</w:t>
            </w:r>
            <w:r w:rsidR="00F60D75" w:rsidRPr="00F60D75">
              <w:rPr>
                <w:bCs/>
                <w:noProof/>
                <w:webHidden/>
              </w:rPr>
              <w:tab/>
            </w:r>
            <w:r w:rsidR="00F60D75" w:rsidRPr="00F60D75">
              <w:rPr>
                <w:bCs/>
                <w:noProof/>
                <w:webHidden/>
              </w:rPr>
              <w:fldChar w:fldCharType="begin"/>
            </w:r>
            <w:r w:rsidR="00F60D75" w:rsidRPr="00F60D75">
              <w:rPr>
                <w:bCs/>
                <w:noProof/>
                <w:webHidden/>
              </w:rPr>
              <w:instrText xml:space="preserve"> PAGEREF _Toc40633341 \h </w:instrText>
            </w:r>
            <w:r w:rsidR="00F60D75" w:rsidRPr="00F60D75">
              <w:rPr>
                <w:bCs/>
                <w:noProof/>
                <w:webHidden/>
              </w:rPr>
            </w:r>
            <w:r w:rsidR="00F60D75" w:rsidRPr="00F60D75">
              <w:rPr>
                <w:bCs/>
                <w:noProof/>
                <w:webHidden/>
              </w:rPr>
              <w:fldChar w:fldCharType="separate"/>
            </w:r>
            <w:r>
              <w:rPr>
                <w:bCs/>
                <w:noProof/>
                <w:webHidden/>
              </w:rPr>
              <w:t>3</w:t>
            </w:r>
            <w:r w:rsidR="00F60D75" w:rsidRPr="00F60D75">
              <w:rPr>
                <w:bCs/>
                <w:noProof/>
                <w:webHidden/>
              </w:rPr>
              <w:fldChar w:fldCharType="end"/>
            </w:r>
          </w:hyperlink>
        </w:p>
        <w:p w14:paraId="6EC0DB4F" w14:textId="75CB04E0" w:rsidR="00F60D75" w:rsidRPr="00F60D75" w:rsidRDefault="00BB3BC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Cs/>
              <w:noProof/>
              <w:sz w:val="22"/>
              <w:lang w:eastAsia="ru-RU"/>
            </w:rPr>
          </w:pPr>
          <w:hyperlink w:anchor="_Toc40633342" w:history="1">
            <w:r w:rsidR="00F60D75" w:rsidRPr="00F60D75">
              <w:rPr>
                <w:rStyle w:val="ab"/>
                <w:rFonts w:cs="Times New Roman"/>
                <w:bCs/>
                <w:noProof/>
              </w:rPr>
              <w:t>3.3 Организационно-экономическое обоснование разработки</w:t>
            </w:r>
            <w:r w:rsidR="00F60D75" w:rsidRPr="00F60D75">
              <w:rPr>
                <w:bCs/>
                <w:noProof/>
                <w:webHidden/>
              </w:rPr>
              <w:tab/>
            </w:r>
            <w:r w:rsidR="00F60D75" w:rsidRPr="00F60D75">
              <w:rPr>
                <w:bCs/>
                <w:noProof/>
                <w:webHidden/>
              </w:rPr>
              <w:fldChar w:fldCharType="begin"/>
            </w:r>
            <w:r w:rsidR="00F60D75" w:rsidRPr="00F60D75">
              <w:rPr>
                <w:bCs/>
                <w:noProof/>
                <w:webHidden/>
              </w:rPr>
              <w:instrText xml:space="preserve"> PAGEREF _Toc40633342 \h </w:instrText>
            </w:r>
            <w:r w:rsidR="00F60D75" w:rsidRPr="00F60D75">
              <w:rPr>
                <w:bCs/>
                <w:noProof/>
                <w:webHidden/>
              </w:rPr>
            </w:r>
            <w:r w:rsidR="00F60D75" w:rsidRPr="00F60D75">
              <w:rPr>
                <w:bCs/>
                <w:noProof/>
                <w:webHidden/>
              </w:rPr>
              <w:fldChar w:fldCharType="separate"/>
            </w:r>
            <w:r>
              <w:rPr>
                <w:bCs/>
                <w:noProof/>
                <w:webHidden/>
              </w:rPr>
              <w:t>4</w:t>
            </w:r>
            <w:r w:rsidR="00F60D75" w:rsidRPr="00F60D75">
              <w:rPr>
                <w:bCs/>
                <w:noProof/>
                <w:webHidden/>
              </w:rPr>
              <w:fldChar w:fldCharType="end"/>
            </w:r>
          </w:hyperlink>
        </w:p>
        <w:p w14:paraId="77AA5A5C" w14:textId="3C950B9E" w:rsidR="00F60D75" w:rsidRPr="00F60D75" w:rsidRDefault="00BB3BCC" w:rsidP="00F60D75">
          <w:pPr>
            <w:pStyle w:val="21"/>
            <w:rPr>
              <w:rFonts w:asciiTheme="minorHAnsi" w:eastAsiaTheme="minorEastAsia" w:hAnsiTheme="minorHAnsi"/>
              <w:bCs/>
              <w:noProof/>
              <w:sz w:val="22"/>
              <w:lang w:eastAsia="ru-RU"/>
            </w:rPr>
          </w:pPr>
          <w:hyperlink w:anchor="_Toc40633343" w:history="1">
            <w:r w:rsidR="00F60D75" w:rsidRPr="00F60D75">
              <w:rPr>
                <w:rStyle w:val="ab"/>
                <w:bCs/>
                <w:noProof/>
              </w:rPr>
              <w:t>3.3.1 Общая технико-экономическая характеристика объекта моделирования</w:t>
            </w:r>
            <w:r w:rsidR="00F60D75" w:rsidRPr="00F60D75">
              <w:rPr>
                <w:bCs/>
                <w:noProof/>
                <w:webHidden/>
              </w:rPr>
              <w:tab/>
            </w:r>
            <w:r w:rsidR="00F60D75" w:rsidRPr="00F60D75">
              <w:rPr>
                <w:bCs/>
                <w:noProof/>
                <w:webHidden/>
              </w:rPr>
              <w:fldChar w:fldCharType="begin"/>
            </w:r>
            <w:r w:rsidR="00F60D75" w:rsidRPr="00F60D75">
              <w:rPr>
                <w:bCs/>
                <w:noProof/>
                <w:webHidden/>
              </w:rPr>
              <w:instrText xml:space="preserve"> PAGEREF _Toc40633343 \h </w:instrText>
            </w:r>
            <w:r w:rsidR="00F60D75" w:rsidRPr="00F60D75">
              <w:rPr>
                <w:bCs/>
                <w:noProof/>
                <w:webHidden/>
              </w:rPr>
            </w:r>
            <w:r w:rsidR="00F60D75" w:rsidRPr="00F60D75">
              <w:rPr>
                <w:bCs/>
                <w:noProof/>
                <w:webHidden/>
              </w:rPr>
              <w:fldChar w:fldCharType="separate"/>
            </w:r>
            <w:r>
              <w:rPr>
                <w:bCs/>
                <w:noProof/>
                <w:webHidden/>
              </w:rPr>
              <w:t>4</w:t>
            </w:r>
            <w:r w:rsidR="00F60D75" w:rsidRPr="00F60D75">
              <w:rPr>
                <w:bCs/>
                <w:noProof/>
                <w:webHidden/>
              </w:rPr>
              <w:fldChar w:fldCharType="end"/>
            </w:r>
          </w:hyperlink>
        </w:p>
        <w:p w14:paraId="5D597494" w14:textId="316750E5" w:rsidR="00F60D75" w:rsidRPr="00F60D75" w:rsidRDefault="00BB3BCC" w:rsidP="00F60D75">
          <w:pPr>
            <w:pStyle w:val="21"/>
            <w:rPr>
              <w:rFonts w:asciiTheme="minorHAnsi" w:eastAsiaTheme="minorEastAsia" w:hAnsiTheme="minorHAnsi"/>
              <w:bCs/>
              <w:noProof/>
              <w:sz w:val="22"/>
              <w:lang w:eastAsia="ru-RU"/>
            </w:rPr>
          </w:pPr>
          <w:hyperlink w:anchor="_Toc40633344" w:history="1">
            <w:r w:rsidR="00F60D75" w:rsidRPr="00F60D75">
              <w:rPr>
                <w:rStyle w:val="ab"/>
                <w:bCs/>
                <w:noProof/>
              </w:rPr>
              <w:t>3.3.2 Расчёт затрат на стадии проектирования</w:t>
            </w:r>
            <w:r w:rsidR="00F60D75" w:rsidRPr="00F60D75">
              <w:rPr>
                <w:bCs/>
                <w:noProof/>
                <w:webHidden/>
              </w:rPr>
              <w:tab/>
            </w:r>
            <w:r w:rsidR="00F60D75" w:rsidRPr="00F60D75">
              <w:rPr>
                <w:bCs/>
                <w:noProof/>
                <w:webHidden/>
              </w:rPr>
              <w:fldChar w:fldCharType="begin"/>
            </w:r>
            <w:r w:rsidR="00F60D75" w:rsidRPr="00F60D75">
              <w:rPr>
                <w:bCs/>
                <w:noProof/>
                <w:webHidden/>
              </w:rPr>
              <w:instrText xml:space="preserve"> PAGEREF _Toc40633344 \h </w:instrText>
            </w:r>
            <w:r w:rsidR="00F60D75" w:rsidRPr="00F60D75">
              <w:rPr>
                <w:bCs/>
                <w:noProof/>
                <w:webHidden/>
              </w:rPr>
            </w:r>
            <w:r w:rsidR="00F60D75" w:rsidRPr="00F60D75">
              <w:rPr>
                <w:bCs/>
                <w:noProof/>
                <w:webHidden/>
              </w:rPr>
              <w:fldChar w:fldCharType="separate"/>
            </w:r>
            <w:r>
              <w:rPr>
                <w:bCs/>
                <w:noProof/>
                <w:webHidden/>
              </w:rPr>
              <w:t>4</w:t>
            </w:r>
            <w:r w:rsidR="00F60D75" w:rsidRPr="00F60D75">
              <w:rPr>
                <w:bCs/>
                <w:noProof/>
                <w:webHidden/>
              </w:rPr>
              <w:fldChar w:fldCharType="end"/>
            </w:r>
          </w:hyperlink>
        </w:p>
        <w:p w14:paraId="4BDA4707" w14:textId="3AD1DE50" w:rsidR="00F60D75" w:rsidRPr="00F60D75" w:rsidRDefault="00BB3BCC" w:rsidP="00F60D75">
          <w:pPr>
            <w:pStyle w:val="21"/>
            <w:rPr>
              <w:rFonts w:asciiTheme="minorHAnsi" w:eastAsiaTheme="minorEastAsia" w:hAnsiTheme="minorHAnsi"/>
              <w:bCs/>
              <w:noProof/>
              <w:sz w:val="22"/>
              <w:lang w:eastAsia="ru-RU"/>
            </w:rPr>
          </w:pPr>
          <w:hyperlink w:anchor="_Toc40633345" w:history="1">
            <w:r w:rsidR="00F60D75" w:rsidRPr="00F60D75">
              <w:rPr>
                <w:rStyle w:val="ab"/>
                <w:bCs/>
                <w:noProof/>
              </w:rPr>
              <w:t>3.3.3 Расчёт затрат на разработку вычислительной системы</w:t>
            </w:r>
            <w:r w:rsidR="00F60D75" w:rsidRPr="00F60D75">
              <w:rPr>
                <w:bCs/>
                <w:noProof/>
                <w:webHidden/>
              </w:rPr>
              <w:tab/>
            </w:r>
            <w:r w:rsidR="00F60D75" w:rsidRPr="00F60D75">
              <w:rPr>
                <w:bCs/>
                <w:noProof/>
                <w:webHidden/>
              </w:rPr>
              <w:fldChar w:fldCharType="begin"/>
            </w:r>
            <w:r w:rsidR="00F60D75" w:rsidRPr="00F60D75">
              <w:rPr>
                <w:bCs/>
                <w:noProof/>
                <w:webHidden/>
              </w:rPr>
              <w:instrText xml:space="preserve"> PAGEREF _Toc40633345 \h </w:instrText>
            </w:r>
            <w:r w:rsidR="00F60D75" w:rsidRPr="00F60D75">
              <w:rPr>
                <w:bCs/>
                <w:noProof/>
                <w:webHidden/>
              </w:rPr>
            </w:r>
            <w:r w:rsidR="00F60D75" w:rsidRPr="00F60D75">
              <w:rPr>
                <w:bCs/>
                <w:noProof/>
                <w:webHidden/>
              </w:rPr>
              <w:fldChar w:fldCharType="separate"/>
            </w:r>
            <w:r>
              <w:rPr>
                <w:bCs/>
                <w:noProof/>
                <w:webHidden/>
              </w:rPr>
              <w:t>11</w:t>
            </w:r>
            <w:r w:rsidR="00F60D75" w:rsidRPr="00F60D75">
              <w:rPr>
                <w:bCs/>
                <w:noProof/>
                <w:webHidden/>
              </w:rPr>
              <w:fldChar w:fldCharType="end"/>
            </w:r>
          </w:hyperlink>
        </w:p>
        <w:p w14:paraId="0FE3BBA7" w14:textId="6419A1ED" w:rsidR="00F60D75" w:rsidRPr="00F60D75" w:rsidRDefault="00BB3BCC" w:rsidP="00F60D75">
          <w:pPr>
            <w:pStyle w:val="21"/>
            <w:rPr>
              <w:rFonts w:asciiTheme="minorHAnsi" w:eastAsiaTheme="minorEastAsia" w:hAnsiTheme="minorHAnsi"/>
              <w:bCs/>
              <w:noProof/>
              <w:sz w:val="22"/>
              <w:lang w:eastAsia="ru-RU"/>
            </w:rPr>
          </w:pPr>
          <w:hyperlink w:anchor="_Toc40633346" w:history="1">
            <w:r w:rsidR="00F60D75" w:rsidRPr="00F60D75">
              <w:rPr>
                <w:rStyle w:val="ab"/>
                <w:bCs/>
                <w:noProof/>
              </w:rPr>
              <w:t>3.3.4 Сравнительная технико-экономическая характеристика проектируемой системы и базовой системы.</w:t>
            </w:r>
            <w:r w:rsidR="00F60D75" w:rsidRPr="00F60D75">
              <w:rPr>
                <w:bCs/>
                <w:noProof/>
                <w:webHidden/>
              </w:rPr>
              <w:tab/>
            </w:r>
            <w:r w:rsidR="00F60D75" w:rsidRPr="00F60D75">
              <w:rPr>
                <w:bCs/>
                <w:noProof/>
                <w:webHidden/>
              </w:rPr>
              <w:fldChar w:fldCharType="begin"/>
            </w:r>
            <w:r w:rsidR="00F60D75" w:rsidRPr="00F60D75">
              <w:rPr>
                <w:bCs/>
                <w:noProof/>
                <w:webHidden/>
              </w:rPr>
              <w:instrText xml:space="preserve"> PAGEREF _Toc40633346 \h </w:instrText>
            </w:r>
            <w:r w:rsidR="00F60D75" w:rsidRPr="00F60D75">
              <w:rPr>
                <w:bCs/>
                <w:noProof/>
                <w:webHidden/>
              </w:rPr>
            </w:r>
            <w:r w:rsidR="00F60D75" w:rsidRPr="00F60D75">
              <w:rPr>
                <w:bCs/>
                <w:noProof/>
                <w:webHidden/>
              </w:rPr>
              <w:fldChar w:fldCharType="separate"/>
            </w:r>
            <w:r>
              <w:rPr>
                <w:bCs/>
                <w:noProof/>
                <w:webHidden/>
              </w:rPr>
              <w:t>11</w:t>
            </w:r>
            <w:r w:rsidR="00F60D75" w:rsidRPr="00F60D75">
              <w:rPr>
                <w:bCs/>
                <w:noProof/>
                <w:webHidden/>
              </w:rPr>
              <w:fldChar w:fldCharType="end"/>
            </w:r>
          </w:hyperlink>
        </w:p>
        <w:p w14:paraId="2EA29C8F" w14:textId="4DFFCA2D" w:rsidR="00F60D75" w:rsidRPr="00F60D75" w:rsidRDefault="00BB3BC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Cs/>
              <w:noProof/>
              <w:sz w:val="22"/>
              <w:lang w:eastAsia="ru-RU"/>
            </w:rPr>
          </w:pPr>
          <w:hyperlink w:anchor="_Toc40633347" w:history="1">
            <w:r w:rsidR="00F60D75" w:rsidRPr="00F60D75">
              <w:rPr>
                <w:rStyle w:val="ab"/>
                <w:rFonts w:eastAsia="Times New Roman" w:cs="Times New Roman"/>
                <w:bCs/>
                <w:noProof/>
                <w:lang w:eastAsia="ar-SA"/>
              </w:rPr>
              <w:t>ОСНОВНАЯ ЛИТЕРАТУРА</w:t>
            </w:r>
            <w:r w:rsidR="00F60D75" w:rsidRPr="00F60D75">
              <w:rPr>
                <w:bCs/>
                <w:noProof/>
                <w:webHidden/>
              </w:rPr>
              <w:tab/>
            </w:r>
            <w:r w:rsidR="00F60D75" w:rsidRPr="00F60D75">
              <w:rPr>
                <w:bCs/>
                <w:noProof/>
                <w:webHidden/>
              </w:rPr>
              <w:fldChar w:fldCharType="begin"/>
            </w:r>
            <w:r w:rsidR="00F60D75" w:rsidRPr="00F60D75">
              <w:rPr>
                <w:bCs/>
                <w:noProof/>
                <w:webHidden/>
              </w:rPr>
              <w:instrText xml:space="preserve"> PAGEREF _Toc40633347 \h </w:instrText>
            </w:r>
            <w:r w:rsidR="00F60D75" w:rsidRPr="00F60D75">
              <w:rPr>
                <w:bCs/>
                <w:noProof/>
                <w:webHidden/>
              </w:rPr>
            </w:r>
            <w:r w:rsidR="00F60D75" w:rsidRPr="00F60D75">
              <w:rPr>
                <w:bCs/>
                <w:noProof/>
                <w:webHidden/>
              </w:rPr>
              <w:fldChar w:fldCharType="separate"/>
            </w:r>
            <w:r>
              <w:rPr>
                <w:bCs/>
                <w:noProof/>
                <w:webHidden/>
              </w:rPr>
              <w:t>13</w:t>
            </w:r>
            <w:r w:rsidR="00F60D75" w:rsidRPr="00F60D75">
              <w:rPr>
                <w:bCs/>
                <w:noProof/>
                <w:webHidden/>
              </w:rPr>
              <w:fldChar w:fldCharType="end"/>
            </w:r>
          </w:hyperlink>
        </w:p>
        <w:p w14:paraId="2F5CD7D7" w14:textId="267A6C72" w:rsidR="00F60D75" w:rsidRPr="00F60D75" w:rsidRDefault="00BB3BC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Cs/>
              <w:noProof/>
              <w:sz w:val="22"/>
              <w:lang w:eastAsia="ru-RU"/>
            </w:rPr>
          </w:pPr>
          <w:hyperlink w:anchor="_Toc40633348" w:history="1">
            <w:r w:rsidR="00F60D75" w:rsidRPr="00F60D75">
              <w:rPr>
                <w:rStyle w:val="ab"/>
                <w:rFonts w:eastAsia="Times New Roman" w:cs="Times New Roman"/>
                <w:bCs/>
                <w:noProof/>
                <w:lang w:eastAsia="ar-SA"/>
              </w:rPr>
              <w:t>ДОПОЛНИТЕЛЬНАЯ ЛИТЕРАТУРА</w:t>
            </w:r>
            <w:r w:rsidR="00F60D75" w:rsidRPr="00F60D75">
              <w:rPr>
                <w:bCs/>
                <w:noProof/>
                <w:webHidden/>
              </w:rPr>
              <w:tab/>
            </w:r>
            <w:r w:rsidR="00F60D75" w:rsidRPr="00F60D75">
              <w:rPr>
                <w:bCs/>
                <w:noProof/>
                <w:webHidden/>
              </w:rPr>
              <w:fldChar w:fldCharType="begin"/>
            </w:r>
            <w:r w:rsidR="00F60D75" w:rsidRPr="00F60D75">
              <w:rPr>
                <w:bCs/>
                <w:noProof/>
                <w:webHidden/>
              </w:rPr>
              <w:instrText xml:space="preserve"> PAGEREF _Toc40633348 \h </w:instrText>
            </w:r>
            <w:r w:rsidR="00F60D75" w:rsidRPr="00F60D75">
              <w:rPr>
                <w:bCs/>
                <w:noProof/>
                <w:webHidden/>
              </w:rPr>
            </w:r>
            <w:r w:rsidR="00F60D75" w:rsidRPr="00F60D75">
              <w:rPr>
                <w:bCs/>
                <w:noProof/>
                <w:webHidden/>
              </w:rPr>
              <w:fldChar w:fldCharType="separate"/>
            </w:r>
            <w:r>
              <w:rPr>
                <w:bCs/>
                <w:noProof/>
                <w:webHidden/>
              </w:rPr>
              <w:t>13</w:t>
            </w:r>
            <w:r w:rsidR="00F60D75" w:rsidRPr="00F60D75">
              <w:rPr>
                <w:bCs/>
                <w:noProof/>
                <w:webHidden/>
              </w:rPr>
              <w:fldChar w:fldCharType="end"/>
            </w:r>
          </w:hyperlink>
        </w:p>
        <w:p w14:paraId="05CBABA3" w14:textId="3808AC39" w:rsidR="00EF0185" w:rsidRPr="00EF0185" w:rsidRDefault="00EF0185" w:rsidP="009D3D25">
          <w:pPr>
            <w:jc w:val="both"/>
            <w:rPr>
              <w:rFonts w:eastAsia="Times New Roman" w:cs="Times New Roman"/>
              <w:sz w:val="24"/>
              <w:szCs w:val="24"/>
              <w:lang w:eastAsia="ru-RU"/>
            </w:rPr>
          </w:pPr>
          <w:r w:rsidRPr="00F60D75">
            <w:rPr>
              <w:rFonts w:eastAsia="Times New Roman" w:cs="Times New Roman"/>
              <w:bCs/>
              <w:szCs w:val="28"/>
              <w:lang w:eastAsia="ru-RU"/>
            </w:rPr>
            <w:fldChar w:fldCharType="end"/>
          </w:r>
        </w:p>
      </w:sdtContent>
    </w:sdt>
    <w:p w14:paraId="71842CCE" w14:textId="77777777" w:rsidR="00EF0185" w:rsidRPr="00236DDE" w:rsidRDefault="00EF0185" w:rsidP="00EF0185">
      <w:pPr>
        <w:spacing w:after="160" w:line="259" w:lineRule="auto"/>
        <w:jc w:val="left"/>
        <w:rPr>
          <w:rFonts w:eastAsia="Times New Roman" w:cs="Times New Roman"/>
          <w:b/>
          <w:szCs w:val="28"/>
          <w:lang w:val="en-US" w:eastAsia="ru-RU"/>
        </w:rPr>
      </w:pPr>
      <w:r w:rsidRPr="00EF0185">
        <w:rPr>
          <w:rFonts w:eastAsia="Times New Roman" w:cs="Times New Roman"/>
          <w:b/>
          <w:szCs w:val="28"/>
          <w:lang w:eastAsia="ru-RU"/>
        </w:rPr>
        <w:br w:type="page"/>
      </w:r>
    </w:p>
    <w:p w14:paraId="066EFF8E" w14:textId="4E04C9B7" w:rsidR="00EF0185" w:rsidRPr="008C3598" w:rsidRDefault="00EF0185" w:rsidP="008C3598">
      <w:pPr>
        <w:ind w:firstLine="709"/>
        <w:jc w:val="both"/>
        <w:rPr>
          <w:rFonts w:eastAsia="Times New Roman" w:cs="Times New Roman"/>
          <w:bCs/>
          <w:szCs w:val="28"/>
          <w:lang w:eastAsia="ru-RU"/>
        </w:rPr>
      </w:pPr>
      <w:bookmarkStart w:id="8" w:name="_Toc40633340"/>
      <w:r w:rsidRPr="00B604A6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</w:t>
      </w:r>
      <w:r w:rsidR="00B604A6" w:rsidRPr="00B604A6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t>и</w:t>
      </w:r>
      <w:bookmarkEnd w:id="8"/>
      <w:r w:rsidRPr="00EF0185">
        <w:rPr>
          <w:rFonts w:eastAsia="Times New Roman" w:cs="Times New Roman"/>
          <w:b/>
          <w:szCs w:val="28"/>
          <w:lang w:eastAsia="ru-RU"/>
        </w:rPr>
        <w:t>:</w:t>
      </w:r>
      <w:r w:rsidRPr="00EF0185">
        <w:rPr>
          <w:rFonts w:eastAsia="Times New Roman" w:cs="Times New Roman"/>
          <w:bCs/>
          <w:szCs w:val="28"/>
          <w:lang w:eastAsia="ru-RU"/>
        </w:rPr>
        <w:t xml:space="preserve"> формирование у студентов практических навыков использования</w:t>
      </w:r>
      <w:r>
        <w:rPr>
          <w:rFonts w:eastAsia="Times New Roman" w:cs="Times New Roman"/>
          <w:bCs/>
          <w:szCs w:val="28"/>
          <w:lang w:eastAsia="ru-RU"/>
        </w:rPr>
        <w:t xml:space="preserve"> </w:t>
      </w:r>
      <w:r w:rsidRPr="00EF0185">
        <w:rPr>
          <w:rFonts w:eastAsia="Times New Roman" w:cs="Times New Roman"/>
          <w:bCs/>
          <w:szCs w:val="28"/>
          <w:lang w:eastAsia="ru-RU"/>
        </w:rPr>
        <w:t>методов экономического прогнозирования и анализа экономических</w:t>
      </w:r>
      <w:r>
        <w:rPr>
          <w:rFonts w:eastAsia="Times New Roman" w:cs="Times New Roman"/>
          <w:bCs/>
          <w:szCs w:val="28"/>
          <w:lang w:eastAsia="ru-RU"/>
        </w:rPr>
        <w:t xml:space="preserve"> </w:t>
      </w:r>
      <w:r w:rsidRPr="00EF0185">
        <w:rPr>
          <w:rFonts w:eastAsia="Times New Roman" w:cs="Times New Roman"/>
          <w:bCs/>
          <w:szCs w:val="28"/>
          <w:lang w:eastAsia="ru-RU"/>
        </w:rPr>
        <w:t>характеристик при разработке сложных программных продуктов.</w:t>
      </w:r>
    </w:p>
    <w:p w14:paraId="6B4E8EC6" w14:textId="77777777" w:rsidR="00EF0185" w:rsidRPr="00EF0185" w:rsidRDefault="00EF0185" w:rsidP="00EF0185">
      <w:pPr>
        <w:ind w:firstLine="709"/>
        <w:jc w:val="both"/>
        <w:rPr>
          <w:rFonts w:eastAsia="Times New Roman" w:cs="Times New Roman"/>
          <w:bCs/>
          <w:sz w:val="24"/>
          <w:szCs w:val="24"/>
          <w:lang w:eastAsia="ru-RU"/>
        </w:rPr>
      </w:pPr>
      <w:bookmarkStart w:id="9" w:name="_Toc40633341"/>
      <w:r w:rsidRPr="00B604A6">
        <w:rPr>
          <w:rStyle w:val="10"/>
          <w:rFonts w:ascii="Times New Roman" w:hAnsi="Times New Roman" w:cs="Times New Roman"/>
          <w:b/>
          <w:color w:val="auto"/>
          <w:sz w:val="28"/>
        </w:rPr>
        <w:t>Задачи</w:t>
      </w:r>
      <w:bookmarkEnd w:id="9"/>
      <w:r w:rsidRPr="00EF0185">
        <w:rPr>
          <w:rFonts w:eastAsia="Times New Roman" w:cs="Times New Roman"/>
          <w:b/>
          <w:szCs w:val="28"/>
          <w:lang w:eastAsia="ru-RU"/>
        </w:rPr>
        <w:t>:</w:t>
      </w:r>
      <w:r w:rsidRPr="00EF0185">
        <w:rPr>
          <w:rFonts w:eastAsia="Times New Roman" w:cs="Times New Roman"/>
          <w:bCs/>
          <w:szCs w:val="28"/>
          <w:lang w:eastAsia="ru-RU"/>
        </w:rPr>
        <w:t xml:space="preserve"> формирование календарного плана проектирования жизненного</w:t>
      </w:r>
      <w:r>
        <w:rPr>
          <w:rFonts w:eastAsia="Times New Roman" w:cs="Times New Roman"/>
          <w:bCs/>
          <w:szCs w:val="28"/>
          <w:lang w:eastAsia="ru-RU"/>
        </w:rPr>
        <w:t xml:space="preserve"> </w:t>
      </w:r>
      <w:r w:rsidRPr="00EF0185">
        <w:rPr>
          <w:rFonts w:eastAsia="Times New Roman" w:cs="Times New Roman"/>
          <w:bCs/>
          <w:szCs w:val="28"/>
          <w:lang w:eastAsia="ru-RU"/>
        </w:rPr>
        <w:t>цикла программного продукта. Выполнение расчета экономической</w:t>
      </w:r>
      <w:r>
        <w:rPr>
          <w:rFonts w:eastAsia="Times New Roman" w:cs="Times New Roman"/>
          <w:bCs/>
          <w:szCs w:val="28"/>
          <w:lang w:eastAsia="ru-RU"/>
        </w:rPr>
        <w:t xml:space="preserve"> </w:t>
      </w:r>
      <w:r w:rsidRPr="00EF0185">
        <w:rPr>
          <w:rFonts w:eastAsia="Times New Roman" w:cs="Times New Roman"/>
          <w:bCs/>
          <w:szCs w:val="28"/>
          <w:lang w:eastAsia="ru-RU"/>
        </w:rPr>
        <w:t>эффективности от внедрения программного продукта. Оформлению</w:t>
      </w:r>
      <w:r>
        <w:rPr>
          <w:rFonts w:eastAsia="Times New Roman" w:cs="Times New Roman"/>
          <w:bCs/>
          <w:szCs w:val="28"/>
          <w:lang w:eastAsia="ru-RU"/>
        </w:rPr>
        <w:t xml:space="preserve"> </w:t>
      </w:r>
      <w:r w:rsidRPr="00EF0185">
        <w:rPr>
          <w:rFonts w:eastAsia="Times New Roman" w:cs="Times New Roman"/>
          <w:bCs/>
          <w:szCs w:val="28"/>
          <w:lang w:eastAsia="ru-RU"/>
        </w:rPr>
        <w:t>соответствующей документации.</w:t>
      </w:r>
    </w:p>
    <w:p w14:paraId="3FC837DE" w14:textId="77777777" w:rsidR="00EF0185" w:rsidRPr="00EF0185" w:rsidRDefault="00EF0185" w:rsidP="00EF0185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EF0185">
        <w:rPr>
          <w:rFonts w:eastAsia="Times New Roman" w:cs="Times New Roman"/>
          <w:szCs w:val="28"/>
          <w:lang w:eastAsia="ru-RU"/>
        </w:rPr>
        <w:br/>
      </w:r>
    </w:p>
    <w:p w14:paraId="7F1415E3" w14:textId="77777777" w:rsidR="00EF0185" w:rsidRPr="00EF0185" w:rsidRDefault="00EF0185" w:rsidP="00EF0185">
      <w:pPr>
        <w:spacing w:after="160" w:line="259" w:lineRule="auto"/>
        <w:jc w:val="left"/>
        <w:rPr>
          <w:rFonts w:eastAsia="Times New Roman" w:cs="Times New Roman"/>
          <w:szCs w:val="28"/>
          <w:lang w:eastAsia="ru-RU"/>
        </w:rPr>
      </w:pPr>
      <w:r w:rsidRPr="00EF0185">
        <w:rPr>
          <w:rFonts w:eastAsia="Times New Roman" w:cs="Times New Roman"/>
          <w:szCs w:val="28"/>
          <w:lang w:eastAsia="ru-RU"/>
        </w:rPr>
        <w:br w:type="page"/>
      </w:r>
    </w:p>
    <w:p w14:paraId="7891F3BD" w14:textId="77777777" w:rsidR="00B3749E" w:rsidRPr="00BE41DE" w:rsidRDefault="00B3749E" w:rsidP="00BE41DE">
      <w:pPr>
        <w:jc w:val="left"/>
        <w:outlineLvl w:val="0"/>
        <w:rPr>
          <w:rFonts w:cs="Times New Roman"/>
          <w:b/>
          <w:bCs/>
        </w:rPr>
      </w:pPr>
      <w:bookmarkStart w:id="10" w:name="_Toc40633342"/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BE41DE">
        <w:rPr>
          <w:rFonts w:cs="Times New Roman"/>
          <w:b/>
          <w:bCs/>
        </w:rPr>
        <w:lastRenderedPageBreak/>
        <w:t>3.3 Организационно-экономическое обоснование разработки</w:t>
      </w:r>
      <w:bookmarkEnd w:id="10"/>
    </w:p>
    <w:p w14:paraId="12408ABB" w14:textId="77777777" w:rsidR="00B3749E" w:rsidRPr="00BE41DE" w:rsidRDefault="00B3749E" w:rsidP="00BE41DE">
      <w:pPr>
        <w:spacing w:before="240" w:after="240"/>
        <w:jc w:val="both"/>
        <w:outlineLvl w:val="1"/>
        <w:rPr>
          <w:b/>
          <w:bCs/>
        </w:rPr>
      </w:pPr>
      <w:bookmarkStart w:id="11" w:name="_Toc514394046"/>
      <w:bookmarkStart w:id="12" w:name="_Toc516681143"/>
      <w:bookmarkStart w:id="13" w:name="_Toc40633343"/>
      <w:r w:rsidRPr="00BE41DE">
        <w:rPr>
          <w:b/>
          <w:bCs/>
        </w:rPr>
        <w:t>3.3.1 Общая технико-экономическая характеристика объекта моделирования</w:t>
      </w:r>
      <w:bookmarkEnd w:id="11"/>
      <w:bookmarkEnd w:id="12"/>
      <w:bookmarkEnd w:id="13"/>
      <w:r w:rsidRPr="00BE41DE">
        <w:rPr>
          <w:b/>
          <w:bCs/>
        </w:rPr>
        <w:t xml:space="preserve"> </w:t>
      </w:r>
    </w:p>
    <w:p w14:paraId="5116DF28" w14:textId="777C0542" w:rsidR="00B3749E" w:rsidRPr="00B3749E" w:rsidRDefault="00B3749E" w:rsidP="006603E4">
      <w:pPr>
        <w:spacing w:before="100" w:beforeAutospacing="1" w:after="100" w:afterAutospacing="1"/>
        <w:ind w:firstLine="709"/>
        <w:contextualSpacing/>
        <w:jc w:val="both"/>
        <w:rPr>
          <w:rFonts w:cs="Times New Roman"/>
          <w:szCs w:val="28"/>
        </w:rPr>
      </w:pPr>
      <w:r w:rsidRPr="00B3749E">
        <w:rPr>
          <w:rFonts w:cs="Times New Roman"/>
          <w:szCs w:val="28"/>
        </w:rPr>
        <w:t xml:space="preserve">Целью работы является разработка </w:t>
      </w:r>
      <w:r w:rsidR="00D81AF7">
        <w:rPr>
          <w:rFonts w:cs="Times New Roman"/>
          <w:szCs w:val="28"/>
        </w:rPr>
        <w:t>сервиса обработки мультимедиа.</w:t>
      </w:r>
    </w:p>
    <w:p w14:paraId="757BD659" w14:textId="4F3512F5" w:rsidR="00B3749E" w:rsidRDefault="00B3749E" w:rsidP="006603E4">
      <w:pPr>
        <w:spacing w:before="100" w:beforeAutospacing="1" w:after="100" w:afterAutospacing="1"/>
        <w:ind w:firstLine="709"/>
        <w:contextualSpacing/>
        <w:jc w:val="both"/>
        <w:rPr>
          <w:rFonts w:cs="Times New Roman"/>
          <w:szCs w:val="28"/>
        </w:rPr>
      </w:pPr>
      <w:r w:rsidRPr="00B3749E">
        <w:rPr>
          <w:rFonts w:cs="Times New Roman"/>
          <w:szCs w:val="28"/>
        </w:rPr>
        <w:t xml:space="preserve">Автоматизированная система </w:t>
      </w:r>
      <w:r w:rsidR="00575E16">
        <w:rPr>
          <w:rFonts w:cs="Times New Roman"/>
          <w:szCs w:val="28"/>
        </w:rPr>
        <w:t>нацелена на обработку пользовательских изображений, аудио и видео</w:t>
      </w:r>
      <w:r w:rsidRPr="00B3749E">
        <w:rPr>
          <w:rFonts w:cs="Times New Roman"/>
          <w:szCs w:val="28"/>
        </w:rPr>
        <w:t xml:space="preserve">. Разработанная система </w:t>
      </w:r>
      <w:r w:rsidR="00FE1010">
        <w:rPr>
          <w:rFonts w:cs="Times New Roman"/>
          <w:szCs w:val="28"/>
        </w:rPr>
        <w:t>является уникальной в области файловой веб-обработки</w:t>
      </w:r>
      <w:r w:rsidRPr="00B3749E">
        <w:rPr>
          <w:rFonts w:cs="Times New Roman"/>
          <w:szCs w:val="28"/>
        </w:rPr>
        <w:t xml:space="preserve">. Таким образом, в качестве базы сравнения было трудно выбрать аналогичный программный продукт, так как подобных продуктов на рынке </w:t>
      </w:r>
      <w:r w:rsidR="00753BDB">
        <w:rPr>
          <w:rFonts w:cs="Times New Roman"/>
          <w:szCs w:val="28"/>
        </w:rPr>
        <w:t>представлено в небольшом числе</w:t>
      </w:r>
      <w:r w:rsidRPr="00B3749E">
        <w:rPr>
          <w:rFonts w:cs="Times New Roman"/>
          <w:szCs w:val="28"/>
        </w:rPr>
        <w:t>.</w:t>
      </w:r>
    </w:p>
    <w:p w14:paraId="3C56206C" w14:textId="77777777" w:rsidR="00DD55D3" w:rsidRPr="00B3749E" w:rsidRDefault="00DD55D3" w:rsidP="006603E4">
      <w:pPr>
        <w:spacing w:before="100" w:beforeAutospacing="1" w:after="100" w:afterAutospacing="1"/>
        <w:ind w:firstLine="709"/>
        <w:contextualSpacing/>
        <w:jc w:val="both"/>
        <w:rPr>
          <w:rFonts w:cs="Times New Roman"/>
          <w:szCs w:val="28"/>
        </w:rPr>
      </w:pPr>
    </w:p>
    <w:p w14:paraId="2ADB05DA" w14:textId="77777777" w:rsidR="00B3749E" w:rsidRPr="00BE41DE" w:rsidRDefault="00B3749E" w:rsidP="00BE41DE">
      <w:pPr>
        <w:spacing w:before="240" w:after="240"/>
        <w:jc w:val="both"/>
        <w:outlineLvl w:val="1"/>
        <w:rPr>
          <w:b/>
          <w:bCs/>
        </w:rPr>
      </w:pPr>
      <w:bookmarkStart w:id="14" w:name="_Toc390089073"/>
      <w:bookmarkStart w:id="15" w:name="_Toc289514603"/>
      <w:bookmarkStart w:id="16" w:name="_Toc451711784"/>
      <w:bookmarkStart w:id="17" w:name="_Toc451711851"/>
      <w:bookmarkStart w:id="18" w:name="_Toc451711912"/>
      <w:bookmarkStart w:id="19" w:name="_Toc451711973"/>
      <w:bookmarkStart w:id="20" w:name="_Toc453619761"/>
      <w:bookmarkStart w:id="21" w:name="_Toc514394047"/>
      <w:bookmarkStart w:id="22" w:name="_Toc516681144"/>
      <w:bookmarkStart w:id="23" w:name="_Toc40633344"/>
      <w:r w:rsidRPr="00BE41DE">
        <w:rPr>
          <w:b/>
          <w:bCs/>
        </w:rPr>
        <w:t xml:space="preserve">3.3.2 </w:t>
      </w:r>
      <w:bookmarkEnd w:id="14"/>
      <w:bookmarkEnd w:id="15"/>
      <w:bookmarkEnd w:id="16"/>
      <w:bookmarkEnd w:id="17"/>
      <w:bookmarkEnd w:id="18"/>
      <w:bookmarkEnd w:id="19"/>
      <w:bookmarkEnd w:id="20"/>
      <w:r w:rsidRPr="00BE41DE">
        <w:rPr>
          <w:b/>
          <w:bCs/>
        </w:rPr>
        <w:t>Расчёт затрат на стадии проектирования</w:t>
      </w:r>
      <w:bookmarkEnd w:id="21"/>
      <w:bookmarkEnd w:id="22"/>
      <w:bookmarkEnd w:id="23"/>
    </w:p>
    <w:p w14:paraId="2F7C36DE" w14:textId="77777777" w:rsidR="00B3749E" w:rsidRPr="00B3749E" w:rsidRDefault="00B3749E" w:rsidP="006603E4">
      <w:pPr>
        <w:spacing w:before="100" w:beforeAutospacing="1" w:after="100" w:afterAutospacing="1"/>
        <w:ind w:firstLine="709"/>
        <w:contextualSpacing/>
        <w:jc w:val="both"/>
        <w:rPr>
          <w:rFonts w:cs="Times New Roman"/>
          <w:szCs w:val="28"/>
        </w:rPr>
      </w:pPr>
      <w:r w:rsidRPr="00B3749E">
        <w:rPr>
          <w:rFonts w:cs="Times New Roman"/>
          <w:szCs w:val="28"/>
        </w:rPr>
        <w:t>Подсчёт затрат на разработку программного продукта определяются по формуле:</w:t>
      </w:r>
    </w:p>
    <w:p w14:paraId="4B519EBE" w14:textId="77777777" w:rsidR="00B3749E" w:rsidRPr="00B3749E" w:rsidRDefault="00BB3BCC" w:rsidP="00B3749E">
      <w:pPr>
        <w:spacing w:before="100" w:beforeAutospacing="1" w:after="100" w:afterAutospacing="1"/>
        <w:ind w:left="707" w:firstLine="709"/>
        <w:contextualSpacing/>
        <w:jc w:val="right"/>
        <w:rPr>
          <w:rFonts w:cs="Times New Roman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</w:rPr>
                <m:t>ПП</m:t>
              </m:r>
            </m:sub>
          </m:sSub>
          <m:r>
            <w:rPr>
              <w:rFonts w:ascii="Cambria Math" w:eastAsia="Calibri" w:hAnsi="Cambria Math" w:cs="Times New Roman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zCs w:val="28"/>
                </w:rPr>
                <m:t>i=1</m:t>
              </m:r>
            </m:sub>
            <m:sup>
              <m:r>
                <w:rPr>
                  <w:rFonts w:ascii="Cambria Math" w:eastAsia="Calibri" w:hAnsi="Cambria Math" w:cs="Times New Roman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="Calibri" w:hAnsi="Cambria Math" w:cs="Times New Roman"/>
              <w:szCs w:val="28"/>
            </w:rPr>
            <m:t xml:space="preserve"> ,                                                       (1)</m:t>
          </m:r>
        </m:oMath>
      </m:oMathPara>
    </w:p>
    <w:p w14:paraId="1543AC6D" w14:textId="77777777" w:rsidR="00B3749E" w:rsidRPr="00B3749E" w:rsidRDefault="00B3749E" w:rsidP="00B3749E">
      <w:pPr>
        <w:spacing w:before="100" w:beforeAutospacing="1" w:after="100" w:afterAutospacing="1"/>
        <w:contextualSpacing/>
        <w:jc w:val="both"/>
        <w:rPr>
          <w:rFonts w:cs="Times New Roman"/>
          <w:szCs w:val="28"/>
        </w:rPr>
      </w:pPr>
      <w:r w:rsidRPr="00B3749E">
        <w:rPr>
          <w:rFonts w:cs="Times New Roman"/>
          <w:szCs w:val="28"/>
        </w:rPr>
        <w:t xml:space="preserve">где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i</m:t>
            </m:r>
          </m:sub>
        </m:sSub>
      </m:oMath>
      <w:r w:rsidRPr="00B3749E">
        <w:rPr>
          <w:rFonts w:cs="Times New Roman"/>
          <w:szCs w:val="28"/>
        </w:rPr>
        <w:t xml:space="preserve">- затраты по i-му этапу разработки, руб.; </w:t>
      </w:r>
    </w:p>
    <w:p w14:paraId="603A9D6C" w14:textId="77777777" w:rsidR="00B3749E" w:rsidRPr="00B3749E" w:rsidRDefault="00B3749E" w:rsidP="00B3749E">
      <w:pPr>
        <w:spacing w:before="100" w:beforeAutospacing="1" w:after="100" w:afterAutospacing="1"/>
        <w:contextualSpacing/>
        <w:jc w:val="both"/>
        <w:rPr>
          <w:rFonts w:cs="Times New Roman"/>
          <w:szCs w:val="28"/>
        </w:rPr>
      </w:pPr>
      <w:r w:rsidRPr="00B3749E">
        <w:rPr>
          <w:rFonts w:cs="Times New Roman"/>
          <w:szCs w:val="28"/>
        </w:rPr>
        <w:t>n – количество этапов.</w:t>
      </w:r>
    </w:p>
    <w:p w14:paraId="43B6318B" w14:textId="77777777" w:rsidR="00B3749E" w:rsidRPr="00B3749E" w:rsidRDefault="00B3749E" w:rsidP="00B3749E">
      <w:pPr>
        <w:spacing w:before="100" w:beforeAutospacing="1" w:after="100" w:afterAutospacing="1"/>
        <w:ind w:firstLine="709"/>
        <w:contextualSpacing/>
        <w:jc w:val="both"/>
        <w:rPr>
          <w:rFonts w:cs="Times New Roman"/>
          <w:szCs w:val="28"/>
        </w:rPr>
      </w:pPr>
      <w:r w:rsidRPr="00B3749E">
        <w:rPr>
          <w:rFonts w:cs="Times New Roman"/>
          <w:szCs w:val="28"/>
        </w:rPr>
        <w:t>В рамках выпускной квалификационной работы были выполнены ряд этапов:</w:t>
      </w:r>
    </w:p>
    <w:p w14:paraId="3F977E42" w14:textId="77777777" w:rsidR="00B3749E" w:rsidRPr="00B3749E" w:rsidRDefault="00B3749E" w:rsidP="00B3749E">
      <w:pPr>
        <w:spacing w:before="100" w:beforeAutospacing="1" w:after="100" w:afterAutospacing="1"/>
        <w:ind w:firstLine="709"/>
        <w:contextualSpacing/>
        <w:jc w:val="both"/>
        <w:rPr>
          <w:rFonts w:cs="Times New Roman"/>
          <w:szCs w:val="28"/>
        </w:rPr>
      </w:pPr>
      <w:r w:rsidRPr="00B3749E">
        <w:rPr>
          <w:rFonts w:cs="Times New Roman"/>
          <w:szCs w:val="28"/>
        </w:rPr>
        <w:t>1) Разработка технического задания (изучение принципов разработки приложений для интеграционного тестирования, анализ готовых решений для упрощения разработки);</w:t>
      </w:r>
    </w:p>
    <w:p w14:paraId="31D37EDF" w14:textId="0FF13803" w:rsidR="00B3749E" w:rsidRPr="00B3749E" w:rsidRDefault="00B3749E" w:rsidP="00B3749E">
      <w:pPr>
        <w:spacing w:before="100" w:beforeAutospacing="1" w:after="100" w:afterAutospacing="1"/>
        <w:ind w:firstLine="709"/>
        <w:contextualSpacing/>
        <w:jc w:val="both"/>
        <w:rPr>
          <w:rFonts w:cs="Times New Roman"/>
          <w:szCs w:val="28"/>
        </w:rPr>
      </w:pPr>
      <w:r w:rsidRPr="00B3749E">
        <w:rPr>
          <w:rFonts w:cs="Times New Roman"/>
          <w:szCs w:val="28"/>
        </w:rPr>
        <w:t>2) Изучение методов и инструментов (</w:t>
      </w:r>
      <w:r w:rsidR="00CA232C">
        <w:rPr>
          <w:rFonts w:cs="Times New Roman"/>
          <w:szCs w:val="28"/>
        </w:rPr>
        <w:t xml:space="preserve">изучение микрофреймворка </w:t>
      </w:r>
      <w:r w:rsidR="00CA232C">
        <w:rPr>
          <w:rFonts w:cs="Times New Roman"/>
          <w:szCs w:val="28"/>
          <w:lang w:val="en-US"/>
        </w:rPr>
        <w:t>Flask</w:t>
      </w:r>
      <w:r w:rsidR="00CA232C" w:rsidRPr="00CA232C">
        <w:rPr>
          <w:rFonts w:cs="Times New Roman"/>
          <w:szCs w:val="28"/>
        </w:rPr>
        <w:t xml:space="preserve">, </w:t>
      </w:r>
      <w:r w:rsidR="00CA232C">
        <w:rPr>
          <w:rFonts w:cs="Times New Roman"/>
          <w:szCs w:val="28"/>
        </w:rPr>
        <w:t xml:space="preserve">фреймворка </w:t>
      </w:r>
      <w:r w:rsidR="00CA232C">
        <w:rPr>
          <w:rFonts w:cs="Times New Roman"/>
          <w:szCs w:val="28"/>
          <w:lang w:val="en-US"/>
        </w:rPr>
        <w:t>React</w:t>
      </w:r>
      <w:r w:rsidR="00CA232C" w:rsidRPr="00CA232C">
        <w:rPr>
          <w:rFonts w:cs="Times New Roman"/>
          <w:szCs w:val="28"/>
        </w:rPr>
        <w:t>,</w:t>
      </w:r>
      <w:r w:rsidR="00F668E1" w:rsidRPr="00F668E1">
        <w:rPr>
          <w:rFonts w:cs="Times New Roman"/>
          <w:szCs w:val="28"/>
        </w:rPr>
        <w:t xml:space="preserve"> </w:t>
      </w:r>
      <w:r w:rsidR="00F668E1">
        <w:rPr>
          <w:rFonts w:cs="Times New Roman"/>
          <w:szCs w:val="28"/>
          <w:lang w:val="en-US"/>
        </w:rPr>
        <w:t>UI</w:t>
      </w:r>
      <w:r w:rsidR="00F668E1" w:rsidRPr="00F668E1">
        <w:rPr>
          <w:rFonts w:cs="Times New Roman"/>
          <w:szCs w:val="28"/>
        </w:rPr>
        <w:t>-</w:t>
      </w:r>
      <w:r w:rsidR="00F668E1">
        <w:rPr>
          <w:rFonts w:cs="Times New Roman"/>
          <w:szCs w:val="28"/>
        </w:rPr>
        <w:t xml:space="preserve">библиотеки </w:t>
      </w:r>
      <w:r w:rsidR="00F668E1">
        <w:rPr>
          <w:rFonts w:cs="Times New Roman"/>
          <w:szCs w:val="28"/>
          <w:lang w:val="en-US"/>
        </w:rPr>
        <w:t>Material</w:t>
      </w:r>
      <w:r w:rsidR="00F668E1" w:rsidRPr="00F668E1">
        <w:rPr>
          <w:rFonts w:cs="Times New Roman"/>
          <w:szCs w:val="28"/>
        </w:rPr>
        <w:t xml:space="preserve"> </w:t>
      </w:r>
      <w:r w:rsidR="00F668E1">
        <w:rPr>
          <w:rFonts w:cs="Times New Roman"/>
          <w:szCs w:val="28"/>
          <w:lang w:val="en-US"/>
        </w:rPr>
        <w:t>UI</w:t>
      </w:r>
      <w:r w:rsidR="00F668E1" w:rsidRPr="00F668E1">
        <w:rPr>
          <w:rFonts w:cs="Times New Roman"/>
          <w:szCs w:val="28"/>
        </w:rPr>
        <w:t>,</w:t>
      </w:r>
      <w:r w:rsidR="002E27E4">
        <w:rPr>
          <w:rFonts w:cs="Times New Roman"/>
          <w:szCs w:val="28"/>
        </w:rPr>
        <w:t xml:space="preserve"> веб-сервера </w:t>
      </w:r>
      <w:r w:rsidR="002E27E4">
        <w:rPr>
          <w:rFonts w:cs="Times New Roman"/>
          <w:szCs w:val="28"/>
          <w:lang w:val="en-US"/>
        </w:rPr>
        <w:t>Nginx</w:t>
      </w:r>
      <w:r w:rsidR="002E27E4" w:rsidRPr="002E27E4">
        <w:rPr>
          <w:rFonts w:cs="Times New Roman"/>
          <w:szCs w:val="28"/>
        </w:rPr>
        <w:t>,</w:t>
      </w:r>
      <w:r w:rsidR="00CA232C" w:rsidRPr="00CA232C">
        <w:rPr>
          <w:rFonts w:cs="Times New Roman"/>
          <w:szCs w:val="28"/>
        </w:rPr>
        <w:t xml:space="preserve"> </w:t>
      </w:r>
      <w:r w:rsidR="00CA232C">
        <w:rPr>
          <w:rFonts w:cs="Times New Roman"/>
          <w:szCs w:val="28"/>
        </w:rPr>
        <w:t xml:space="preserve">брокера сообщений </w:t>
      </w:r>
      <w:r w:rsidR="00CA232C">
        <w:rPr>
          <w:rFonts w:cs="Times New Roman"/>
          <w:szCs w:val="28"/>
          <w:lang w:val="en-US"/>
        </w:rPr>
        <w:t>RabbitMQ</w:t>
      </w:r>
      <w:r w:rsidR="00CA232C" w:rsidRPr="00CA232C">
        <w:rPr>
          <w:rFonts w:cs="Times New Roman"/>
          <w:szCs w:val="28"/>
        </w:rPr>
        <w:t xml:space="preserve">, </w:t>
      </w:r>
      <w:r w:rsidR="00CA232C">
        <w:rPr>
          <w:rFonts w:cs="Times New Roman"/>
          <w:szCs w:val="28"/>
        </w:rPr>
        <w:t xml:space="preserve">базы данных </w:t>
      </w:r>
      <w:r w:rsidR="00CA232C">
        <w:rPr>
          <w:rFonts w:cs="Times New Roman"/>
          <w:szCs w:val="28"/>
          <w:lang w:val="en-US"/>
        </w:rPr>
        <w:t>PostgreSQL</w:t>
      </w:r>
      <w:r w:rsidR="00CA232C">
        <w:rPr>
          <w:rFonts w:cs="Times New Roman"/>
          <w:szCs w:val="28"/>
        </w:rPr>
        <w:t xml:space="preserve">, контейнеризатора </w:t>
      </w:r>
      <w:r w:rsidR="00CA232C">
        <w:rPr>
          <w:rFonts w:cs="Times New Roman"/>
          <w:szCs w:val="28"/>
          <w:lang w:val="en-US"/>
        </w:rPr>
        <w:t>Docker</w:t>
      </w:r>
      <w:r w:rsidRPr="00B3749E">
        <w:rPr>
          <w:rFonts w:cs="Times New Roman"/>
          <w:szCs w:val="28"/>
        </w:rPr>
        <w:t>);</w:t>
      </w:r>
    </w:p>
    <w:p w14:paraId="19B70323" w14:textId="77777777" w:rsidR="00B3749E" w:rsidRPr="00B3749E" w:rsidRDefault="00B3749E" w:rsidP="00B3749E">
      <w:pPr>
        <w:spacing w:before="100" w:beforeAutospacing="1" w:after="100" w:afterAutospacing="1"/>
        <w:ind w:firstLine="709"/>
        <w:contextualSpacing/>
        <w:jc w:val="both"/>
        <w:rPr>
          <w:rFonts w:cs="Times New Roman"/>
          <w:szCs w:val="28"/>
        </w:rPr>
      </w:pPr>
      <w:r w:rsidRPr="00B3749E">
        <w:rPr>
          <w:rFonts w:cs="Times New Roman"/>
          <w:szCs w:val="28"/>
        </w:rPr>
        <w:t>3) Тестирование и интеграция компонентов (отладка работы системы и тестирование);</w:t>
      </w:r>
    </w:p>
    <w:p w14:paraId="1D000C31" w14:textId="77777777" w:rsidR="00B3749E" w:rsidRPr="00B3749E" w:rsidRDefault="00B3749E" w:rsidP="00B3749E">
      <w:pPr>
        <w:spacing w:before="100" w:beforeAutospacing="1" w:after="100" w:afterAutospacing="1"/>
        <w:ind w:firstLine="709"/>
        <w:contextualSpacing/>
        <w:jc w:val="both"/>
        <w:rPr>
          <w:rFonts w:cs="Times New Roman"/>
          <w:szCs w:val="28"/>
        </w:rPr>
      </w:pPr>
      <w:r w:rsidRPr="00B3749E">
        <w:rPr>
          <w:rFonts w:cs="Times New Roman"/>
          <w:szCs w:val="28"/>
        </w:rPr>
        <w:t>4</w:t>
      </w:r>
      <w:r w:rsidRPr="00B3749E">
        <w:rPr>
          <w:rFonts w:cs="Times New Roman"/>
          <w:b/>
          <w:szCs w:val="28"/>
        </w:rPr>
        <w:t xml:space="preserve">) </w:t>
      </w:r>
      <w:r w:rsidRPr="00B3749E">
        <w:rPr>
          <w:rFonts w:cs="Times New Roman"/>
          <w:szCs w:val="28"/>
        </w:rPr>
        <w:t>Оформление технической документации.</w:t>
      </w:r>
    </w:p>
    <w:p w14:paraId="25E0694D" w14:textId="77777777" w:rsidR="00B3749E" w:rsidRPr="00B3749E" w:rsidRDefault="00B3749E" w:rsidP="00B3749E">
      <w:pPr>
        <w:spacing w:before="100" w:beforeAutospacing="1" w:after="100" w:afterAutospacing="1"/>
        <w:ind w:firstLine="708"/>
        <w:contextualSpacing/>
        <w:jc w:val="both"/>
        <w:rPr>
          <w:rFonts w:cs="Times New Roman"/>
          <w:szCs w:val="28"/>
        </w:rPr>
      </w:pPr>
      <w:r w:rsidRPr="00B3749E">
        <w:rPr>
          <w:rFonts w:cs="Times New Roman"/>
          <w:szCs w:val="28"/>
        </w:rPr>
        <w:lastRenderedPageBreak/>
        <w:t>В таблице 1 представлен календарный график работ, определяющий длительность каждого этапа:</w:t>
      </w:r>
    </w:p>
    <w:p w14:paraId="2D347CF9" w14:textId="649D80B4" w:rsidR="00B3749E" w:rsidRDefault="00B3749E" w:rsidP="00B3749E">
      <w:pPr>
        <w:rPr>
          <w:szCs w:val="28"/>
        </w:rPr>
      </w:pPr>
      <w:bookmarkStart w:id="24" w:name="_GoBack"/>
      <w:bookmarkEnd w:id="24"/>
    </w:p>
    <w:p w14:paraId="095F619F" w14:textId="77777777" w:rsidR="00B3749E" w:rsidRPr="00B3749E" w:rsidRDefault="00B3749E" w:rsidP="00B3749E">
      <w:pPr>
        <w:rPr>
          <w:szCs w:val="28"/>
        </w:rPr>
      </w:pPr>
    </w:p>
    <w:p w14:paraId="51AB39AB" w14:textId="5E5C9585" w:rsidR="00B3749E" w:rsidRPr="00B3749E" w:rsidRDefault="00B3749E" w:rsidP="00106F6C">
      <w:pPr>
        <w:spacing w:before="100" w:beforeAutospacing="1" w:after="100" w:afterAutospacing="1"/>
        <w:contextualSpacing/>
        <w:jc w:val="both"/>
        <w:rPr>
          <w:rFonts w:cs="Times New Roman"/>
          <w:i/>
          <w:szCs w:val="28"/>
        </w:rPr>
      </w:pPr>
      <w:r w:rsidRPr="00B3749E">
        <w:rPr>
          <w:rFonts w:cs="Times New Roman"/>
          <w:szCs w:val="28"/>
        </w:rPr>
        <w:t xml:space="preserve">Таблица 1– Планирование разработки </w:t>
      </w:r>
      <w:r w:rsidR="001E197D">
        <w:rPr>
          <w:rFonts w:cs="Times New Roman"/>
          <w:szCs w:val="28"/>
        </w:rPr>
        <w:t>сервиса обработки мультимедиа</w:t>
      </w:r>
    </w:p>
    <w:tbl>
      <w:tblPr>
        <w:tblStyle w:val="a3"/>
        <w:tblW w:w="9628" w:type="dxa"/>
        <w:tblLook w:val="04A0" w:firstRow="1" w:lastRow="0" w:firstColumn="1" w:lastColumn="0" w:noHBand="0" w:noVBand="1"/>
      </w:tblPr>
      <w:tblGrid>
        <w:gridCol w:w="6507"/>
        <w:gridCol w:w="1776"/>
        <w:gridCol w:w="1345"/>
      </w:tblGrid>
      <w:tr w:rsidR="00B3749E" w:rsidRPr="00B3749E" w14:paraId="225ECC28" w14:textId="77777777" w:rsidTr="00B3749E">
        <w:trPr>
          <w:trHeight w:val="836"/>
        </w:trPr>
        <w:tc>
          <w:tcPr>
            <w:tcW w:w="6507" w:type="dxa"/>
          </w:tcPr>
          <w:p w14:paraId="30D02D76" w14:textId="77777777" w:rsidR="00B3749E" w:rsidRPr="00B3749E" w:rsidRDefault="00B3749E" w:rsidP="00B3749E">
            <w:pPr>
              <w:spacing w:before="100" w:beforeAutospacing="1" w:after="100" w:afterAutospacing="1"/>
              <w:contextualSpacing/>
              <w:rPr>
                <w:rFonts w:cs="Times New Roman"/>
                <w:szCs w:val="28"/>
              </w:rPr>
            </w:pPr>
            <w:r w:rsidRPr="00B3749E">
              <w:rPr>
                <w:rFonts w:cs="Times New Roman"/>
                <w:szCs w:val="28"/>
              </w:rPr>
              <w:t>Этап работы</w:t>
            </w:r>
          </w:p>
        </w:tc>
        <w:tc>
          <w:tcPr>
            <w:tcW w:w="1776" w:type="dxa"/>
          </w:tcPr>
          <w:p w14:paraId="3D6CE7A0" w14:textId="77777777" w:rsidR="00B3749E" w:rsidRPr="00B3749E" w:rsidRDefault="00B3749E" w:rsidP="00B3749E">
            <w:pPr>
              <w:spacing w:before="100" w:beforeAutospacing="1" w:after="100" w:afterAutospacing="1"/>
              <w:contextualSpacing/>
              <w:rPr>
                <w:rFonts w:cs="Times New Roman"/>
                <w:szCs w:val="28"/>
              </w:rPr>
            </w:pPr>
            <w:r w:rsidRPr="00B3749E">
              <w:rPr>
                <w:rFonts w:cs="Times New Roman"/>
                <w:szCs w:val="28"/>
              </w:rPr>
              <w:t>Исполни-тель</w:t>
            </w:r>
          </w:p>
        </w:tc>
        <w:tc>
          <w:tcPr>
            <w:tcW w:w="1345" w:type="dxa"/>
          </w:tcPr>
          <w:p w14:paraId="15FEC436" w14:textId="77777777" w:rsidR="00B3749E" w:rsidRPr="00B3749E" w:rsidRDefault="00B3749E" w:rsidP="00B3749E">
            <w:pPr>
              <w:spacing w:before="100" w:beforeAutospacing="1" w:after="100" w:afterAutospacing="1"/>
              <w:contextualSpacing/>
              <w:rPr>
                <w:rFonts w:cs="Times New Roman"/>
                <w:szCs w:val="28"/>
              </w:rPr>
            </w:pPr>
            <w:r w:rsidRPr="00B3749E">
              <w:rPr>
                <w:rFonts w:cs="Times New Roman"/>
                <w:szCs w:val="28"/>
              </w:rPr>
              <w:t>Трудоём-кость</w:t>
            </w:r>
          </w:p>
          <w:p w14:paraId="69BA1259" w14:textId="77777777" w:rsidR="00B3749E" w:rsidRPr="00B3749E" w:rsidRDefault="00B3749E" w:rsidP="00B3749E">
            <w:pPr>
              <w:spacing w:before="100" w:beforeAutospacing="1" w:after="100" w:afterAutospacing="1"/>
              <w:contextualSpacing/>
              <w:rPr>
                <w:rFonts w:cs="Times New Roman"/>
                <w:szCs w:val="28"/>
              </w:rPr>
            </w:pPr>
            <w:r w:rsidRPr="00B3749E">
              <w:rPr>
                <w:rFonts w:cs="Times New Roman"/>
                <w:szCs w:val="28"/>
              </w:rPr>
              <w:t>(дни)</w:t>
            </w:r>
          </w:p>
        </w:tc>
      </w:tr>
      <w:tr w:rsidR="00B3749E" w:rsidRPr="00B3749E" w14:paraId="667E7B2E" w14:textId="77777777" w:rsidTr="00B3749E">
        <w:trPr>
          <w:trHeight w:val="417"/>
        </w:trPr>
        <w:tc>
          <w:tcPr>
            <w:tcW w:w="9628" w:type="dxa"/>
            <w:gridSpan w:val="3"/>
          </w:tcPr>
          <w:p w14:paraId="29CADC9F" w14:textId="77777777" w:rsidR="00B3749E" w:rsidRPr="00B3749E" w:rsidRDefault="00B3749E" w:rsidP="00B3749E">
            <w:pPr>
              <w:spacing w:before="100" w:beforeAutospacing="1" w:after="100" w:afterAutospacing="1"/>
              <w:contextualSpacing/>
              <w:jc w:val="both"/>
              <w:rPr>
                <w:rFonts w:cs="Times New Roman"/>
                <w:b/>
                <w:szCs w:val="28"/>
              </w:rPr>
            </w:pPr>
            <w:r w:rsidRPr="00B3749E">
              <w:rPr>
                <w:rFonts w:cs="Times New Roman"/>
                <w:b/>
                <w:szCs w:val="28"/>
              </w:rPr>
              <w:t>1. Разработка технического задания</w:t>
            </w:r>
          </w:p>
        </w:tc>
      </w:tr>
      <w:tr w:rsidR="00B3749E" w:rsidRPr="00B3749E" w14:paraId="2AA71BC3" w14:textId="77777777" w:rsidTr="00B3749E">
        <w:trPr>
          <w:trHeight w:val="417"/>
        </w:trPr>
        <w:tc>
          <w:tcPr>
            <w:tcW w:w="6507" w:type="dxa"/>
          </w:tcPr>
          <w:p w14:paraId="1D486F20" w14:textId="48B0A7F5" w:rsidR="00B3749E" w:rsidRPr="00B3749E" w:rsidRDefault="00B3749E" w:rsidP="00A21E92">
            <w:pPr>
              <w:spacing w:before="100" w:beforeAutospacing="1" w:after="100" w:afterAutospacing="1"/>
              <w:contextualSpacing/>
              <w:jc w:val="both"/>
              <w:rPr>
                <w:rFonts w:cs="Times New Roman"/>
                <w:szCs w:val="28"/>
              </w:rPr>
            </w:pPr>
            <w:r w:rsidRPr="00B3749E">
              <w:rPr>
                <w:rFonts w:cs="Times New Roman"/>
                <w:szCs w:val="28"/>
              </w:rPr>
              <w:t xml:space="preserve">1.1 Изучение </w:t>
            </w:r>
            <w:r w:rsidR="00A21E92">
              <w:rPr>
                <w:rFonts w:cs="Times New Roman"/>
                <w:szCs w:val="28"/>
              </w:rPr>
              <w:t xml:space="preserve">клиент-серверной </w:t>
            </w:r>
            <w:r w:rsidRPr="00B3749E">
              <w:rPr>
                <w:rFonts w:cs="Times New Roman"/>
                <w:szCs w:val="28"/>
              </w:rPr>
              <w:t xml:space="preserve">архитектуры </w:t>
            </w:r>
          </w:p>
        </w:tc>
        <w:tc>
          <w:tcPr>
            <w:tcW w:w="1776" w:type="dxa"/>
          </w:tcPr>
          <w:p w14:paraId="7EDBE92D" w14:textId="77777777" w:rsidR="00B3749E" w:rsidRPr="00B3749E" w:rsidRDefault="00B3749E" w:rsidP="00B3749E">
            <w:pPr>
              <w:spacing w:before="100" w:beforeAutospacing="1" w:after="100" w:afterAutospacing="1"/>
              <w:contextualSpacing/>
              <w:rPr>
                <w:rFonts w:cs="Times New Roman"/>
                <w:szCs w:val="28"/>
              </w:rPr>
            </w:pPr>
            <w:r w:rsidRPr="00B3749E">
              <w:rPr>
                <w:rFonts w:cs="Times New Roman"/>
                <w:szCs w:val="28"/>
              </w:rPr>
              <w:t>программист</w:t>
            </w:r>
          </w:p>
        </w:tc>
        <w:tc>
          <w:tcPr>
            <w:tcW w:w="1345" w:type="dxa"/>
          </w:tcPr>
          <w:p w14:paraId="558D5949" w14:textId="5C42552F" w:rsidR="00B3749E" w:rsidRPr="00B3749E" w:rsidRDefault="00A21E92" w:rsidP="00B3749E">
            <w:pPr>
              <w:spacing w:before="100" w:beforeAutospacing="1" w:after="100" w:afterAutospacing="1"/>
              <w:contextualSpacing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B3749E" w:rsidRPr="00B3749E" w14:paraId="2BBA8B19" w14:textId="77777777" w:rsidTr="00B3749E">
        <w:trPr>
          <w:trHeight w:val="417"/>
        </w:trPr>
        <w:tc>
          <w:tcPr>
            <w:tcW w:w="6507" w:type="dxa"/>
          </w:tcPr>
          <w:p w14:paraId="67E0E44D" w14:textId="7138C05C" w:rsidR="00B3749E" w:rsidRPr="00B3749E" w:rsidRDefault="00B3749E" w:rsidP="00A21E92">
            <w:pPr>
              <w:spacing w:before="100" w:beforeAutospacing="1" w:after="100" w:afterAutospacing="1"/>
              <w:contextualSpacing/>
              <w:jc w:val="both"/>
              <w:rPr>
                <w:rFonts w:cs="Times New Roman"/>
                <w:szCs w:val="28"/>
              </w:rPr>
            </w:pPr>
            <w:r w:rsidRPr="00B3749E">
              <w:rPr>
                <w:rFonts w:cs="Times New Roman"/>
                <w:szCs w:val="28"/>
              </w:rPr>
              <w:t xml:space="preserve">1.2 Изучение </w:t>
            </w:r>
            <w:r w:rsidR="00A21E92">
              <w:rPr>
                <w:rFonts w:cs="Times New Roman"/>
                <w:szCs w:val="28"/>
              </w:rPr>
              <w:t>методов обработки файлов</w:t>
            </w:r>
          </w:p>
        </w:tc>
        <w:tc>
          <w:tcPr>
            <w:tcW w:w="1776" w:type="dxa"/>
          </w:tcPr>
          <w:p w14:paraId="39A33D5B" w14:textId="77777777" w:rsidR="00B3749E" w:rsidRPr="00B3749E" w:rsidRDefault="00B3749E" w:rsidP="00B3749E">
            <w:pPr>
              <w:spacing w:before="100" w:beforeAutospacing="1" w:after="100" w:afterAutospacing="1"/>
              <w:contextualSpacing/>
              <w:rPr>
                <w:rFonts w:cs="Times New Roman"/>
                <w:szCs w:val="28"/>
              </w:rPr>
            </w:pPr>
            <w:r w:rsidRPr="00B3749E">
              <w:rPr>
                <w:rFonts w:cs="Times New Roman"/>
                <w:szCs w:val="28"/>
              </w:rPr>
              <w:t>программист</w:t>
            </w:r>
          </w:p>
        </w:tc>
        <w:tc>
          <w:tcPr>
            <w:tcW w:w="1345" w:type="dxa"/>
          </w:tcPr>
          <w:p w14:paraId="4675AEAA" w14:textId="3AB28130" w:rsidR="00B3749E" w:rsidRPr="00B3749E" w:rsidRDefault="00A21E92" w:rsidP="00B3749E">
            <w:pPr>
              <w:spacing w:before="100" w:beforeAutospacing="1" w:after="100" w:afterAutospacing="1"/>
              <w:contextualSpacing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B3749E" w:rsidRPr="00B3749E" w14:paraId="3D2C06FD" w14:textId="77777777" w:rsidTr="00B3749E">
        <w:trPr>
          <w:trHeight w:val="417"/>
        </w:trPr>
        <w:tc>
          <w:tcPr>
            <w:tcW w:w="6507" w:type="dxa"/>
          </w:tcPr>
          <w:p w14:paraId="2E7701AB" w14:textId="75B1B726" w:rsidR="00B3749E" w:rsidRPr="00B3749E" w:rsidRDefault="00B3749E" w:rsidP="00A21E92">
            <w:pPr>
              <w:spacing w:before="100" w:beforeAutospacing="1" w:after="100" w:afterAutospacing="1"/>
              <w:contextualSpacing/>
              <w:jc w:val="both"/>
              <w:rPr>
                <w:rFonts w:cs="Times New Roman"/>
                <w:szCs w:val="28"/>
                <w:lang w:val="en-US"/>
              </w:rPr>
            </w:pPr>
            <w:r w:rsidRPr="00B3749E">
              <w:rPr>
                <w:rFonts w:cs="Times New Roman"/>
                <w:szCs w:val="28"/>
              </w:rPr>
              <w:t xml:space="preserve">1.3 Изучение </w:t>
            </w:r>
            <w:r w:rsidR="00A21E92">
              <w:rPr>
                <w:rFonts w:cs="Times New Roman"/>
                <w:szCs w:val="28"/>
              </w:rPr>
              <w:t>контейнеризатора</w:t>
            </w:r>
            <w:r w:rsidRPr="00B3749E">
              <w:rPr>
                <w:rFonts w:cs="Times New Roman"/>
                <w:szCs w:val="28"/>
              </w:rPr>
              <w:t xml:space="preserve"> </w:t>
            </w:r>
            <w:r w:rsidRPr="00B3749E">
              <w:rPr>
                <w:rFonts w:cs="Times New Roman"/>
                <w:szCs w:val="28"/>
                <w:lang w:val="en-US"/>
              </w:rPr>
              <w:t>Docker</w:t>
            </w:r>
          </w:p>
        </w:tc>
        <w:tc>
          <w:tcPr>
            <w:tcW w:w="1776" w:type="dxa"/>
          </w:tcPr>
          <w:p w14:paraId="2687D0D1" w14:textId="77777777" w:rsidR="00B3749E" w:rsidRPr="00B3749E" w:rsidRDefault="00B3749E" w:rsidP="00B3749E">
            <w:pPr>
              <w:spacing w:before="100" w:beforeAutospacing="1" w:after="100" w:afterAutospacing="1"/>
              <w:contextualSpacing/>
              <w:rPr>
                <w:rFonts w:cs="Times New Roman"/>
                <w:szCs w:val="28"/>
              </w:rPr>
            </w:pPr>
            <w:r w:rsidRPr="00B3749E">
              <w:rPr>
                <w:rFonts w:cs="Times New Roman"/>
                <w:szCs w:val="28"/>
              </w:rPr>
              <w:t>программист</w:t>
            </w:r>
          </w:p>
        </w:tc>
        <w:tc>
          <w:tcPr>
            <w:tcW w:w="1345" w:type="dxa"/>
          </w:tcPr>
          <w:p w14:paraId="4362B7A5" w14:textId="77777777" w:rsidR="00B3749E" w:rsidRPr="00B3749E" w:rsidRDefault="00B3749E" w:rsidP="00B3749E">
            <w:pPr>
              <w:spacing w:before="100" w:beforeAutospacing="1" w:after="100" w:afterAutospacing="1"/>
              <w:contextualSpacing/>
              <w:rPr>
                <w:rFonts w:cs="Times New Roman"/>
                <w:szCs w:val="28"/>
                <w:lang w:val="en-US"/>
              </w:rPr>
            </w:pPr>
            <w:r w:rsidRPr="00B3749E"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B3749E" w:rsidRPr="00B3749E" w14:paraId="16E7599B" w14:textId="77777777" w:rsidTr="00B3749E">
        <w:trPr>
          <w:trHeight w:val="417"/>
        </w:trPr>
        <w:tc>
          <w:tcPr>
            <w:tcW w:w="6507" w:type="dxa"/>
          </w:tcPr>
          <w:p w14:paraId="5D14EDC7" w14:textId="63752CF9" w:rsidR="00B3749E" w:rsidRPr="00A21E92" w:rsidRDefault="00B3749E" w:rsidP="00A21E92">
            <w:pPr>
              <w:spacing w:before="100" w:beforeAutospacing="1" w:after="100" w:afterAutospacing="1"/>
              <w:contextualSpacing/>
              <w:jc w:val="both"/>
              <w:rPr>
                <w:rFonts w:cs="Times New Roman"/>
                <w:szCs w:val="28"/>
              </w:rPr>
            </w:pPr>
            <w:r w:rsidRPr="00B3749E">
              <w:rPr>
                <w:rFonts w:cs="Times New Roman"/>
                <w:szCs w:val="28"/>
              </w:rPr>
              <w:t xml:space="preserve">1.4 Изучение </w:t>
            </w:r>
            <w:r w:rsidR="00A21E92">
              <w:rPr>
                <w:rFonts w:cs="Times New Roman"/>
                <w:szCs w:val="28"/>
              </w:rPr>
              <w:t xml:space="preserve">веб-сервера </w:t>
            </w:r>
            <w:r w:rsidR="00A21E92">
              <w:rPr>
                <w:rFonts w:cs="Times New Roman"/>
                <w:szCs w:val="28"/>
                <w:lang w:val="en-US"/>
              </w:rPr>
              <w:t>Nginx</w:t>
            </w:r>
          </w:p>
        </w:tc>
        <w:tc>
          <w:tcPr>
            <w:tcW w:w="1776" w:type="dxa"/>
          </w:tcPr>
          <w:p w14:paraId="06F2CB48" w14:textId="77777777" w:rsidR="00B3749E" w:rsidRPr="00B3749E" w:rsidRDefault="00B3749E" w:rsidP="00B3749E">
            <w:pPr>
              <w:spacing w:before="100" w:beforeAutospacing="1" w:after="100" w:afterAutospacing="1"/>
              <w:contextualSpacing/>
              <w:rPr>
                <w:rFonts w:cs="Times New Roman"/>
                <w:szCs w:val="28"/>
              </w:rPr>
            </w:pPr>
            <w:r w:rsidRPr="00B3749E">
              <w:rPr>
                <w:rFonts w:cs="Times New Roman"/>
                <w:szCs w:val="28"/>
              </w:rPr>
              <w:t>программист</w:t>
            </w:r>
          </w:p>
        </w:tc>
        <w:tc>
          <w:tcPr>
            <w:tcW w:w="1345" w:type="dxa"/>
          </w:tcPr>
          <w:p w14:paraId="2B6D306C" w14:textId="77777777" w:rsidR="00B3749E" w:rsidRPr="00B3749E" w:rsidRDefault="00B3749E" w:rsidP="00B3749E">
            <w:pPr>
              <w:spacing w:before="100" w:beforeAutospacing="1" w:after="100" w:afterAutospacing="1"/>
              <w:contextualSpacing/>
              <w:rPr>
                <w:rFonts w:cs="Times New Roman"/>
                <w:szCs w:val="28"/>
                <w:lang w:val="en-US"/>
              </w:rPr>
            </w:pPr>
            <w:r w:rsidRPr="00B3749E"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B3749E" w:rsidRPr="00B3749E" w14:paraId="0903753C" w14:textId="77777777" w:rsidTr="00B3749E">
        <w:trPr>
          <w:trHeight w:val="404"/>
        </w:trPr>
        <w:tc>
          <w:tcPr>
            <w:tcW w:w="6507" w:type="dxa"/>
          </w:tcPr>
          <w:p w14:paraId="446555E4" w14:textId="77777777" w:rsidR="00B3749E" w:rsidRPr="00B3749E" w:rsidRDefault="00B3749E" w:rsidP="00B3749E">
            <w:pPr>
              <w:spacing w:before="100" w:beforeAutospacing="1" w:after="100" w:afterAutospacing="1"/>
              <w:contextualSpacing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776" w:type="dxa"/>
          </w:tcPr>
          <w:p w14:paraId="7E9CE9B6" w14:textId="77777777" w:rsidR="00B3749E" w:rsidRPr="00B3749E" w:rsidRDefault="00B3749E" w:rsidP="00B3749E">
            <w:pPr>
              <w:spacing w:before="100" w:beforeAutospacing="1" w:after="100" w:afterAutospacing="1"/>
              <w:ind w:left="-100"/>
              <w:contextualSpacing/>
              <w:jc w:val="left"/>
              <w:rPr>
                <w:rFonts w:cs="Times New Roman"/>
                <w:b/>
                <w:szCs w:val="28"/>
              </w:rPr>
            </w:pPr>
            <w:r w:rsidRPr="00B3749E">
              <w:rPr>
                <w:rFonts w:cs="Times New Roman"/>
                <w:b/>
                <w:szCs w:val="28"/>
              </w:rPr>
              <w:t xml:space="preserve">  Итог:</w:t>
            </w:r>
          </w:p>
        </w:tc>
        <w:tc>
          <w:tcPr>
            <w:tcW w:w="1345" w:type="dxa"/>
          </w:tcPr>
          <w:p w14:paraId="64BEDBCF" w14:textId="0743960A" w:rsidR="00B3749E" w:rsidRPr="00A21E92" w:rsidRDefault="00A21E92" w:rsidP="00B3749E">
            <w:pPr>
              <w:spacing w:before="100" w:beforeAutospacing="1" w:after="100" w:afterAutospacing="1"/>
              <w:contextualSpacing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4</w:t>
            </w:r>
          </w:p>
        </w:tc>
      </w:tr>
      <w:tr w:rsidR="00B3749E" w:rsidRPr="00B3749E" w14:paraId="17A10A3B" w14:textId="77777777" w:rsidTr="00B3749E">
        <w:trPr>
          <w:trHeight w:val="417"/>
        </w:trPr>
        <w:tc>
          <w:tcPr>
            <w:tcW w:w="9628" w:type="dxa"/>
            <w:gridSpan w:val="3"/>
          </w:tcPr>
          <w:p w14:paraId="64B53AE3" w14:textId="77777777" w:rsidR="00B3749E" w:rsidRPr="00B3749E" w:rsidRDefault="00B3749E" w:rsidP="00B3749E">
            <w:pPr>
              <w:spacing w:before="100" w:beforeAutospacing="1" w:after="100" w:afterAutospacing="1"/>
              <w:contextualSpacing/>
              <w:jc w:val="both"/>
              <w:rPr>
                <w:rFonts w:cs="Times New Roman"/>
                <w:b/>
                <w:szCs w:val="28"/>
              </w:rPr>
            </w:pPr>
            <w:r w:rsidRPr="00B3749E">
              <w:rPr>
                <w:rFonts w:cs="Times New Roman"/>
                <w:b/>
                <w:szCs w:val="28"/>
              </w:rPr>
              <w:t>2. Изучение методов и инструментов программной инженерии</w:t>
            </w:r>
          </w:p>
        </w:tc>
      </w:tr>
      <w:tr w:rsidR="00B3749E" w:rsidRPr="00B3749E" w14:paraId="218AF60D" w14:textId="77777777" w:rsidTr="00B3749E">
        <w:trPr>
          <w:trHeight w:val="417"/>
        </w:trPr>
        <w:tc>
          <w:tcPr>
            <w:tcW w:w="6507" w:type="dxa"/>
          </w:tcPr>
          <w:p w14:paraId="18124544" w14:textId="77777777" w:rsidR="00B3749E" w:rsidRPr="00B3749E" w:rsidRDefault="00B3749E" w:rsidP="00B3749E">
            <w:pPr>
              <w:spacing w:before="100" w:beforeAutospacing="1" w:after="100" w:afterAutospacing="1"/>
              <w:contextualSpacing/>
              <w:jc w:val="both"/>
              <w:rPr>
                <w:rFonts w:cs="Times New Roman"/>
                <w:szCs w:val="28"/>
              </w:rPr>
            </w:pPr>
            <w:r w:rsidRPr="00B3749E">
              <w:rPr>
                <w:rFonts w:cs="Times New Roman"/>
                <w:szCs w:val="28"/>
              </w:rPr>
              <w:t>2.1 Разработка бизнес-логики</w:t>
            </w:r>
          </w:p>
        </w:tc>
        <w:tc>
          <w:tcPr>
            <w:tcW w:w="1776" w:type="dxa"/>
          </w:tcPr>
          <w:p w14:paraId="0FF7EE4A" w14:textId="77777777" w:rsidR="00B3749E" w:rsidRPr="00B3749E" w:rsidRDefault="00B3749E" w:rsidP="00B3749E">
            <w:pPr>
              <w:spacing w:before="100" w:beforeAutospacing="1" w:after="100" w:afterAutospacing="1"/>
              <w:contextualSpacing/>
              <w:rPr>
                <w:rFonts w:cs="Times New Roman"/>
                <w:szCs w:val="28"/>
              </w:rPr>
            </w:pPr>
            <w:r w:rsidRPr="00B3749E">
              <w:rPr>
                <w:rFonts w:cs="Times New Roman"/>
                <w:szCs w:val="28"/>
              </w:rPr>
              <w:t>программист</w:t>
            </w:r>
          </w:p>
        </w:tc>
        <w:tc>
          <w:tcPr>
            <w:tcW w:w="1345" w:type="dxa"/>
          </w:tcPr>
          <w:p w14:paraId="357D4348" w14:textId="40852DD1" w:rsidR="00B3749E" w:rsidRPr="00B3749E" w:rsidRDefault="00AC0F1B" w:rsidP="00B3749E">
            <w:pPr>
              <w:spacing w:before="100" w:beforeAutospacing="1" w:after="100" w:afterAutospacing="1"/>
              <w:contextualSpacing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</w:tr>
      <w:tr w:rsidR="00B3749E" w:rsidRPr="00B3749E" w14:paraId="7FB32B65" w14:textId="77777777" w:rsidTr="00B3749E">
        <w:trPr>
          <w:trHeight w:val="417"/>
        </w:trPr>
        <w:tc>
          <w:tcPr>
            <w:tcW w:w="6507" w:type="dxa"/>
          </w:tcPr>
          <w:p w14:paraId="6B0E22D7" w14:textId="67356006" w:rsidR="00B3749E" w:rsidRPr="00B3749E" w:rsidRDefault="00B3749E" w:rsidP="007121FE">
            <w:pPr>
              <w:spacing w:before="100" w:beforeAutospacing="1" w:after="100" w:afterAutospacing="1"/>
              <w:contextualSpacing/>
              <w:jc w:val="both"/>
              <w:rPr>
                <w:rFonts w:cs="Times New Roman"/>
                <w:szCs w:val="28"/>
              </w:rPr>
            </w:pPr>
            <w:r w:rsidRPr="00B3749E">
              <w:rPr>
                <w:rFonts w:cs="Times New Roman"/>
                <w:szCs w:val="28"/>
              </w:rPr>
              <w:t xml:space="preserve">2.2 Выбор средств и технологий реализации </w:t>
            </w:r>
            <w:r w:rsidR="007121FE">
              <w:rPr>
                <w:rFonts w:cs="Times New Roman"/>
                <w:szCs w:val="28"/>
              </w:rPr>
              <w:t>пользовательского интерфейса</w:t>
            </w:r>
          </w:p>
        </w:tc>
        <w:tc>
          <w:tcPr>
            <w:tcW w:w="1776" w:type="dxa"/>
          </w:tcPr>
          <w:p w14:paraId="185B954F" w14:textId="77777777" w:rsidR="00B3749E" w:rsidRPr="00B3749E" w:rsidRDefault="00B3749E" w:rsidP="00B3749E">
            <w:pPr>
              <w:spacing w:before="100" w:beforeAutospacing="1" w:after="100" w:afterAutospacing="1"/>
              <w:contextualSpacing/>
              <w:rPr>
                <w:rFonts w:cs="Times New Roman"/>
                <w:szCs w:val="28"/>
              </w:rPr>
            </w:pPr>
            <w:r w:rsidRPr="00B3749E">
              <w:rPr>
                <w:rFonts w:cs="Times New Roman"/>
                <w:szCs w:val="28"/>
              </w:rPr>
              <w:t>программист</w:t>
            </w:r>
          </w:p>
        </w:tc>
        <w:tc>
          <w:tcPr>
            <w:tcW w:w="1345" w:type="dxa"/>
          </w:tcPr>
          <w:p w14:paraId="0C7BAD47" w14:textId="77777777" w:rsidR="00B3749E" w:rsidRPr="00B3749E" w:rsidRDefault="00B3749E" w:rsidP="00B3749E">
            <w:pPr>
              <w:spacing w:before="100" w:beforeAutospacing="1" w:after="100" w:afterAutospacing="1"/>
              <w:contextualSpacing/>
              <w:rPr>
                <w:rFonts w:cs="Times New Roman"/>
                <w:szCs w:val="28"/>
                <w:lang w:val="en-US"/>
              </w:rPr>
            </w:pPr>
            <w:r w:rsidRPr="00B3749E"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B3749E" w:rsidRPr="00B3749E" w14:paraId="5C9A34EF" w14:textId="77777777" w:rsidTr="00B3749E">
        <w:trPr>
          <w:trHeight w:val="417"/>
        </w:trPr>
        <w:tc>
          <w:tcPr>
            <w:tcW w:w="6507" w:type="dxa"/>
          </w:tcPr>
          <w:p w14:paraId="1794C126" w14:textId="577C39C6" w:rsidR="00B3749E" w:rsidRPr="00AD2B7D" w:rsidRDefault="00B3749E" w:rsidP="00AD2B7D">
            <w:pPr>
              <w:spacing w:before="100" w:beforeAutospacing="1" w:after="100" w:afterAutospacing="1"/>
              <w:contextualSpacing/>
              <w:jc w:val="both"/>
              <w:rPr>
                <w:rFonts w:cs="Times New Roman"/>
                <w:szCs w:val="28"/>
              </w:rPr>
            </w:pPr>
            <w:r w:rsidRPr="00B3749E">
              <w:rPr>
                <w:rFonts w:cs="Times New Roman"/>
                <w:szCs w:val="28"/>
              </w:rPr>
              <w:t>2.3 </w:t>
            </w:r>
            <w:r w:rsidR="00AD2B7D">
              <w:rPr>
                <w:rFonts w:cs="Times New Roman"/>
                <w:szCs w:val="28"/>
              </w:rPr>
              <w:t xml:space="preserve">Разработка </w:t>
            </w:r>
            <w:r w:rsidR="00AD2B7D">
              <w:rPr>
                <w:rFonts w:cs="Times New Roman"/>
                <w:szCs w:val="28"/>
                <w:lang w:val="en-US"/>
              </w:rPr>
              <w:t>API</w:t>
            </w:r>
          </w:p>
        </w:tc>
        <w:tc>
          <w:tcPr>
            <w:tcW w:w="1776" w:type="dxa"/>
          </w:tcPr>
          <w:p w14:paraId="40C2813B" w14:textId="77777777" w:rsidR="00B3749E" w:rsidRPr="00B3749E" w:rsidRDefault="00B3749E" w:rsidP="00B3749E">
            <w:pPr>
              <w:spacing w:before="100" w:beforeAutospacing="1" w:after="100" w:afterAutospacing="1"/>
              <w:contextualSpacing/>
              <w:rPr>
                <w:rFonts w:cs="Times New Roman"/>
                <w:szCs w:val="28"/>
              </w:rPr>
            </w:pPr>
            <w:r w:rsidRPr="00B3749E">
              <w:rPr>
                <w:rFonts w:cs="Times New Roman"/>
                <w:szCs w:val="28"/>
              </w:rPr>
              <w:t>программист</w:t>
            </w:r>
          </w:p>
        </w:tc>
        <w:tc>
          <w:tcPr>
            <w:tcW w:w="1345" w:type="dxa"/>
          </w:tcPr>
          <w:p w14:paraId="00E497A5" w14:textId="77777777" w:rsidR="00B3749E" w:rsidRPr="00B3749E" w:rsidRDefault="00B3749E" w:rsidP="00B3749E">
            <w:pPr>
              <w:spacing w:before="100" w:beforeAutospacing="1" w:after="100" w:afterAutospacing="1"/>
              <w:contextualSpacing/>
              <w:rPr>
                <w:rFonts w:cs="Times New Roman"/>
                <w:szCs w:val="28"/>
                <w:lang w:val="en-US"/>
              </w:rPr>
            </w:pPr>
            <w:r w:rsidRPr="00B3749E"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B3749E" w:rsidRPr="00B3749E" w14:paraId="45070863" w14:textId="77777777" w:rsidTr="00B3749E">
        <w:trPr>
          <w:trHeight w:val="417"/>
        </w:trPr>
        <w:tc>
          <w:tcPr>
            <w:tcW w:w="6507" w:type="dxa"/>
          </w:tcPr>
          <w:p w14:paraId="22EDA42C" w14:textId="363D91A5" w:rsidR="00B3749E" w:rsidRPr="00B3749E" w:rsidRDefault="00B3749E" w:rsidP="00AD2B7D">
            <w:pPr>
              <w:spacing w:before="100" w:beforeAutospacing="1" w:after="100" w:afterAutospacing="1"/>
              <w:contextualSpacing/>
              <w:jc w:val="both"/>
              <w:rPr>
                <w:rFonts w:cs="Times New Roman"/>
                <w:szCs w:val="28"/>
              </w:rPr>
            </w:pPr>
            <w:r w:rsidRPr="00B3749E">
              <w:rPr>
                <w:rFonts w:cs="Times New Roman"/>
                <w:szCs w:val="28"/>
              </w:rPr>
              <w:t xml:space="preserve">2.4 Разработка </w:t>
            </w:r>
            <w:r w:rsidR="00AD2B7D">
              <w:rPr>
                <w:rFonts w:cs="Times New Roman"/>
                <w:szCs w:val="28"/>
              </w:rPr>
              <w:t>структуры базы данных</w:t>
            </w:r>
          </w:p>
        </w:tc>
        <w:tc>
          <w:tcPr>
            <w:tcW w:w="1776" w:type="dxa"/>
          </w:tcPr>
          <w:p w14:paraId="11BFE7C8" w14:textId="77777777" w:rsidR="00B3749E" w:rsidRPr="00B3749E" w:rsidRDefault="00B3749E" w:rsidP="00B3749E">
            <w:pPr>
              <w:spacing w:before="100" w:beforeAutospacing="1" w:after="100" w:afterAutospacing="1"/>
              <w:contextualSpacing/>
              <w:rPr>
                <w:rFonts w:cs="Times New Roman"/>
                <w:szCs w:val="28"/>
              </w:rPr>
            </w:pPr>
            <w:r w:rsidRPr="00B3749E">
              <w:rPr>
                <w:rFonts w:cs="Times New Roman"/>
                <w:szCs w:val="28"/>
              </w:rPr>
              <w:t>программист</w:t>
            </w:r>
          </w:p>
        </w:tc>
        <w:tc>
          <w:tcPr>
            <w:tcW w:w="1345" w:type="dxa"/>
          </w:tcPr>
          <w:p w14:paraId="0A2B9530" w14:textId="13A6A44E" w:rsidR="00B3749E" w:rsidRPr="00B3749E" w:rsidRDefault="00AC0F1B" w:rsidP="00B3749E">
            <w:pPr>
              <w:spacing w:before="100" w:beforeAutospacing="1" w:after="100" w:afterAutospacing="1"/>
              <w:contextualSpacing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B3749E" w:rsidRPr="00B3749E" w14:paraId="4CC68BEB" w14:textId="77777777" w:rsidTr="00106F6C">
        <w:trPr>
          <w:trHeight w:val="417"/>
        </w:trPr>
        <w:tc>
          <w:tcPr>
            <w:tcW w:w="6507" w:type="dxa"/>
            <w:tcBorders>
              <w:bottom w:val="single" w:sz="4" w:space="0" w:color="auto"/>
            </w:tcBorders>
          </w:tcPr>
          <w:p w14:paraId="316EE68D" w14:textId="4403DD9F" w:rsidR="00B3749E" w:rsidRPr="00B3749E" w:rsidRDefault="00AD2B7D" w:rsidP="00B3749E">
            <w:pPr>
              <w:spacing w:before="100" w:beforeAutospacing="1" w:after="100" w:afterAutospacing="1"/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2.5</w:t>
            </w:r>
            <w:r w:rsidR="00B3749E" w:rsidRPr="00B3749E">
              <w:rPr>
                <w:rFonts w:cs="Times New Roman"/>
                <w:szCs w:val="28"/>
              </w:rPr>
              <w:t xml:space="preserve"> Программная реализация проекта</w:t>
            </w:r>
          </w:p>
        </w:tc>
        <w:tc>
          <w:tcPr>
            <w:tcW w:w="1776" w:type="dxa"/>
            <w:tcBorders>
              <w:bottom w:val="single" w:sz="4" w:space="0" w:color="auto"/>
            </w:tcBorders>
          </w:tcPr>
          <w:p w14:paraId="068F8133" w14:textId="77777777" w:rsidR="00B3749E" w:rsidRPr="00B3749E" w:rsidRDefault="00B3749E" w:rsidP="00B3749E">
            <w:pPr>
              <w:spacing w:before="100" w:beforeAutospacing="1" w:after="100" w:afterAutospacing="1"/>
              <w:contextualSpacing/>
              <w:rPr>
                <w:rFonts w:cs="Times New Roman"/>
                <w:szCs w:val="28"/>
              </w:rPr>
            </w:pPr>
            <w:r w:rsidRPr="00B3749E">
              <w:rPr>
                <w:rFonts w:cs="Times New Roman"/>
                <w:szCs w:val="28"/>
              </w:rPr>
              <w:t>программист</w:t>
            </w:r>
          </w:p>
        </w:tc>
        <w:tc>
          <w:tcPr>
            <w:tcW w:w="1345" w:type="dxa"/>
            <w:tcBorders>
              <w:bottom w:val="single" w:sz="4" w:space="0" w:color="auto"/>
            </w:tcBorders>
          </w:tcPr>
          <w:p w14:paraId="4A5C2A10" w14:textId="77777777" w:rsidR="00B3749E" w:rsidRPr="00AD2B7D" w:rsidRDefault="00B3749E" w:rsidP="00B3749E">
            <w:pPr>
              <w:spacing w:before="100" w:beforeAutospacing="1" w:after="100" w:afterAutospacing="1"/>
              <w:contextualSpacing/>
              <w:rPr>
                <w:rFonts w:cs="Times New Roman"/>
                <w:szCs w:val="28"/>
              </w:rPr>
            </w:pPr>
            <w:r w:rsidRPr="00AD2B7D">
              <w:rPr>
                <w:rFonts w:cs="Times New Roman"/>
                <w:szCs w:val="28"/>
              </w:rPr>
              <w:t>40</w:t>
            </w:r>
          </w:p>
        </w:tc>
      </w:tr>
      <w:tr w:rsidR="00B3749E" w:rsidRPr="00B3749E" w14:paraId="69075A54" w14:textId="77777777" w:rsidTr="00106F6C">
        <w:trPr>
          <w:trHeight w:val="417"/>
        </w:trPr>
        <w:tc>
          <w:tcPr>
            <w:tcW w:w="6507" w:type="dxa"/>
            <w:tcBorders>
              <w:bottom w:val="nil"/>
            </w:tcBorders>
          </w:tcPr>
          <w:p w14:paraId="77F2839E" w14:textId="77777777" w:rsidR="00B3749E" w:rsidRPr="00B3749E" w:rsidRDefault="00B3749E" w:rsidP="00B3749E">
            <w:pPr>
              <w:spacing w:before="100" w:beforeAutospacing="1" w:after="100" w:afterAutospacing="1"/>
              <w:contextualSpacing/>
              <w:jc w:val="both"/>
              <w:rPr>
                <w:rFonts w:cs="Times New Roman"/>
                <w:b/>
                <w:szCs w:val="28"/>
              </w:rPr>
            </w:pPr>
          </w:p>
        </w:tc>
        <w:tc>
          <w:tcPr>
            <w:tcW w:w="1776" w:type="dxa"/>
            <w:tcBorders>
              <w:bottom w:val="nil"/>
            </w:tcBorders>
          </w:tcPr>
          <w:p w14:paraId="2DB04F04" w14:textId="77777777" w:rsidR="00B3749E" w:rsidRPr="00B3749E" w:rsidRDefault="00B3749E" w:rsidP="00B3749E">
            <w:pPr>
              <w:spacing w:before="100" w:beforeAutospacing="1" w:after="100" w:afterAutospacing="1"/>
              <w:contextualSpacing/>
              <w:jc w:val="left"/>
              <w:rPr>
                <w:rFonts w:cs="Times New Roman"/>
                <w:b/>
                <w:szCs w:val="28"/>
              </w:rPr>
            </w:pPr>
            <w:r w:rsidRPr="00B3749E">
              <w:rPr>
                <w:rFonts w:cs="Times New Roman"/>
                <w:b/>
                <w:szCs w:val="28"/>
              </w:rPr>
              <w:t>Итог:</w:t>
            </w:r>
          </w:p>
        </w:tc>
        <w:tc>
          <w:tcPr>
            <w:tcW w:w="1345" w:type="dxa"/>
            <w:tcBorders>
              <w:bottom w:val="nil"/>
            </w:tcBorders>
          </w:tcPr>
          <w:p w14:paraId="5FD427CA" w14:textId="632BD227" w:rsidR="00B3749E" w:rsidRPr="00AD2B7D" w:rsidRDefault="00AC0F1B" w:rsidP="00B3749E">
            <w:pPr>
              <w:spacing w:before="100" w:beforeAutospacing="1" w:after="100" w:afterAutospacing="1"/>
              <w:contextualSpacing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46</w:t>
            </w:r>
          </w:p>
        </w:tc>
      </w:tr>
      <w:tr w:rsidR="00B3749E" w:rsidRPr="00B3749E" w14:paraId="4903D71F" w14:textId="77777777" w:rsidTr="00B3749E">
        <w:trPr>
          <w:trHeight w:val="417"/>
        </w:trPr>
        <w:tc>
          <w:tcPr>
            <w:tcW w:w="9628" w:type="dxa"/>
            <w:gridSpan w:val="3"/>
          </w:tcPr>
          <w:p w14:paraId="5A214293" w14:textId="77777777" w:rsidR="00B3749E" w:rsidRPr="00B3749E" w:rsidRDefault="00B3749E" w:rsidP="00B3749E">
            <w:pPr>
              <w:spacing w:before="100" w:beforeAutospacing="1" w:after="100" w:afterAutospacing="1"/>
              <w:contextualSpacing/>
              <w:jc w:val="both"/>
              <w:rPr>
                <w:rFonts w:cs="Times New Roman"/>
                <w:b/>
                <w:szCs w:val="28"/>
              </w:rPr>
            </w:pPr>
            <w:r w:rsidRPr="00B3749E">
              <w:rPr>
                <w:rFonts w:cs="Times New Roman"/>
                <w:b/>
                <w:szCs w:val="28"/>
              </w:rPr>
              <w:t>3. Тестирование и интеграция компонентов программного продукта</w:t>
            </w:r>
          </w:p>
        </w:tc>
      </w:tr>
      <w:tr w:rsidR="00B3749E" w:rsidRPr="00B3749E" w14:paraId="33E1F905" w14:textId="77777777" w:rsidTr="00B3749E">
        <w:trPr>
          <w:trHeight w:val="417"/>
        </w:trPr>
        <w:tc>
          <w:tcPr>
            <w:tcW w:w="6507" w:type="dxa"/>
          </w:tcPr>
          <w:p w14:paraId="3360924F" w14:textId="77777777" w:rsidR="00B3749E" w:rsidRPr="00B3749E" w:rsidRDefault="00B3749E" w:rsidP="00B3749E">
            <w:pPr>
              <w:spacing w:before="100" w:beforeAutospacing="1" w:after="100" w:afterAutospacing="1"/>
              <w:contextualSpacing/>
              <w:jc w:val="both"/>
              <w:rPr>
                <w:rFonts w:cs="Times New Roman"/>
                <w:szCs w:val="28"/>
              </w:rPr>
            </w:pPr>
            <w:r w:rsidRPr="00B3749E">
              <w:rPr>
                <w:rFonts w:cs="Times New Roman"/>
                <w:szCs w:val="28"/>
              </w:rPr>
              <w:t>3.1 Проведение тестов</w:t>
            </w:r>
          </w:p>
        </w:tc>
        <w:tc>
          <w:tcPr>
            <w:tcW w:w="1776" w:type="dxa"/>
          </w:tcPr>
          <w:p w14:paraId="1AD9B692" w14:textId="77777777" w:rsidR="00B3749E" w:rsidRPr="00B3749E" w:rsidRDefault="00B3749E" w:rsidP="00B3749E">
            <w:pPr>
              <w:spacing w:before="100" w:beforeAutospacing="1" w:after="100" w:afterAutospacing="1"/>
              <w:contextualSpacing/>
              <w:rPr>
                <w:rFonts w:cs="Times New Roman"/>
                <w:szCs w:val="28"/>
              </w:rPr>
            </w:pPr>
            <w:r w:rsidRPr="00B3749E">
              <w:rPr>
                <w:rFonts w:cs="Times New Roman"/>
                <w:szCs w:val="28"/>
              </w:rPr>
              <w:t>программист</w:t>
            </w:r>
          </w:p>
        </w:tc>
        <w:tc>
          <w:tcPr>
            <w:tcW w:w="1345" w:type="dxa"/>
          </w:tcPr>
          <w:p w14:paraId="2D3DB8A9" w14:textId="6F5C081D" w:rsidR="00B3749E" w:rsidRPr="00B3749E" w:rsidRDefault="006B4D38" w:rsidP="00B3749E">
            <w:pPr>
              <w:spacing w:before="100" w:beforeAutospacing="1" w:after="100" w:afterAutospacing="1"/>
              <w:contextualSpacing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</w:tr>
      <w:tr w:rsidR="00B3749E" w:rsidRPr="00B3749E" w14:paraId="19125748" w14:textId="77777777" w:rsidTr="00B3749E">
        <w:trPr>
          <w:trHeight w:val="417"/>
        </w:trPr>
        <w:tc>
          <w:tcPr>
            <w:tcW w:w="6507" w:type="dxa"/>
          </w:tcPr>
          <w:p w14:paraId="7F1B158C" w14:textId="77777777" w:rsidR="00B3749E" w:rsidRPr="00B3749E" w:rsidRDefault="00B3749E" w:rsidP="00B3749E">
            <w:pPr>
              <w:spacing w:before="100" w:beforeAutospacing="1" w:after="100" w:afterAutospacing="1"/>
              <w:contextualSpacing/>
              <w:jc w:val="left"/>
              <w:rPr>
                <w:rFonts w:cs="Times New Roman"/>
                <w:szCs w:val="28"/>
              </w:rPr>
            </w:pPr>
            <w:r w:rsidRPr="00B3749E">
              <w:rPr>
                <w:rFonts w:cs="Times New Roman"/>
                <w:szCs w:val="28"/>
              </w:rPr>
              <w:t>3.2 Устранение неполадок и ошибок (отладка системы)</w:t>
            </w:r>
          </w:p>
        </w:tc>
        <w:tc>
          <w:tcPr>
            <w:tcW w:w="1776" w:type="dxa"/>
          </w:tcPr>
          <w:p w14:paraId="4D1688CE" w14:textId="77777777" w:rsidR="00B3749E" w:rsidRPr="00B3749E" w:rsidRDefault="00B3749E" w:rsidP="00B3749E">
            <w:pPr>
              <w:spacing w:before="100" w:beforeAutospacing="1" w:after="100" w:afterAutospacing="1"/>
              <w:contextualSpacing/>
              <w:rPr>
                <w:rFonts w:cs="Times New Roman"/>
                <w:szCs w:val="28"/>
              </w:rPr>
            </w:pPr>
            <w:r w:rsidRPr="00B3749E">
              <w:rPr>
                <w:rFonts w:cs="Times New Roman"/>
                <w:szCs w:val="28"/>
              </w:rPr>
              <w:t>программист</w:t>
            </w:r>
          </w:p>
        </w:tc>
        <w:tc>
          <w:tcPr>
            <w:tcW w:w="1345" w:type="dxa"/>
          </w:tcPr>
          <w:p w14:paraId="748B24DE" w14:textId="5D7F5B18" w:rsidR="00B3749E" w:rsidRPr="00B3749E" w:rsidRDefault="006B4D38" w:rsidP="00B3749E">
            <w:pPr>
              <w:spacing w:before="100" w:beforeAutospacing="1" w:after="100" w:afterAutospacing="1"/>
              <w:contextualSpacing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</w:tc>
      </w:tr>
      <w:tr w:rsidR="00B3749E" w:rsidRPr="00B3749E" w14:paraId="6DBB4412" w14:textId="77777777" w:rsidTr="00B3749E">
        <w:trPr>
          <w:trHeight w:val="404"/>
        </w:trPr>
        <w:tc>
          <w:tcPr>
            <w:tcW w:w="6507" w:type="dxa"/>
          </w:tcPr>
          <w:p w14:paraId="6FAB17BB" w14:textId="77777777" w:rsidR="00B3749E" w:rsidRPr="00B3749E" w:rsidRDefault="00B3749E" w:rsidP="00B3749E">
            <w:pPr>
              <w:spacing w:before="100" w:beforeAutospacing="1" w:after="100" w:afterAutospacing="1"/>
              <w:contextualSpacing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776" w:type="dxa"/>
          </w:tcPr>
          <w:p w14:paraId="11BA5214" w14:textId="77777777" w:rsidR="00B3749E" w:rsidRPr="00B3749E" w:rsidRDefault="00B3749E" w:rsidP="00B3749E">
            <w:pPr>
              <w:spacing w:before="100" w:beforeAutospacing="1" w:after="100" w:afterAutospacing="1"/>
              <w:contextualSpacing/>
              <w:jc w:val="left"/>
              <w:rPr>
                <w:rFonts w:cs="Times New Roman"/>
                <w:b/>
                <w:szCs w:val="28"/>
              </w:rPr>
            </w:pPr>
            <w:r w:rsidRPr="00B3749E">
              <w:rPr>
                <w:rFonts w:cs="Times New Roman"/>
                <w:b/>
                <w:szCs w:val="28"/>
              </w:rPr>
              <w:t>Итог:</w:t>
            </w:r>
          </w:p>
        </w:tc>
        <w:tc>
          <w:tcPr>
            <w:tcW w:w="1345" w:type="dxa"/>
          </w:tcPr>
          <w:p w14:paraId="33EB8788" w14:textId="37B61FC8" w:rsidR="00B3749E" w:rsidRPr="00B3749E" w:rsidRDefault="006B4D38" w:rsidP="00B3749E">
            <w:pPr>
              <w:spacing w:before="100" w:beforeAutospacing="1" w:after="100" w:afterAutospacing="1"/>
              <w:contextualSpacing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7</w:t>
            </w:r>
          </w:p>
        </w:tc>
      </w:tr>
      <w:tr w:rsidR="00B3749E" w:rsidRPr="00B3749E" w14:paraId="0CEA0553" w14:textId="77777777" w:rsidTr="00B3749E">
        <w:trPr>
          <w:trHeight w:val="404"/>
        </w:trPr>
        <w:tc>
          <w:tcPr>
            <w:tcW w:w="6507" w:type="dxa"/>
          </w:tcPr>
          <w:p w14:paraId="442F544F" w14:textId="77777777" w:rsidR="00B3749E" w:rsidRPr="00B3749E" w:rsidRDefault="00B3749E" w:rsidP="00B3749E">
            <w:pPr>
              <w:spacing w:before="100" w:beforeAutospacing="1" w:after="100" w:afterAutospacing="1"/>
              <w:contextualSpacing/>
              <w:jc w:val="both"/>
              <w:rPr>
                <w:rFonts w:cs="Times New Roman"/>
                <w:szCs w:val="28"/>
              </w:rPr>
            </w:pPr>
            <w:r w:rsidRPr="00B3749E">
              <w:rPr>
                <w:rFonts w:cs="Times New Roman"/>
                <w:b/>
                <w:szCs w:val="28"/>
              </w:rPr>
              <w:t>4. Оформление технической документации</w:t>
            </w:r>
          </w:p>
        </w:tc>
        <w:tc>
          <w:tcPr>
            <w:tcW w:w="1776" w:type="dxa"/>
          </w:tcPr>
          <w:p w14:paraId="66C23895" w14:textId="77777777" w:rsidR="00B3749E" w:rsidRPr="00B3749E" w:rsidRDefault="00B3749E" w:rsidP="00B3749E">
            <w:pPr>
              <w:spacing w:before="100" w:beforeAutospacing="1" w:after="100" w:afterAutospacing="1"/>
              <w:contextualSpacing/>
              <w:rPr>
                <w:rFonts w:cs="Times New Roman"/>
                <w:b/>
                <w:szCs w:val="28"/>
              </w:rPr>
            </w:pPr>
            <w:r w:rsidRPr="00B3749E">
              <w:rPr>
                <w:rFonts w:cs="Times New Roman"/>
                <w:szCs w:val="28"/>
              </w:rPr>
              <w:t>программист</w:t>
            </w:r>
          </w:p>
        </w:tc>
        <w:tc>
          <w:tcPr>
            <w:tcW w:w="1345" w:type="dxa"/>
          </w:tcPr>
          <w:p w14:paraId="44019CD2" w14:textId="77777777" w:rsidR="00B3749E" w:rsidRPr="00B3749E" w:rsidRDefault="00B3749E" w:rsidP="00B3749E">
            <w:pPr>
              <w:spacing w:before="100" w:beforeAutospacing="1" w:after="100" w:afterAutospacing="1"/>
              <w:contextualSpacing/>
              <w:rPr>
                <w:rFonts w:cs="Times New Roman"/>
                <w:b/>
                <w:szCs w:val="28"/>
                <w:lang w:val="en-US"/>
              </w:rPr>
            </w:pPr>
            <w:r w:rsidRPr="00B3749E">
              <w:rPr>
                <w:rFonts w:cs="Times New Roman"/>
                <w:b/>
                <w:szCs w:val="28"/>
                <w:lang w:val="en-US"/>
              </w:rPr>
              <w:t>5</w:t>
            </w:r>
          </w:p>
        </w:tc>
      </w:tr>
      <w:tr w:rsidR="00B3749E" w:rsidRPr="00B3749E" w14:paraId="231A0DB6" w14:textId="77777777" w:rsidTr="00B3749E">
        <w:trPr>
          <w:trHeight w:val="404"/>
        </w:trPr>
        <w:tc>
          <w:tcPr>
            <w:tcW w:w="8283" w:type="dxa"/>
            <w:gridSpan w:val="2"/>
          </w:tcPr>
          <w:p w14:paraId="08DAFD40" w14:textId="77777777" w:rsidR="00B3749E" w:rsidRPr="00B3749E" w:rsidRDefault="00B3749E" w:rsidP="00B3749E">
            <w:pPr>
              <w:spacing w:before="100" w:beforeAutospacing="1" w:after="100" w:afterAutospacing="1"/>
              <w:contextualSpacing/>
              <w:jc w:val="both"/>
              <w:rPr>
                <w:rFonts w:cs="Times New Roman"/>
                <w:b/>
                <w:szCs w:val="28"/>
              </w:rPr>
            </w:pPr>
            <w:r w:rsidRPr="00B3749E">
              <w:rPr>
                <w:rFonts w:cs="Times New Roman"/>
                <w:b/>
                <w:szCs w:val="28"/>
              </w:rPr>
              <w:t>Итог по проекту:</w:t>
            </w:r>
          </w:p>
        </w:tc>
        <w:tc>
          <w:tcPr>
            <w:tcW w:w="1345" w:type="dxa"/>
          </w:tcPr>
          <w:p w14:paraId="54322749" w14:textId="28EF387C" w:rsidR="00B3749E" w:rsidRPr="00B3749E" w:rsidRDefault="006B4D38" w:rsidP="00B3749E">
            <w:pPr>
              <w:spacing w:before="100" w:beforeAutospacing="1" w:after="100" w:afterAutospacing="1"/>
              <w:contextualSpacing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62</w:t>
            </w:r>
          </w:p>
        </w:tc>
      </w:tr>
    </w:tbl>
    <w:p w14:paraId="03AD3495" w14:textId="77777777" w:rsidR="00EF0185" w:rsidRPr="00B604A6" w:rsidRDefault="00EF0185" w:rsidP="00EF0185">
      <w:pPr>
        <w:spacing w:before="100" w:beforeAutospacing="1" w:after="100" w:afterAutospacing="1"/>
        <w:ind w:firstLine="709"/>
        <w:contextualSpacing/>
        <w:jc w:val="both"/>
        <w:rPr>
          <w:rFonts w:cs="Times New Roman"/>
          <w:szCs w:val="28"/>
        </w:rPr>
      </w:pPr>
      <w:r w:rsidRPr="00B604A6">
        <w:rPr>
          <w:rFonts w:cs="Times New Roman"/>
          <w:szCs w:val="28"/>
        </w:rPr>
        <w:lastRenderedPageBreak/>
        <w:t xml:space="preserve">Используя данные из таблицы </w:t>
      </w:r>
      <w:r w:rsidR="003D1739" w:rsidRPr="00B604A6">
        <w:rPr>
          <w:rFonts w:cs="Times New Roman"/>
          <w:szCs w:val="28"/>
        </w:rPr>
        <w:t>1</w:t>
      </w:r>
      <w:r w:rsidRPr="00B604A6">
        <w:rPr>
          <w:rFonts w:cs="Times New Roman"/>
          <w:szCs w:val="28"/>
        </w:rPr>
        <w:t>, необходимо рассчитать трудоёмкость частей работы по следующей формуле:</w:t>
      </w:r>
    </w:p>
    <w:p w14:paraId="26C6E5E9" w14:textId="77777777" w:rsidR="00EF0185" w:rsidRPr="00B604A6" w:rsidRDefault="00BB3BCC" w:rsidP="00EF0185">
      <w:pPr>
        <w:autoSpaceDE w:val="0"/>
        <w:autoSpaceDN w:val="0"/>
        <w:adjustRightInd w:val="0"/>
        <w:spacing w:before="100" w:beforeAutospacing="1" w:after="100" w:afterAutospacing="1"/>
        <w:ind w:firstLine="708"/>
        <w:contextualSpacing/>
        <w:jc w:val="right"/>
        <w:rPr>
          <w:rFonts w:eastAsia="Calibri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/>
                <w:szCs w:val="28"/>
              </w:rPr>
              <m:t>ст</m:t>
            </m:r>
          </m:sub>
        </m:sSub>
        <m:r>
          <w:rPr>
            <w:rFonts w:ascii="Cambria Math" w:hAnsi="Cambria Math" w:cs="Times New Roman"/>
            <w:color w:val="000000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Т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ст</m:t>
                </m:r>
              </m:sub>
            </m:sSub>
            <m:r>
              <w:rPr>
                <w:rFonts w:ascii="Cambria Math" w:hAnsi="Cambria Math" w:cs="Times New Roman"/>
                <w:color w:val="000000"/>
                <w:szCs w:val="28"/>
              </w:rPr>
              <m:t>∙</m:t>
            </m:r>
            <m:r>
              <w:rPr>
                <w:rFonts w:ascii="Cambria Math" w:hAnsi="Cambria Math" w:cs="Times New Roman"/>
                <w:color w:val="000000"/>
                <w:szCs w:val="28"/>
                <w:lang w:val="en-US"/>
              </w:rPr>
              <m:t>p</m:t>
            </m:r>
            <m:r>
              <w:rPr>
                <w:rFonts w:ascii="Cambria Math" w:hAnsi="Cambria Math" w:cs="Times New Roman"/>
                <w:color w:val="000000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р</m:t>
                </m:r>
              </m:sub>
            </m:sSub>
            <m:r>
              <w:rPr>
                <w:rFonts w:ascii="Cambria Math" w:hAnsi="Cambria Math" w:cs="Times New Roman"/>
                <w:color w:val="000000"/>
                <w:szCs w:val="28"/>
              </w:rPr>
              <m:t>∙</m:t>
            </m:r>
            <m:r>
              <w:rPr>
                <w:rFonts w:ascii="Cambria Math" w:hAnsi="Cambria Math" w:cs="Times New Roman"/>
                <w:color w:val="000000"/>
                <w:szCs w:val="28"/>
                <w:lang w:val="en-US"/>
              </w:rPr>
              <m:t>k</m:t>
            </m:r>
          </m:num>
          <m:den>
            <m:r>
              <w:rPr>
                <w:rFonts w:ascii="Cambria Math" w:hAnsi="Cambria Math" w:cs="Times New Roman"/>
                <w:color w:val="000000"/>
                <w:szCs w:val="28"/>
              </w:rPr>
              <m:t>η</m:t>
            </m:r>
          </m:den>
        </m:f>
      </m:oMath>
      <w:r w:rsidR="00EF0185" w:rsidRPr="00B604A6">
        <w:rPr>
          <w:rFonts w:eastAsia="Calibri" w:cs="Times New Roman"/>
          <w:szCs w:val="28"/>
        </w:rPr>
        <w:t xml:space="preserve"> ,                                         (15) </w:t>
      </w:r>
    </w:p>
    <w:p w14:paraId="376EF4CF" w14:textId="77777777" w:rsidR="00EF0185" w:rsidRPr="00B604A6" w:rsidRDefault="00EF0185" w:rsidP="00EF0185">
      <w:pPr>
        <w:spacing w:before="100" w:beforeAutospacing="1" w:after="100" w:afterAutospacing="1"/>
        <w:contextualSpacing/>
        <w:jc w:val="both"/>
        <w:rPr>
          <w:rFonts w:cs="Times New Roman"/>
          <w:szCs w:val="28"/>
        </w:rPr>
      </w:pPr>
      <w:r w:rsidRPr="00B604A6">
        <w:rPr>
          <w:rFonts w:cs="Times New Roman"/>
          <w:szCs w:val="28"/>
        </w:rPr>
        <w:t xml:space="preserve">где </w:t>
      </w:r>
      <w:r w:rsidRPr="00B604A6">
        <w:rPr>
          <w:rFonts w:cs="Times New Roman"/>
          <w:position w:val="-12"/>
          <w:szCs w:val="28"/>
        </w:rPr>
        <w:object w:dxaOrig="500" w:dyaOrig="380" w14:anchorId="152206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4pt;height:15pt" o:ole="" fillcolor="window">
            <v:imagedata r:id="rId9" o:title=""/>
          </v:shape>
          <o:OLEObject Type="Embed" ProgID="Equation.3" ShapeID="_x0000_i1025" DrawAspect="Content" ObjectID="_1775047967" r:id="rId10"/>
        </w:object>
      </w:r>
      <w:r w:rsidRPr="00B604A6">
        <w:rPr>
          <w:rFonts w:cs="Times New Roman"/>
          <w:szCs w:val="28"/>
        </w:rPr>
        <w:t xml:space="preserve"> – трудоёмкость выполнения стадии, чел.-ч.;</w:t>
      </w:r>
    </w:p>
    <w:p w14:paraId="36B288E2" w14:textId="77777777" w:rsidR="00EF0185" w:rsidRPr="00B604A6" w:rsidRDefault="00EF0185" w:rsidP="00EF0185">
      <w:pPr>
        <w:spacing w:before="100" w:beforeAutospacing="1" w:after="100" w:afterAutospacing="1"/>
        <w:contextualSpacing/>
        <w:jc w:val="both"/>
        <w:rPr>
          <w:rFonts w:cs="Times New Roman"/>
          <w:szCs w:val="28"/>
        </w:rPr>
      </w:pPr>
      <w:r w:rsidRPr="00B604A6">
        <w:rPr>
          <w:rFonts w:cs="Times New Roman"/>
          <w:position w:val="-12"/>
          <w:szCs w:val="28"/>
        </w:rPr>
        <w:object w:dxaOrig="260" w:dyaOrig="300" w14:anchorId="5555ED82">
          <v:shape id="_x0000_i1026" type="#_x0000_t75" style="width:12pt;height:14.4pt" o:ole="" fillcolor="window">
            <v:imagedata r:id="rId11" o:title=""/>
          </v:shape>
          <o:OLEObject Type="Embed" ProgID="Equation.3" ShapeID="_x0000_i1026" DrawAspect="Content" ObjectID="_1775047968" r:id="rId12"/>
        </w:object>
      </w:r>
      <w:r w:rsidRPr="00B604A6">
        <w:rPr>
          <w:rFonts w:cs="Times New Roman"/>
          <w:szCs w:val="28"/>
        </w:rPr>
        <w:t xml:space="preserve"> – количество человек, занятых разработкой данной стадии, чел.;</w:t>
      </w:r>
    </w:p>
    <w:p w14:paraId="7A3A1E37" w14:textId="77777777" w:rsidR="00EF0185" w:rsidRPr="00B604A6" w:rsidRDefault="00EF0185" w:rsidP="00EF0185">
      <w:pPr>
        <w:spacing w:before="100" w:beforeAutospacing="1" w:after="100" w:afterAutospacing="1"/>
        <w:contextualSpacing/>
        <w:jc w:val="both"/>
        <w:rPr>
          <w:rFonts w:cs="Times New Roman"/>
          <w:szCs w:val="28"/>
        </w:rPr>
      </w:pPr>
      <w:r w:rsidRPr="00B604A6">
        <w:rPr>
          <w:rFonts w:cs="Times New Roman"/>
          <w:position w:val="-16"/>
          <w:szCs w:val="28"/>
        </w:rPr>
        <w:object w:dxaOrig="419" w:dyaOrig="419" w14:anchorId="5C857987">
          <v:shape id="_x0000_i1027" type="#_x0000_t75" style="width:15.6pt;height:17.4pt" o:ole="" fillcolor="window">
            <v:imagedata r:id="rId13" o:title=""/>
          </v:shape>
          <o:OLEObject Type="Embed" ProgID="Equation.3" ShapeID="_x0000_i1027" DrawAspect="Content" ObjectID="_1775047969" r:id="rId14"/>
        </w:object>
      </w:r>
      <w:r w:rsidRPr="00B604A6">
        <w:rPr>
          <w:rFonts w:cs="Times New Roman"/>
          <w:szCs w:val="28"/>
        </w:rPr>
        <w:t xml:space="preserve"> – средняя продолжительность рабочего дня, ч.;</w:t>
      </w:r>
    </w:p>
    <w:p w14:paraId="22A61533" w14:textId="34521665" w:rsidR="00EF0185" w:rsidRPr="00B604A6" w:rsidRDefault="00EF0185" w:rsidP="00EF0185">
      <w:pPr>
        <w:spacing w:before="100" w:beforeAutospacing="1" w:after="100" w:afterAutospacing="1"/>
        <w:contextualSpacing/>
        <w:jc w:val="both"/>
        <w:rPr>
          <w:rFonts w:cs="Times New Roman"/>
          <w:szCs w:val="28"/>
        </w:rPr>
      </w:pPr>
      <w:r w:rsidRPr="00B604A6">
        <w:rPr>
          <w:rFonts w:cs="Times New Roman"/>
          <w:i/>
          <w:szCs w:val="28"/>
        </w:rPr>
        <w:t>k</w:t>
      </w:r>
      <w:r w:rsidR="00106F6C">
        <w:rPr>
          <w:rFonts w:cs="Times New Roman"/>
          <w:i/>
          <w:szCs w:val="28"/>
        </w:rPr>
        <w:t xml:space="preserve"> </w:t>
      </w:r>
      <w:r w:rsidRPr="00B604A6">
        <w:rPr>
          <w:rFonts w:cs="Times New Roman"/>
          <w:szCs w:val="28"/>
        </w:rPr>
        <w:sym w:font="MT Symbol" w:char="F02D"/>
      </w:r>
      <w:r w:rsidRPr="00B604A6">
        <w:rPr>
          <w:rFonts w:cs="Times New Roman"/>
          <w:szCs w:val="28"/>
        </w:rPr>
        <w:t xml:space="preserve"> коэффициент выполнения плановых заданий или норм; </w:t>
      </w:r>
    </w:p>
    <w:p w14:paraId="58880AAF" w14:textId="77777777" w:rsidR="00EF0185" w:rsidRPr="00B604A6" w:rsidRDefault="00EF0185" w:rsidP="00EF0185">
      <w:pPr>
        <w:spacing w:before="100" w:beforeAutospacing="1" w:after="100" w:afterAutospacing="1"/>
        <w:contextualSpacing/>
        <w:jc w:val="both"/>
        <w:rPr>
          <w:rFonts w:cs="Times New Roman"/>
          <w:szCs w:val="28"/>
        </w:rPr>
      </w:pPr>
      <w:r w:rsidRPr="00B604A6">
        <w:rPr>
          <w:rFonts w:cs="Times New Roman"/>
          <w:position w:val="-12"/>
          <w:szCs w:val="28"/>
        </w:rPr>
        <w:object w:dxaOrig="220" w:dyaOrig="300" w14:anchorId="07942011">
          <v:shape id="_x0000_i1028" type="#_x0000_t75" style="width:7.8pt;height:11.4pt" o:ole="" fillcolor="window">
            <v:imagedata r:id="rId15" o:title=""/>
          </v:shape>
          <o:OLEObject Type="Embed" ProgID="Equation.3" ShapeID="_x0000_i1028" DrawAspect="Content" ObjectID="_1775047970" r:id="rId16"/>
        </w:object>
      </w:r>
      <w:r w:rsidRPr="00B604A6">
        <w:rPr>
          <w:rFonts w:cs="Times New Roman"/>
          <w:szCs w:val="28"/>
        </w:rPr>
        <w:t xml:space="preserve"> – коэффициент, учитывающий необходимое время на согласование, доработку и утверждение работ. </w:t>
      </w:r>
    </w:p>
    <w:p w14:paraId="760ECE83" w14:textId="77777777" w:rsidR="00EF0185" w:rsidRPr="00B604A6" w:rsidRDefault="00EF0185" w:rsidP="00EF0185">
      <w:pPr>
        <w:spacing w:before="100" w:beforeAutospacing="1" w:after="100" w:afterAutospacing="1"/>
        <w:contextualSpacing/>
        <w:jc w:val="both"/>
        <w:rPr>
          <w:rFonts w:cs="Times New Roman"/>
          <w:szCs w:val="28"/>
        </w:rPr>
      </w:pPr>
      <w:r w:rsidRPr="00B604A6">
        <w:rPr>
          <w:rFonts w:cs="Times New Roman"/>
          <w:szCs w:val="28"/>
        </w:rPr>
        <w:t xml:space="preserve">В работе приняты следующие данные: </w:t>
      </w:r>
      <w:r w:rsidRPr="00B604A6">
        <w:rPr>
          <w:rFonts w:cs="Times New Roman"/>
          <w:position w:val="-12"/>
          <w:szCs w:val="28"/>
        </w:rPr>
        <w:object w:dxaOrig="260" w:dyaOrig="300" w14:anchorId="589ECE7E">
          <v:shape id="_x0000_i1029" type="#_x0000_t75" style="width:14.4pt;height:16.8pt" o:ole="" fillcolor="window">
            <v:imagedata r:id="rId11" o:title=""/>
          </v:shape>
          <o:OLEObject Type="Embed" ProgID="Equation.3" ShapeID="_x0000_i1029" DrawAspect="Content" ObjectID="_1775047971" r:id="rId17"/>
        </w:object>
      </w:r>
      <w:r w:rsidRPr="00B604A6">
        <w:rPr>
          <w:rFonts w:cs="Times New Roman"/>
          <w:szCs w:val="28"/>
        </w:rPr>
        <w:t>= 1 чел.;</w:t>
      </w:r>
      <w:r w:rsidRPr="00B604A6">
        <w:rPr>
          <w:rFonts w:cs="Times New Roman"/>
          <w:position w:val="-10"/>
          <w:szCs w:val="28"/>
        </w:rPr>
        <w:object w:dxaOrig="200" w:dyaOrig="260" w14:anchorId="5F6498F4">
          <v:shape id="_x0000_i1030" type="#_x0000_t75" style="width:11.4pt;height:14.4pt" o:ole="" fillcolor="window">
            <v:imagedata r:id="rId18" o:title=""/>
          </v:shape>
          <o:OLEObject Type="Embed" ProgID="Equation.3" ShapeID="_x0000_i1030" DrawAspect="Content" ObjectID="_1775047972" r:id="rId19"/>
        </w:object>
      </w:r>
      <w:r w:rsidRPr="00B604A6">
        <w:rPr>
          <w:rFonts w:cs="Times New Roman"/>
          <w:szCs w:val="28"/>
        </w:rPr>
        <w:t xml:space="preserve"> = 1,4; k =0,8;</w:t>
      </w:r>
      <w:r w:rsidRPr="00B604A6">
        <w:rPr>
          <w:rFonts w:cs="Times New Roman"/>
          <w:position w:val="-16"/>
          <w:szCs w:val="28"/>
        </w:rPr>
        <w:object w:dxaOrig="419" w:dyaOrig="419" w14:anchorId="314CB909">
          <v:shape id="_x0000_i1031" type="#_x0000_t75" style="width:20.4pt;height:23.4pt" o:ole="" fillcolor="window">
            <v:imagedata r:id="rId13" o:title=""/>
          </v:shape>
          <o:OLEObject Type="Embed" ProgID="Equation.3" ShapeID="_x0000_i1031" DrawAspect="Content" ObjectID="_1775047973" r:id="rId20"/>
        </w:object>
      </w:r>
      <w:r w:rsidRPr="00B604A6">
        <w:rPr>
          <w:rFonts w:cs="Times New Roman"/>
          <w:szCs w:val="28"/>
        </w:rPr>
        <w:t xml:space="preserve"> = 8ч.</w:t>
      </w:r>
    </w:p>
    <w:p w14:paraId="311569DB" w14:textId="77777777" w:rsidR="00EF0185" w:rsidRPr="00B604A6" w:rsidRDefault="00EF0185" w:rsidP="006603E4">
      <w:pPr>
        <w:spacing w:before="100" w:beforeAutospacing="1" w:after="100" w:afterAutospacing="1"/>
        <w:ind w:firstLine="709"/>
        <w:contextualSpacing/>
        <w:jc w:val="both"/>
        <w:rPr>
          <w:rFonts w:cs="Times New Roman"/>
          <w:color w:val="000000"/>
          <w:szCs w:val="28"/>
        </w:rPr>
      </w:pPr>
      <w:r w:rsidRPr="00B604A6">
        <w:rPr>
          <w:rFonts w:cs="Times New Roman"/>
          <w:color w:val="000000"/>
          <w:szCs w:val="28"/>
        </w:rPr>
        <w:t>Расчёт трудоёмкости для исследовательской части:</w:t>
      </w:r>
    </w:p>
    <w:p w14:paraId="1D8AD08D" w14:textId="3A8EC916" w:rsidR="00EF0185" w:rsidRPr="00B604A6" w:rsidRDefault="00BB3BCC" w:rsidP="00EF0185">
      <w:pPr>
        <w:spacing w:before="100" w:beforeAutospacing="1" w:after="100" w:afterAutospacing="1"/>
        <w:ind w:firstLine="851"/>
        <w:contextualSpacing/>
        <w:mirrorIndents/>
        <w:rPr>
          <w:rFonts w:cs="Times New Roman"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</w:rPr>
                <m:t>ст</m:t>
              </m:r>
            </m:sub>
          </m:sSub>
          <m:r>
            <w:rPr>
              <w:rFonts w:ascii="Cambria Math" w:hAnsi="Cambria Math" w:cs="Times New Roman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Cs w:val="28"/>
                </w:rPr>
                <m:t>4∙</m:t>
              </m:r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1∙8∙0,8</m:t>
              </m:r>
            </m:num>
            <m:den>
              <m:r>
                <w:rPr>
                  <w:rFonts w:ascii="Cambria Math" w:hAnsi="Cambria Math" w:cs="Times New Roman"/>
                  <w:color w:val="000000"/>
                  <w:szCs w:val="28"/>
                </w:rPr>
                <m:t>1,4</m:t>
              </m:r>
            </m:den>
          </m:f>
          <m:r>
            <w:rPr>
              <w:rFonts w:ascii="Cambria Math" w:hAnsi="Cambria Math" w:cs="Times New Roman"/>
              <w:color w:val="000000"/>
              <w:szCs w:val="28"/>
            </w:rPr>
            <m:t>=18 (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Cs w:val="28"/>
            </w:rPr>
            <m:t>чел.-ч</m:t>
          </m:r>
          <m:r>
            <w:rPr>
              <w:rFonts w:ascii="Cambria Math" w:hAnsi="Cambria Math" w:cs="Times New Roman"/>
              <w:color w:val="000000"/>
              <w:szCs w:val="28"/>
            </w:rPr>
            <m:t>)</m:t>
          </m:r>
        </m:oMath>
      </m:oMathPara>
    </w:p>
    <w:p w14:paraId="716F6A77" w14:textId="77777777" w:rsidR="00EF0185" w:rsidRPr="00B604A6" w:rsidRDefault="00EF0185" w:rsidP="006603E4">
      <w:pPr>
        <w:spacing w:before="100" w:beforeAutospacing="1" w:after="100" w:afterAutospacing="1"/>
        <w:ind w:firstLine="709"/>
        <w:contextualSpacing/>
        <w:jc w:val="both"/>
        <w:rPr>
          <w:rFonts w:cs="Times New Roman"/>
          <w:color w:val="000000"/>
          <w:szCs w:val="28"/>
        </w:rPr>
      </w:pPr>
      <w:r w:rsidRPr="00B604A6">
        <w:rPr>
          <w:rFonts w:cs="Times New Roman"/>
          <w:color w:val="000000"/>
          <w:szCs w:val="28"/>
        </w:rPr>
        <w:t>Расчёт трудоёмкости для конструкторской части:</w:t>
      </w:r>
    </w:p>
    <w:p w14:paraId="5A544EBD" w14:textId="5E82637D" w:rsidR="00EF0185" w:rsidRPr="00B604A6" w:rsidRDefault="00BB3BCC" w:rsidP="00EF0185">
      <w:pPr>
        <w:spacing w:before="100" w:beforeAutospacing="1" w:after="100" w:afterAutospacing="1"/>
        <w:ind w:firstLine="851"/>
        <w:contextualSpacing/>
        <w:mirrorIndents/>
        <w:rPr>
          <w:rFonts w:cs="Times New Roman"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</w:rPr>
                <m:t>ст</m:t>
              </m:r>
            </m:sub>
          </m:sSub>
          <m:r>
            <w:rPr>
              <w:rFonts w:ascii="Cambria Math" w:hAnsi="Cambria Math" w:cs="Times New Roman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Cs w:val="28"/>
                </w:rPr>
                <m:t>46∙</m:t>
              </m:r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1∙8∙0,8</m:t>
              </m:r>
            </m:num>
            <m:den>
              <m:r>
                <w:rPr>
                  <w:rFonts w:ascii="Cambria Math" w:hAnsi="Cambria Math" w:cs="Times New Roman"/>
                  <w:color w:val="000000"/>
                  <w:szCs w:val="28"/>
                </w:rPr>
                <m:t>1,4</m:t>
              </m:r>
            </m:den>
          </m:f>
          <m:r>
            <w:rPr>
              <w:rFonts w:ascii="Cambria Math" w:hAnsi="Cambria Math" w:cs="Times New Roman"/>
              <w:color w:val="000000"/>
              <w:szCs w:val="28"/>
            </w:rPr>
            <m:t>=210 (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Cs w:val="28"/>
            </w:rPr>
            <m:t>чел.-ч</m:t>
          </m:r>
          <m:r>
            <w:rPr>
              <w:rFonts w:ascii="Cambria Math" w:hAnsi="Cambria Math" w:cs="Times New Roman"/>
              <w:color w:val="000000"/>
              <w:szCs w:val="28"/>
            </w:rPr>
            <m:t>)</m:t>
          </m:r>
        </m:oMath>
      </m:oMathPara>
    </w:p>
    <w:p w14:paraId="6F5D9E12" w14:textId="77777777" w:rsidR="00EF0185" w:rsidRPr="00B604A6" w:rsidRDefault="00EF0185" w:rsidP="006603E4">
      <w:pPr>
        <w:spacing w:before="100" w:beforeAutospacing="1" w:after="100" w:afterAutospacing="1"/>
        <w:ind w:firstLine="709"/>
        <w:contextualSpacing/>
        <w:jc w:val="both"/>
        <w:rPr>
          <w:rFonts w:cs="Times New Roman"/>
          <w:color w:val="000000"/>
          <w:szCs w:val="28"/>
        </w:rPr>
      </w:pPr>
      <w:r w:rsidRPr="00B604A6">
        <w:rPr>
          <w:rFonts w:cs="Times New Roman"/>
          <w:color w:val="000000"/>
          <w:szCs w:val="28"/>
        </w:rPr>
        <w:t>Расчёт трудоёмкости для технологической части:</w:t>
      </w:r>
    </w:p>
    <w:p w14:paraId="75860A94" w14:textId="51E392C1" w:rsidR="00EF0185" w:rsidRPr="00106F6C" w:rsidRDefault="00BB3BCC" w:rsidP="00EF0185">
      <w:pPr>
        <w:spacing w:before="100" w:beforeAutospacing="1" w:after="100" w:afterAutospacing="1"/>
        <w:ind w:firstLine="851"/>
        <w:contextualSpacing/>
        <w:mirrorIndents/>
        <w:rPr>
          <w:rFonts w:eastAsiaTheme="minorEastAsia" w:cs="Times New Roman"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</w:rPr>
                <m:t>ст</m:t>
              </m:r>
            </m:sub>
          </m:sSub>
          <m:r>
            <w:rPr>
              <w:rFonts w:ascii="Cambria Math" w:hAnsi="Cambria Math" w:cs="Times New Roman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Cs w:val="28"/>
                </w:rPr>
                <m:t>7∙</m:t>
              </m:r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1∙8∙0,8</m:t>
              </m:r>
            </m:num>
            <m:den>
              <m:r>
                <w:rPr>
                  <w:rFonts w:ascii="Cambria Math" w:hAnsi="Cambria Math" w:cs="Times New Roman"/>
                  <w:color w:val="000000"/>
                  <w:szCs w:val="28"/>
                </w:rPr>
                <m:t>1,4</m:t>
              </m:r>
            </m:den>
          </m:f>
          <m:r>
            <w:rPr>
              <w:rFonts w:ascii="Cambria Math" w:hAnsi="Cambria Math" w:cs="Times New Roman"/>
              <w:color w:val="000000"/>
              <w:szCs w:val="28"/>
            </w:rPr>
            <m:t>=32 (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Cs w:val="28"/>
            </w:rPr>
            <m:t>чел.-ч</m:t>
          </m:r>
          <m:r>
            <w:rPr>
              <w:rFonts w:ascii="Cambria Math" w:hAnsi="Cambria Math" w:cs="Times New Roman"/>
              <w:color w:val="000000"/>
              <w:szCs w:val="28"/>
            </w:rPr>
            <m:t>)</m:t>
          </m:r>
        </m:oMath>
      </m:oMathPara>
    </w:p>
    <w:p w14:paraId="3250BB4A" w14:textId="77777777" w:rsidR="00EF0185" w:rsidRPr="00B604A6" w:rsidRDefault="00EF0185" w:rsidP="006603E4">
      <w:pPr>
        <w:spacing w:before="100" w:beforeAutospacing="1" w:after="100" w:afterAutospacing="1"/>
        <w:ind w:firstLine="709"/>
        <w:contextualSpacing/>
        <w:jc w:val="both"/>
        <w:rPr>
          <w:rFonts w:cs="Times New Roman"/>
          <w:color w:val="000000"/>
          <w:szCs w:val="28"/>
        </w:rPr>
      </w:pPr>
      <w:r w:rsidRPr="00B604A6">
        <w:rPr>
          <w:rFonts w:cs="Times New Roman"/>
          <w:color w:val="000000"/>
          <w:szCs w:val="28"/>
        </w:rPr>
        <w:t xml:space="preserve">Расчёт трудоёмкости для </w:t>
      </w:r>
      <w:r w:rsidRPr="00B604A6">
        <w:rPr>
          <w:rFonts w:cs="Times New Roman"/>
          <w:szCs w:val="28"/>
          <w:lang w:bidi="en-US"/>
        </w:rPr>
        <w:t>оформления расчётно-пояснительной записки</w:t>
      </w:r>
      <w:r w:rsidRPr="00B604A6">
        <w:rPr>
          <w:rFonts w:cs="Times New Roman"/>
          <w:color w:val="000000"/>
          <w:szCs w:val="28"/>
        </w:rPr>
        <w:t>:</w:t>
      </w:r>
    </w:p>
    <w:p w14:paraId="5E2DD288" w14:textId="77777777" w:rsidR="00EF0185" w:rsidRPr="00B604A6" w:rsidRDefault="00BB3BCC" w:rsidP="00EF0185">
      <w:pPr>
        <w:spacing w:before="100" w:beforeAutospacing="1" w:after="100" w:afterAutospacing="1"/>
        <w:ind w:firstLine="851"/>
        <w:contextualSpacing/>
        <w:mirrorIndents/>
        <w:rPr>
          <w:rFonts w:cs="Times New Roman"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</w:rPr>
                <m:t>ст</m:t>
              </m:r>
            </m:sub>
          </m:sSub>
          <m:r>
            <w:rPr>
              <w:rFonts w:ascii="Cambria Math" w:hAnsi="Cambria Math" w:cs="Times New Roman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Cs w:val="28"/>
                </w:rPr>
                <m:t>5∙</m:t>
              </m:r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1∙8∙0,8</m:t>
              </m:r>
            </m:num>
            <m:den>
              <m:r>
                <w:rPr>
                  <w:rFonts w:ascii="Cambria Math" w:hAnsi="Cambria Math" w:cs="Times New Roman"/>
                  <w:color w:val="000000"/>
                  <w:szCs w:val="28"/>
                </w:rPr>
                <m:t>1,4</m:t>
              </m:r>
            </m:den>
          </m:f>
          <m:r>
            <w:rPr>
              <w:rFonts w:ascii="Cambria Math" w:hAnsi="Cambria Math" w:cs="Times New Roman"/>
              <w:color w:val="000000"/>
              <w:szCs w:val="28"/>
            </w:rPr>
            <m:t>=23 (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Cs w:val="28"/>
            </w:rPr>
            <m:t>чел.-ч</m:t>
          </m:r>
          <m:r>
            <w:rPr>
              <w:rFonts w:ascii="Cambria Math" w:hAnsi="Cambria Math" w:cs="Times New Roman"/>
              <w:color w:val="000000"/>
              <w:szCs w:val="28"/>
            </w:rPr>
            <m:t>)</m:t>
          </m:r>
        </m:oMath>
      </m:oMathPara>
    </w:p>
    <w:p w14:paraId="17257E34" w14:textId="60378B21" w:rsidR="00506281" w:rsidRDefault="00506281" w:rsidP="00EF0185">
      <w:pPr>
        <w:spacing w:before="100" w:beforeAutospacing="1" w:after="100" w:afterAutospacing="1"/>
        <w:contextualSpacing/>
        <w:mirrorIndents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Результаты расчет трудоемкости по основным стадиям разработки проектируемого программного продукта приведены в таблице 2.</w:t>
      </w:r>
    </w:p>
    <w:p w14:paraId="5DA2FD5F" w14:textId="77777777" w:rsidR="00EF0185" w:rsidRPr="00B604A6" w:rsidRDefault="00EF0185" w:rsidP="00EF0185">
      <w:pPr>
        <w:spacing w:before="100" w:beforeAutospacing="1" w:after="100" w:afterAutospacing="1"/>
        <w:contextualSpacing/>
        <w:mirrorIndents/>
        <w:jc w:val="both"/>
        <w:rPr>
          <w:rFonts w:cs="Times New Roman"/>
          <w:color w:val="000000"/>
          <w:szCs w:val="28"/>
        </w:rPr>
      </w:pPr>
      <w:r w:rsidRPr="00B604A6">
        <w:rPr>
          <w:rFonts w:cs="Times New Roman"/>
          <w:szCs w:val="28"/>
        </w:rPr>
        <w:t xml:space="preserve">Таблица </w:t>
      </w:r>
      <w:r w:rsidR="003D1739" w:rsidRPr="00B604A6">
        <w:rPr>
          <w:rFonts w:cs="Times New Roman"/>
          <w:szCs w:val="28"/>
        </w:rPr>
        <w:t>2</w:t>
      </w:r>
      <w:r w:rsidRPr="00B604A6">
        <w:rPr>
          <w:rFonts w:cs="Times New Roman"/>
          <w:szCs w:val="28"/>
        </w:rPr>
        <w:t xml:space="preserve"> – Результат расчёта трудоёмкости</w:t>
      </w:r>
    </w:p>
    <w:tbl>
      <w:tblPr>
        <w:tblW w:w="949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4954"/>
        <w:gridCol w:w="2236"/>
        <w:gridCol w:w="2309"/>
      </w:tblGrid>
      <w:tr w:rsidR="00EF0185" w:rsidRPr="00B604A6" w14:paraId="1E76BC1E" w14:textId="77777777" w:rsidTr="00415DCE">
        <w:trPr>
          <w:cantSplit/>
          <w:trHeight w:val="980"/>
          <w:tblHeader/>
          <w:jc w:val="center"/>
        </w:trPr>
        <w:tc>
          <w:tcPr>
            <w:tcW w:w="4954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0DEFE87" w14:textId="553F7334" w:rsidR="00EF0185" w:rsidRPr="00B604A6" w:rsidRDefault="00215363" w:rsidP="00EF0185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 этапа</w:t>
            </w:r>
          </w:p>
        </w:tc>
        <w:tc>
          <w:tcPr>
            <w:tcW w:w="2236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5D752CB" w14:textId="77777777" w:rsidR="00EF0185" w:rsidRPr="00B604A6" w:rsidRDefault="00EF0185" w:rsidP="00EF0185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cs="Times New Roman"/>
                <w:szCs w:val="28"/>
              </w:rPr>
            </w:pPr>
            <w:r w:rsidRPr="00B604A6">
              <w:rPr>
                <w:rFonts w:cs="Times New Roman"/>
                <w:szCs w:val="28"/>
              </w:rPr>
              <w:t xml:space="preserve">Продолжительность </w:t>
            </w:r>
            <w:r w:rsidRPr="00B604A6">
              <w:rPr>
                <w:rFonts w:cs="Times New Roman"/>
                <w:position w:val="-12"/>
                <w:szCs w:val="28"/>
              </w:rPr>
              <w:object w:dxaOrig="380" w:dyaOrig="360" w14:anchorId="6763536D">
                <v:shape id="_x0000_i1032" type="#_x0000_t75" style="width:18.6pt;height:18.6pt" o:ole="" fillcolor="window">
                  <v:imagedata r:id="rId21" o:title=""/>
                </v:shape>
                <o:OLEObject Type="Embed" ProgID="Equation.3" ShapeID="_x0000_i1032" DrawAspect="Content" ObjectID="_1775047974" r:id="rId22"/>
              </w:object>
            </w:r>
            <w:r w:rsidRPr="00B604A6">
              <w:rPr>
                <w:rFonts w:cs="Times New Roman"/>
                <w:szCs w:val="28"/>
              </w:rPr>
              <w:t>, раб.дни</w:t>
            </w:r>
          </w:p>
        </w:tc>
        <w:tc>
          <w:tcPr>
            <w:tcW w:w="2309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08FEFBF" w14:textId="77777777" w:rsidR="00EF0185" w:rsidRPr="00B604A6" w:rsidRDefault="00EF0185" w:rsidP="00EF0185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cs="Times New Roman"/>
                <w:szCs w:val="28"/>
              </w:rPr>
            </w:pPr>
            <w:r w:rsidRPr="00B604A6">
              <w:rPr>
                <w:rFonts w:cs="Times New Roman"/>
                <w:szCs w:val="28"/>
              </w:rPr>
              <w:t>Трудоёмкость</w:t>
            </w:r>
          </w:p>
          <w:p w14:paraId="2CED1621" w14:textId="77777777" w:rsidR="00EF0185" w:rsidRPr="00B604A6" w:rsidRDefault="00EF0185" w:rsidP="00EF0185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cs="Times New Roman"/>
                <w:szCs w:val="28"/>
              </w:rPr>
            </w:pPr>
            <w:r w:rsidRPr="00B604A6">
              <w:rPr>
                <w:rFonts w:cs="Times New Roman"/>
                <w:szCs w:val="28"/>
              </w:rPr>
              <w:object w:dxaOrig="500" w:dyaOrig="380" w14:anchorId="68846F89">
                <v:shape id="_x0000_i1033" type="#_x0000_t75" style="width:23.4pt;height:19.2pt" o:ole="" fillcolor="window">
                  <v:imagedata r:id="rId23" o:title=""/>
                </v:shape>
                <o:OLEObject Type="Embed" ProgID="Equation.3" ShapeID="_x0000_i1033" DrawAspect="Content" ObjectID="_1775047975" r:id="rId24"/>
              </w:object>
            </w:r>
            <w:r w:rsidRPr="00B604A6">
              <w:rPr>
                <w:rFonts w:cs="Times New Roman"/>
                <w:szCs w:val="28"/>
              </w:rPr>
              <w:t>, Чел.-ч.</w:t>
            </w:r>
          </w:p>
        </w:tc>
      </w:tr>
      <w:tr w:rsidR="00EF0185" w:rsidRPr="00B604A6" w14:paraId="4C4A1370" w14:textId="77777777" w:rsidTr="00415DCE">
        <w:trPr>
          <w:cantSplit/>
          <w:trHeight w:val="329"/>
          <w:jc w:val="center"/>
        </w:trPr>
        <w:tc>
          <w:tcPr>
            <w:tcW w:w="4954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C1B9EDB" w14:textId="51023AD3" w:rsidR="00EF0185" w:rsidRPr="00B604A6" w:rsidRDefault="00EF0185" w:rsidP="00EF0185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rPr>
                <w:rFonts w:cs="Times New Roman"/>
                <w:szCs w:val="28"/>
              </w:rPr>
            </w:pPr>
            <w:r w:rsidRPr="00B604A6">
              <w:rPr>
                <w:rFonts w:cs="Times New Roman"/>
                <w:szCs w:val="28"/>
              </w:rPr>
              <w:t>1)</w:t>
            </w:r>
            <w:r w:rsidR="00415DCE">
              <w:rPr>
                <w:rFonts w:cs="Times New Roman"/>
                <w:szCs w:val="28"/>
              </w:rPr>
              <w:t xml:space="preserve"> </w:t>
            </w:r>
            <w:r w:rsidRPr="00B604A6">
              <w:rPr>
                <w:rFonts w:cs="Times New Roman"/>
                <w:szCs w:val="28"/>
              </w:rPr>
              <w:t>Разработка технического задания</w:t>
            </w:r>
          </w:p>
        </w:tc>
        <w:tc>
          <w:tcPr>
            <w:tcW w:w="2236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AAA127C" w14:textId="6394697A" w:rsidR="00EF0185" w:rsidRPr="00B604A6" w:rsidRDefault="00C574BE" w:rsidP="00EF0185">
            <w:pPr>
              <w:autoSpaceDE w:val="0"/>
              <w:autoSpaceDN w:val="0"/>
              <w:adjustRightInd w:val="0"/>
              <w:spacing w:before="100" w:beforeAutospacing="1" w:after="100" w:afterAutospacing="1"/>
              <w:ind w:firstLine="44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309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993F5D0" w14:textId="19F3AA9B" w:rsidR="00EF0185" w:rsidRPr="00B604A6" w:rsidRDefault="00C574BE" w:rsidP="00EF0185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18</w:t>
            </w:r>
          </w:p>
        </w:tc>
      </w:tr>
      <w:tr w:rsidR="00EF0185" w:rsidRPr="00B604A6" w14:paraId="5B095BFE" w14:textId="77777777" w:rsidTr="00415DCE">
        <w:trPr>
          <w:cantSplit/>
          <w:trHeight w:val="404"/>
          <w:jc w:val="center"/>
        </w:trPr>
        <w:tc>
          <w:tcPr>
            <w:tcW w:w="4954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0D89896" w14:textId="77B62E6F" w:rsidR="00EF0185" w:rsidRPr="00B604A6" w:rsidRDefault="00EF0185" w:rsidP="00EF0185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rPr>
                <w:rFonts w:cs="Times New Roman"/>
                <w:szCs w:val="28"/>
              </w:rPr>
            </w:pPr>
            <w:r w:rsidRPr="00B604A6">
              <w:rPr>
                <w:rFonts w:cs="Times New Roman"/>
                <w:szCs w:val="28"/>
              </w:rPr>
              <w:lastRenderedPageBreak/>
              <w:t>2)</w:t>
            </w:r>
            <w:r w:rsidR="00415DCE">
              <w:rPr>
                <w:rFonts w:cs="Times New Roman"/>
                <w:szCs w:val="28"/>
              </w:rPr>
              <w:t xml:space="preserve"> </w:t>
            </w:r>
            <w:r w:rsidRPr="00B604A6">
              <w:rPr>
                <w:rFonts w:cs="Times New Roman"/>
                <w:szCs w:val="28"/>
              </w:rPr>
              <w:t>Изучение методов и инструментов</w:t>
            </w:r>
          </w:p>
        </w:tc>
        <w:tc>
          <w:tcPr>
            <w:tcW w:w="2236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06297B9" w14:textId="47D9A8DF" w:rsidR="00EF0185" w:rsidRPr="00B604A6" w:rsidRDefault="00C574BE" w:rsidP="00EF0185">
            <w:pPr>
              <w:autoSpaceDE w:val="0"/>
              <w:autoSpaceDN w:val="0"/>
              <w:adjustRightInd w:val="0"/>
              <w:spacing w:before="100" w:beforeAutospacing="1" w:after="100" w:afterAutospacing="1"/>
              <w:ind w:firstLine="44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46</w:t>
            </w:r>
          </w:p>
        </w:tc>
        <w:tc>
          <w:tcPr>
            <w:tcW w:w="2309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16356E6" w14:textId="6B2C562B" w:rsidR="00EF0185" w:rsidRPr="00B604A6" w:rsidRDefault="00EF0185" w:rsidP="00EF0185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cs="Times New Roman"/>
                <w:szCs w:val="28"/>
              </w:rPr>
            </w:pPr>
            <w:r w:rsidRPr="00B604A6">
              <w:rPr>
                <w:rFonts w:cs="Times New Roman"/>
                <w:szCs w:val="28"/>
              </w:rPr>
              <w:t>2</w:t>
            </w:r>
            <w:r w:rsidR="00C574BE">
              <w:rPr>
                <w:rFonts w:cs="Times New Roman"/>
                <w:szCs w:val="28"/>
              </w:rPr>
              <w:t>10</w:t>
            </w:r>
          </w:p>
        </w:tc>
      </w:tr>
      <w:tr w:rsidR="00EF0185" w:rsidRPr="00B604A6" w14:paraId="08082D4D" w14:textId="77777777" w:rsidTr="00415DCE">
        <w:trPr>
          <w:cantSplit/>
          <w:trHeight w:val="329"/>
          <w:jc w:val="center"/>
        </w:trPr>
        <w:tc>
          <w:tcPr>
            <w:tcW w:w="4954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11B0016" w14:textId="4D65AFF5" w:rsidR="00EF0185" w:rsidRPr="00B604A6" w:rsidRDefault="00EF0185" w:rsidP="00EF0185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rPr>
                <w:rFonts w:cs="Times New Roman"/>
                <w:szCs w:val="28"/>
              </w:rPr>
            </w:pPr>
            <w:r w:rsidRPr="00B604A6">
              <w:rPr>
                <w:rFonts w:cs="Times New Roman"/>
                <w:szCs w:val="28"/>
              </w:rPr>
              <w:t>3)</w:t>
            </w:r>
            <w:r w:rsidR="00415DCE" w:rsidRPr="00B3749E">
              <w:rPr>
                <w:rFonts w:cs="Times New Roman"/>
                <w:szCs w:val="28"/>
              </w:rPr>
              <w:t> </w:t>
            </w:r>
            <w:r w:rsidRPr="00B604A6">
              <w:rPr>
                <w:rFonts w:cs="Times New Roman"/>
                <w:szCs w:val="28"/>
              </w:rPr>
              <w:t>Тестирование и интеграция компонентов</w:t>
            </w:r>
          </w:p>
        </w:tc>
        <w:tc>
          <w:tcPr>
            <w:tcW w:w="2236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3DEFEA5" w14:textId="4A29AE14" w:rsidR="00EF0185" w:rsidRPr="00B604A6" w:rsidRDefault="00C574BE" w:rsidP="00EF0185">
            <w:pPr>
              <w:autoSpaceDE w:val="0"/>
              <w:autoSpaceDN w:val="0"/>
              <w:adjustRightInd w:val="0"/>
              <w:spacing w:before="100" w:beforeAutospacing="1" w:after="100" w:afterAutospacing="1"/>
              <w:ind w:firstLine="44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2309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CDBD1B1" w14:textId="5A92F9F9" w:rsidR="00EF0185" w:rsidRPr="00B604A6" w:rsidRDefault="00C574BE" w:rsidP="00EF0185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32</w:t>
            </w:r>
          </w:p>
        </w:tc>
      </w:tr>
      <w:tr w:rsidR="00EF0185" w:rsidRPr="00B604A6" w14:paraId="1B9F3958" w14:textId="77777777" w:rsidTr="00415DCE">
        <w:trPr>
          <w:cantSplit/>
          <w:trHeight w:val="329"/>
          <w:jc w:val="center"/>
        </w:trPr>
        <w:tc>
          <w:tcPr>
            <w:tcW w:w="4954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CBE86B7" w14:textId="75BA9348" w:rsidR="00EF0185" w:rsidRPr="00B604A6" w:rsidRDefault="00EF0185" w:rsidP="00415DCE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rPr>
                <w:rFonts w:cs="Times New Roman"/>
                <w:szCs w:val="28"/>
              </w:rPr>
            </w:pPr>
            <w:r w:rsidRPr="00B604A6">
              <w:rPr>
                <w:rFonts w:cs="Times New Roman"/>
                <w:szCs w:val="28"/>
              </w:rPr>
              <w:t>4)</w:t>
            </w:r>
            <w:r w:rsidR="00415DCE" w:rsidRPr="00B3749E">
              <w:rPr>
                <w:rFonts w:cs="Times New Roman"/>
                <w:szCs w:val="28"/>
              </w:rPr>
              <w:t> </w:t>
            </w:r>
            <w:r w:rsidRPr="00B604A6">
              <w:rPr>
                <w:rFonts w:cs="Times New Roman"/>
                <w:szCs w:val="28"/>
              </w:rPr>
              <w:t>Оформление технической документации</w:t>
            </w:r>
          </w:p>
        </w:tc>
        <w:tc>
          <w:tcPr>
            <w:tcW w:w="2236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442E69B" w14:textId="77777777" w:rsidR="00EF0185" w:rsidRPr="00B604A6" w:rsidRDefault="00EF0185" w:rsidP="00EF0185">
            <w:pPr>
              <w:autoSpaceDE w:val="0"/>
              <w:autoSpaceDN w:val="0"/>
              <w:adjustRightInd w:val="0"/>
              <w:spacing w:before="100" w:beforeAutospacing="1" w:after="100" w:afterAutospacing="1"/>
              <w:ind w:firstLine="44"/>
              <w:contextualSpacing/>
              <w:rPr>
                <w:rFonts w:cs="Times New Roman"/>
                <w:szCs w:val="28"/>
              </w:rPr>
            </w:pPr>
            <w:r w:rsidRPr="00B604A6">
              <w:rPr>
                <w:rFonts w:cs="Times New Roman"/>
                <w:szCs w:val="28"/>
              </w:rPr>
              <w:t>5</w:t>
            </w:r>
          </w:p>
        </w:tc>
        <w:tc>
          <w:tcPr>
            <w:tcW w:w="2309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595B721" w14:textId="77777777" w:rsidR="00EF0185" w:rsidRPr="00B604A6" w:rsidRDefault="00EF0185" w:rsidP="00EF0185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cs="Times New Roman"/>
                <w:szCs w:val="28"/>
              </w:rPr>
            </w:pPr>
            <w:r w:rsidRPr="00B604A6">
              <w:rPr>
                <w:rFonts w:cs="Times New Roman"/>
                <w:szCs w:val="28"/>
              </w:rPr>
              <w:t>23</w:t>
            </w:r>
          </w:p>
        </w:tc>
      </w:tr>
      <w:tr w:rsidR="00EF0185" w:rsidRPr="00B604A6" w14:paraId="3E44FF5B" w14:textId="77777777" w:rsidTr="00415DCE">
        <w:trPr>
          <w:cantSplit/>
          <w:trHeight w:val="411"/>
          <w:jc w:val="center"/>
        </w:trPr>
        <w:tc>
          <w:tcPr>
            <w:tcW w:w="4954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679BF7" w14:textId="77777777" w:rsidR="00EF0185" w:rsidRPr="00B604A6" w:rsidRDefault="00EF0185" w:rsidP="00EF0185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rPr>
                <w:rFonts w:cs="Times New Roman"/>
                <w:szCs w:val="28"/>
              </w:rPr>
            </w:pPr>
            <w:r w:rsidRPr="00B604A6">
              <w:rPr>
                <w:rFonts w:cs="Times New Roman"/>
                <w:szCs w:val="28"/>
              </w:rPr>
              <w:t>Итого:</w:t>
            </w:r>
          </w:p>
        </w:tc>
        <w:tc>
          <w:tcPr>
            <w:tcW w:w="2236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FD73903" w14:textId="4CD6752D" w:rsidR="00EF0185" w:rsidRPr="00B604A6" w:rsidRDefault="00327C43" w:rsidP="00EF0185">
            <w:pPr>
              <w:autoSpaceDE w:val="0"/>
              <w:autoSpaceDN w:val="0"/>
              <w:adjustRightInd w:val="0"/>
              <w:spacing w:before="100" w:beforeAutospacing="1" w:after="100" w:afterAutospacing="1"/>
              <w:ind w:firstLine="44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62</w:t>
            </w:r>
          </w:p>
        </w:tc>
        <w:tc>
          <w:tcPr>
            <w:tcW w:w="2309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EB2D93E" w14:textId="4B9F4DF7" w:rsidR="00EF0185" w:rsidRPr="00B604A6" w:rsidRDefault="00327C43" w:rsidP="00EF0185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283</w:t>
            </w:r>
          </w:p>
        </w:tc>
      </w:tr>
    </w:tbl>
    <w:p w14:paraId="78052C1C" w14:textId="77777777" w:rsidR="00EF0185" w:rsidRPr="00B604A6" w:rsidRDefault="00EF0185" w:rsidP="00EF0185">
      <w:pPr>
        <w:spacing w:before="100" w:beforeAutospacing="1" w:after="100" w:afterAutospacing="1"/>
        <w:ind w:firstLine="709"/>
        <w:contextualSpacing/>
        <w:jc w:val="both"/>
        <w:rPr>
          <w:rFonts w:cs="Times New Roman"/>
          <w:szCs w:val="28"/>
        </w:rPr>
      </w:pPr>
    </w:p>
    <w:p w14:paraId="797A1725" w14:textId="77777777" w:rsidR="00EF0185" w:rsidRPr="00B604A6" w:rsidRDefault="00EF0185" w:rsidP="00EF0185">
      <w:pPr>
        <w:spacing w:before="100" w:beforeAutospacing="1" w:after="100" w:afterAutospacing="1"/>
        <w:ind w:firstLine="709"/>
        <w:contextualSpacing/>
        <w:jc w:val="both"/>
        <w:rPr>
          <w:rFonts w:cs="Times New Roman"/>
          <w:szCs w:val="28"/>
        </w:rPr>
      </w:pPr>
      <w:r w:rsidRPr="00B604A6">
        <w:rPr>
          <w:rFonts w:cs="Times New Roman"/>
          <w:szCs w:val="28"/>
        </w:rPr>
        <w:t>Затраты на создание программного продукта определяются по формуле, представленной ниже:</w:t>
      </w:r>
    </w:p>
    <w:p w14:paraId="5BD6D2B6" w14:textId="77777777" w:rsidR="00EF0185" w:rsidRPr="00B604A6" w:rsidRDefault="00BB3BCC" w:rsidP="00EF0185">
      <w:pPr>
        <w:spacing w:before="100" w:beforeAutospacing="1" w:after="100" w:afterAutospacing="1"/>
        <w:ind w:left="707" w:firstLine="709"/>
        <w:contextualSpacing/>
        <w:jc w:val="right"/>
        <w:rPr>
          <w:rFonts w:cs="Times New Roman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Cs w:val="28"/>
                </w:rPr>
                <m:t>осн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Cs w:val="28"/>
                </w:rPr>
                <m:t>доп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zCs w:val="28"/>
            </w:rPr>
            <m:t>+НО+</m:t>
          </m:r>
          <m:sSub>
            <m:sSubPr>
              <m:ctrlPr>
                <w:rPr>
                  <w:rFonts w:ascii="Cambria Math" w:hAnsi="Cambria Math" w:cs="Times New Roman"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Cs w:val="28"/>
                </w:rPr>
                <m:t>эл.эн.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Cs w:val="28"/>
                </w:rPr>
                <m:t>р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Cs w:val="28"/>
                </w:rPr>
                <m:t>накл</m:t>
              </m:r>
            </m:sub>
          </m:sSub>
          <m:r>
            <w:rPr>
              <w:rFonts w:ascii="Cambria Math" w:eastAsia="Calibri" w:hAnsi="Cambria Math" w:cs="Times New Roman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+S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инт</m:t>
              </m:r>
            </m:sub>
          </m:sSub>
          <m:r>
            <w:rPr>
              <w:rFonts w:ascii="Cambria Math" w:eastAsia="Calibri" w:hAnsi="Cambria Math" w:cs="Times New Roman"/>
              <w:szCs w:val="28"/>
            </w:rPr>
            <m:t xml:space="preserve">         (16)</m:t>
          </m:r>
        </m:oMath>
      </m:oMathPara>
    </w:p>
    <w:p w14:paraId="5B5E7C16" w14:textId="77777777" w:rsidR="00EF0185" w:rsidRPr="00B604A6" w:rsidRDefault="00EF0185" w:rsidP="00EF0185">
      <w:pPr>
        <w:spacing w:before="100" w:beforeAutospacing="1" w:after="100" w:afterAutospacing="1"/>
        <w:contextualSpacing/>
        <w:jc w:val="both"/>
        <w:rPr>
          <w:rFonts w:cs="Times New Roman"/>
          <w:szCs w:val="28"/>
        </w:rPr>
      </w:pPr>
      <w:r w:rsidRPr="00B604A6">
        <w:rPr>
          <w:rFonts w:cs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осн</m:t>
            </m:r>
          </m:sub>
        </m:sSub>
      </m:oMath>
      <w:r w:rsidRPr="00B604A6">
        <w:rPr>
          <w:rFonts w:cs="Times New Roman"/>
          <w:szCs w:val="28"/>
        </w:rPr>
        <w:t xml:space="preserve"> - основная заработная плата; </w:t>
      </w:r>
    </w:p>
    <w:p w14:paraId="52CB4E61" w14:textId="77777777" w:rsidR="00EF0185" w:rsidRPr="00B604A6" w:rsidRDefault="00BB3BCC" w:rsidP="00EF0185">
      <w:pPr>
        <w:spacing w:before="100" w:beforeAutospacing="1" w:after="100" w:afterAutospacing="1"/>
        <w:contextualSpacing/>
        <w:jc w:val="both"/>
        <w:rPr>
          <w:rFonts w:cs="Times New Roman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доп</m:t>
            </m:r>
          </m:sub>
        </m:sSub>
      </m:oMath>
      <w:r w:rsidR="00EF0185" w:rsidRPr="00B604A6">
        <w:rPr>
          <w:rFonts w:cs="Times New Roman"/>
          <w:szCs w:val="28"/>
        </w:rPr>
        <w:t xml:space="preserve"> - дополнительная заработная плата, составляет 13% от основной;</w:t>
      </w:r>
    </w:p>
    <w:p w14:paraId="5C8AB8C7" w14:textId="77777777" w:rsidR="00EF0185" w:rsidRPr="00B604A6" w:rsidRDefault="00BB3BCC" w:rsidP="00EF0185">
      <w:pPr>
        <w:spacing w:before="100" w:beforeAutospacing="1" w:after="100" w:afterAutospacing="1"/>
        <w:contextualSpacing/>
        <w:jc w:val="both"/>
        <w:rPr>
          <w:rFonts w:cs="Times New Roman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A</m:t>
            </m:r>
          </m:sub>
        </m:sSub>
      </m:oMath>
      <w:r w:rsidR="00EF0185" w:rsidRPr="00B604A6">
        <w:rPr>
          <w:rFonts w:cs="Times New Roman"/>
          <w:szCs w:val="28"/>
        </w:rPr>
        <w:t xml:space="preserve">- амортизация ЭВМ, приходящая на период разработки программного продукта; </w:t>
      </w:r>
    </w:p>
    <w:p w14:paraId="50DF8674" w14:textId="77777777" w:rsidR="00EF0185" w:rsidRPr="00B604A6" w:rsidRDefault="00BB3BCC" w:rsidP="00EF0185">
      <w:pPr>
        <w:spacing w:before="100" w:beforeAutospacing="1" w:after="100" w:afterAutospacing="1"/>
        <w:contextualSpacing/>
        <w:jc w:val="both"/>
        <w:rPr>
          <w:rFonts w:cs="Times New Roman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эл.эн.</m:t>
            </m:r>
          </m:sub>
        </m:sSub>
      </m:oMath>
      <w:r w:rsidR="00EF0185" w:rsidRPr="00B604A6">
        <w:rPr>
          <w:rFonts w:cs="Times New Roman"/>
          <w:szCs w:val="28"/>
        </w:rPr>
        <w:t xml:space="preserve"> – затраты на электроэнергию;</w:t>
      </w:r>
    </w:p>
    <w:p w14:paraId="2A35FA04" w14:textId="77777777" w:rsidR="00EF0185" w:rsidRPr="00B604A6" w:rsidRDefault="00EF0185" w:rsidP="00EF0185">
      <w:pPr>
        <w:spacing w:before="100" w:beforeAutospacing="1" w:after="100" w:afterAutospacing="1"/>
        <w:contextualSpacing/>
        <w:jc w:val="both"/>
        <w:rPr>
          <w:rFonts w:cs="Times New Roman"/>
          <w:szCs w:val="28"/>
        </w:rPr>
      </w:pPr>
      <w:r w:rsidRPr="00B604A6">
        <w:rPr>
          <w:rFonts w:cs="Times New Roman"/>
          <w:szCs w:val="28"/>
        </w:rPr>
        <w:t>НО - налоговые отчисления;</w:t>
      </w:r>
    </w:p>
    <w:p w14:paraId="73C5382D" w14:textId="77777777" w:rsidR="00EF0185" w:rsidRPr="00B604A6" w:rsidRDefault="00BB3BCC" w:rsidP="00EF0185">
      <w:pPr>
        <w:spacing w:before="100" w:beforeAutospacing="1" w:after="100" w:afterAutospacing="1"/>
        <w:contextualSpacing/>
        <w:jc w:val="both"/>
        <w:rPr>
          <w:rFonts w:cs="Times New Roman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P</m:t>
            </m:r>
          </m:sub>
        </m:sSub>
      </m:oMath>
      <w:r w:rsidR="00EF0185" w:rsidRPr="00B604A6">
        <w:rPr>
          <w:rFonts w:cs="Times New Roman"/>
          <w:szCs w:val="28"/>
        </w:rPr>
        <w:t xml:space="preserve">- затраты на профилактическое обслуживание и ремонт, приходящиеся на период разработки программного продукта; </w:t>
      </w:r>
    </w:p>
    <w:p w14:paraId="7009168C" w14:textId="77777777" w:rsidR="00EF0185" w:rsidRPr="00B604A6" w:rsidRDefault="00BB3BCC" w:rsidP="00EF0185">
      <w:pPr>
        <w:spacing w:before="100" w:beforeAutospacing="1" w:after="100" w:afterAutospacing="1"/>
        <w:contextualSpacing/>
        <w:jc w:val="both"/>
        <w:rPr>
          <w:rFonts w:cs="Times New Roman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накл</m:t>
            </m:r>
          </m:sub>
        </m:sSub>
      </m:oMath>
      <w:r w:rsidR="00EF0185" w:rsidRPr="00B604A6">
        <w:rPr>
          <w:rFonts w:eastAsia="Calibri" w:cs="Times New Roman"/>
          <w:szCs w:val="28"/>
        </w:rPr>
        <w:t xml:space="preserve"> </w:t>
      </w:r>
      <w:r w:rsidR="00EF0185" w:rsidRPr="00B604A6">
        <w:rPr>
          <w:rFonts w:cs="Times New Roman"/>
          <w:szCs w:val="28"/>
        </w:rPr>
        <w:t xml:space="preserve"> - накладные расходы.</w:t>
      </w:r>
    </w:p>
    <w:p w14:paraId="27B2F0F9" w14:textId="77777777" w:rsidR="00EF0185" w:rsidRPr="00B604A6" w:rsidRDefault="00EF0185" w:rsidP="006603E4">
      <w:pPr>
        <w:spacing w:before="100" w:beforeAutospacing="1" w:after="100" w:afterAutospacing="1"/>
        <w:ind w:firstLine="709"/>
        <w:contextualSpacing/>
        <w:jc w:val="both"/>
        <w:rPr>
          <w:rFonts w:cs="Times New Roman"/>
          <w:szCs w:val="28"/>
        </w:rPr>
      </w:pPr>
      <w:r w:rsidRPr="00B604A6">
        <w:rPr>
          <w:rFonts w:cs="Times New Roman"/>
          <w:szCs w:val="28"/>
        </w:rPr>
        <w:t>Основная заработная плата рассчитывается по формуле 17:</w:t>
      </w:r>
    </w:p>
    <w:p w14:paraId="16D33A88" w14:textId="77777777" w:rsidR="00EF0185" w:rsidRPr="00B604A6" w:rsidRDefault="00BB3BCC" w:rsidP="00EF0185">
      <w:pPr>
        <w:autoSpaceDE w:val="0"/>
        <w:autoSpaceDN w:val="0"/>
        <w:adjustRightInd w:val="0"/>
        <w:spacing w:before="100" w:beforeAutospacing="1" w:after="100" w:afterAutospacing="1"/>
        <w:ind w:left="696" w:firstLine="720"/>
        <w:contextualSpacing/>
        <w:jc w:val="right"/>
        <w:rPr>
          <w:rFonts w:cs="Times New Roman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</w:rPr>
                <m:t>осн</m:t>
              </m:r>
            </m:sub>
          </m:sSub>
          <m:r>
            <w:rPr>
              <w:rFonts w:ascii="Cambria Math" w:eastAsia="Calibri" w:hAnsi="Cambria Math" w:cs="Times New Roman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zCs w:val="28"/>
                </w:rPr>
                <m:t>i=1</m:t>
              </m:r>
            </m:sub>
            <m:sup>
              <m:r>
                <w:rPr>
                  <w:rFonts w:ascii="Cambria Math" w:eastAsia="Calibri" w:hAnsi="Cambria Math" w:cs="Times New Roman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</w:rPr>
                    <m:t>ср</m:t>
                  </m:r>
                </m:sub>
              </m:sSub>
            </m:e>
          </m:nary>
          <m:r>
            <w:rPr>
              <w:rFonts w:ascii="Cambria Math" w:eastAsia="Calibri" w:hAnsi="Cambria Math" w:cs="Times New Roman"/>
              <w:szCs w:val="28"/>
            </w:rPr>
            <m:t xml:space="preserve">                                             (17)</m:t>
          </m:r>
        </m:oMath>
      </m:oMathPara>
    </w:p>
    <w:p w14:paraId="40791E1E" w14:textId="77777777" w:rsidR="00EF0185" w:rsidRPr="00B604A6" w:rsidRDefault="00EF0185" w:rsidP="00EF0185">
      <w:pPr>
        <w:spacing w:before="100" w:beforeAutospacing="1" w:after="100" w:afterAutospacing="1"/>
        <w:contextualSpacing/>
        <w:jc w:val="both"/>
        <w:rPr>
          <w:rFonts w:cs="Times New Roman"/>
          <w:szCs w:val="28"/>
        </w:rPr>
      </w:pPr>
      <w:r w:rsidRPr="00B604A6">
        <w:rPr>
          <w:rFonts w:cs="Times New Roman"/>
          <w:szCs w:val="28"/>
        </w:rPr>
        <w:t>где</w:t>
      </w:r>
      <w:r w:rsidRPr="00B604A6">
        <w:rPr>
          <w:rFonts w:cs="Times New Roman"/>
          <w:position w:val="-12"/>
          <w:szCs w:val="28"/>
        </w:rPr>
        <w:object w:dxaOrig="320" w:dyaOrig="380" w14:anchorId="3BB7CD09">
          <v:shape id="_x0000_i1034" type="#_x0000_t75" style="width:16.2pt;height:20.4pt" o:ole="" fillcolor="window">
            <v:imagedata r:id="rId25" o:title=""/>
          </v:shape>
          <o:OLEObject Type="Embed" ProgID="Equation.3" ShapeID="_x0000_i1034" DrawAspect="Content" ObjectID="_1775047976" r:id="rId26"/>
        </w:object>
      </w:r>
      <w:r w:rsidRPr="00B604A6">
        <w:rPr>
          <w:rFonts w:cs="Times New Roman"/>
          <w:szCs w:val="28"/>
        </w:rPr>
        <w:t>– трудоёмкость работ по стадии, чел.-ч.;</w:t>
      </w:r>
    </w:p>
    <w:p w14:paraId="01852CE9" w14:textId="77777777" w:rsidR="00EF0185" w:rsidRPr="00B604A6" w:rsidRDefault="00BB3BCC" w:rsidP="00EF0185">
      <w:pPr>
        <w:spacing w:before="100" w:beforeAutospacing="1" w:after="100" w:afterAutospacing="1"/>
        <w:contextualSpacing/>
        <w:jc w:val="both"/>
        <w:rPr>
          <w:rFonts w:cs="Times New Roman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ср</m:t>
            </m:r>
          </m:sub>
        </m:sSub>
      </m:oMath>
      <w:r w:rsidR="00EF0185" w:rsidRPr="00B604A6">
        <w:rPr>
          <w:rFonts w:cs="Times New Roman"/>
          <w:szCs w:val="28"/>
        </w:rPr>
        <w:t xml:space="preserve"> - средняя часовая ставка. Для инженера – программиста средняя часовая ставка составляет: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ср</m:t>
            </m:r>
          </m:sub>
        </m:sSub>
        <m:r>
          <w:rPr>
            <w:rFonts w:ascii="Cambria Math" w:eastAsia="Calibri" w:hAnsi="Cambria Math" w:cs="Times New Roman"/>
            <w:szCs w:val="28"/>
          </w:rPr>
          <m:t>=210 руб/ч</m:t>
        </m:r>
      </m:oMath>
      <w:r w:rsidR="00EF0185" w:rsidRPr="00B604A6">
        <w:rPr>
          <w:rFonts w:cs="Times New Roman"/>
          <w:szCs w:val="28"/>
        </w:rPr>
        <w:t xml:space="preserve">  для каждого из этапов разработки.</w:t>
      </w:r>
    </w:p>
    <w:p w14:paraId="6150E64A" w14:textId="67A479D2" w:rsidR="00B604A6" w:rsidRPr="00B604A6" w:rsidRDefault="00EF0185" w:rsidP="00EF0185">
      <w:pPr>
        <w:spacing w:before="100" w:beforeAutospacing="1" w:after="100" w:afterAutospacing="1"/>
        <w:contextualSpacing/>
        <w:mirrorIndents/>
        <w:jc w:val="both"/>
        <w:rPr>
          <w:rFonts w:cs="Times New Roman"/>
          <w:color w:val="000000"/>
          <w:szCs w:val="28"/>
        </w:rPr>
      </w:pPr>
      <w:r w:rsidRPr="00B604A6">
        <w:rPr>
          <w:rFonts w:cs="Times New Roman"/>
          <w:color w:val="000000"/>
          <w:szCs w:val="28"/>
        </w:rPr>
        <w:t xml:space="preserve">Результаты расчёта </w:t>
      </w:r>
      <w:r w:rsidRPr="00B604A6">
        <w:rPr>
          <w:rFonts w:cs="Times New Roman"/>
          <w:szCs w:val="28"/>
        </w:rPr>
        <w:t>заработной платы</w:t>
      </w:r>
      <w:r w:rsidRPr="00B604A6">
        <w:rPr>
          <w:rFonts w:cs="Times New Roman"/>
          <w:color w:val="000000"/>
          <w:szCs w:val="28"/>
        </w:rPr>
        <w:t xml:space="preserve"> приведены в таблице </w:t>
      </w:r>
      <w:r w:rsidR="003D1739" w:rsidRPr="00B604A6">
        <w:rPr>
          <w:rFonts w:cs="Times New Roman"/>
          <w:color w:val="000000"/>
          <w:szCs w:val="28"/>
        </w:rPr>
        <w:t>3</w:t>
      </w:r>
      <w:r w:rsidRPr="00B604A6">
        <w:rPr>
          <w:rFonts w:cs="Times New Roman"/>
          <w:color w:val="000000"/>
          <w:szCs w:val="28"/>
        </w:rPr>
        <w:t>.</w:t>
      </w:r>
    </w:p>
    <w:p w14:paraId="779F98A5" w14:textId="77777777" w:rsidR="00EF0185" w:rsidRPr="00B604A6" w:rsidRDefault="00EF0185" w:rsidP="00EF0185">
      <w:pPr>
        <w:autoSpaceDE w:val="0"/>
        <w:autoSpaceDN w:val="0"/>
        <w:adjustRightInd w:val="0"/>
        <w:spacing w:before="100" w:beforeAutospacing="1" w:after="100" w:afterAutospacing="1"/>
        <w:contextualSpacing/>
        <w:jc w:val="both"/>
        <w:rPr>
          <w:rFonts w:cs="Times New Roman"/>
          <w:szCs w:val="28"/>
        </w:rPr>
      </w:pPr>
      <w:r w:rsidRPr="00B604A6">
        <w:rPr>
          <w:rFonts w:cs="Times New Roman"/>
          <w:szCs w:val="28"/>
        </w:rPr>
        <w:lastRenderedPageBreak/>
        <w:t xml:space="preserve">Таблица </w:t>
      </w:r>
      <w:r w:rsidR="003D1739" w:rsidRPr="00B604A6">
        <w:rPr>
          <w:rFonts w:cs="Times New Roman"/>
          <w:szCs w:val="28"/>
        </w:rPr>
        <w:t>3</w:t>
      </w:r>
      <w:r w:rsidRPr="00B604A6">
        <w:rPr>
          <w:rFonts w:cs="Times New Roman"/>
          <w:szCs w:val="28"/>
        </w:rPr>
        <w:t xml:space="preserve"> - Расчёт заработной платы</w:t>
      </w:r>
    </w:p>
    <w:tbl>
      <w:tblPr>
        <w:tblW w:w="91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5150"/>
        <w:gridCol w:w="1843"/>
        <w:gridCol w:w="2127"/>
      </w:tblGrid>
      <w:tr w:rsidR="00EF0185" w:rsidRPr="00B604A6" w14:paraId="768A4867" w14:textId="77777777" w:rsidTr="00EF0185">
        <w:trPr>
          <w:cantSplit/>
          <w:trHeight w:val="20"/>
          <w:tblHeader/>
          <w:jc w:val="center"/>
        </w:trPr>
        <w:tc>
          <w:tcPr>
            <w:tcW w:w="5150" w:type="dxa"/>
            <w:vAlign w:val="center"/>
          </w:tcPr>
          <w:p w14:paraId="40AFE422" w14:textId="77777777" w:rsidR="00EF0185" w:rsidRPr="00B604A6" w:rsidRDefault="00EF0185" w:rsidP="00EF0185">
            <w:pPr>
              <w:autoSpaceDE w:val="0"/>
              <w:autoSpaceDN w:val="0"/>
              <w:adjustRightInd w:val="0"/>
              <w:spacing w:before="100" w:beforeAutospacing="1" w:after="100" w:afterAutospacing="1"/>
              <w:ind w:firstLine="107"/>
              <w:contextualSpacing/>
              <w:rPr>
                <w:rFonts w:cs="Times New Roman"/>
                <w:szCs w:val="28"/>
              </w:rPr>
            </w:pPr>
            <w:r w:rsidRPr="00B604A6">
              <w:rPr>
                <w:rFonts w:cs="Times New Roman"/>
                <w:szCs w:val="28"/>
              </w:rPr>
              <w:t>Наименование этапа</w:t>
            </w:r>
          </w:p>
        </w:tc>
        <w:tc>
          <w:tcPr>
            <w:tcW w:w="1843" w:type="dxa"/>
            <w:vAlign w:val="center"/>
          </w:tcPr>
          <w:p w14:paraId="36CFBF4C" w14:textId="77777777" w:rsidR="00EF0185" w:rsidRPr="00B604A6" w:rsidRDefault="00EF0185" w:rsidP="00EF0185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cs="Times New Roman"/>
                <w:szCs w:val="28"/>
              </w:rPr>
            </w:pPr>
            <w:r w:rsidRPr="00B604A6">
              <w:rPr>
                <w:rFonts w:cs="Times New Roman"/>
                <w:szCs w:val="28"/>
              </w:rPr>
              <w:object w:dxaOrig="500" w:dyaOrig="380" w14:anchorId="1541AC30">
                <v:shape id="_x0000_i1035" type="#_x0000_t75" style="width:23.4pt;height:19.2pt" o:ole="" fillcolor="window">
                  <v:imagedata r:id="rId23" o:title=""/>
                </v:shape>
                <o:OLEObject Type="Embed" ProgID="Equation.3" ShapeID="_x0000_i1035" DrawAspect="Content" ObjectID="_1775047977" r:id="rId27"/>
              </w:object>
            </w:r>
            <w:r w:rsidRPr="00B604A6">
              <w:rPr>
                <w:rFonts w:cs="Times New Roman"/>
                <w:szCs w:val="28"/>
              </w:rPr>
              <w:t>, Чел.-ч.</w:t>
            </w:r>
          </w:p>
        </w:tc>
        <w:tc>
          <w:tcPr>
            <w:tcW w:w="212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AEAA35F" w14:textId="77777777" w:rsidR="00EF0185" w:rsidRPr="00B604A6" w:rsidRDefault="00EF0185" w:rsidP="00EF0185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cs="Times New Roman"/>
                <w:szCs w:val="28"/>
              </w:rPr>
            </w:pPr>
            <w:r w:rsidRPr="00B604A6">
              <w:rPr>
                <w:rFonts w:cs="Times New Roman"/>
                <w:position w:val="-12"/>
                <w:szCs w:val="28"/>
              </w:rPr>
              <w:object w:dxaOrig="300" w:dyaOrig="360" w14:anchorId="13775FB8">
                <v:shape id="_x0000_i1036" type="#_x0000_t75" style="width:15pt;height:18.6pt" o:ole="" fillcolor="window">
                  <v:imagedata r:id="rId28" o:title=""/>
                </v:shape>
                <o:OLEObject Type="Embed" ProgID="Equation.3" ShapeID="_x0000_i1036" DrawAspect="Content" ObjectID="_1775047978" r:id="rId29"/>
              </w:object>
            </w:r>
            <w:r w:rsidRPr="00B604A6">
              <w:rPr>
                <w:rFonts w:cs="Times New Roman"/>
                <w:szCs w:val="28"/>
              </w:rPr>
              <w:t>, руб.</w:t>
            </w:r>
          </w:p>
        </w:tc>
      </w:tr>
      <w:tr w:rsidR="003D1739" w:rsidRPr="00B604A6" w14:paraId="1F2524D3" w14:textId="77777777" w:rsidTr="00EF0185">
        <w:trPr>
          <w:cantSplit/>
          <w:trHeight w:val="20"/>
          <w:tblHeader/>
          <w:jc w:val="center"/>
        </w:trPr>
        <w:tc>
          <w:tcPr>
            <w:tcW w:w="5150" w:type="dxa"/>
          </w:tcPr>
          <w:p w14:paraId="32088FE7" w14:textId="77777777" w:rsidR="003D1739" w:rsidRPr="00B604A6" w:rsidRDefault="003D1739" w:rsidP="003D1739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rPr>
                <w:rFonts w:cs="Times New Roman"/>
                <w:szCs w:val="28"/>
              </w:rPr>
            </w:pPr>
            <w:r w:rsidRPr="00B604A6">
              <w:rPr>
                <w:rFonts w:cs="Times New Roman"/>
                <w:szCs w:val="28"/>
              </w:rPr>
              <w:t>1) Разработка технического задания</w:t>
            </w:r>
          </w:p>
        </w:tc>
        <w:tc>
          <w:tcPr>
            <w:tcW w:w="1843" w:type="dxa"/>
            <w:vAlign w:val="center"/>
          </w:tcPr>
          <w:p w14:paraId="0D856DC2" w14:textId="030A70B6" w:rsidR="003D1739" w:rsidRPr="00B604A6" w:rsidRDefault="00EF21F9" w:rsidP="003D1739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18</w:t>
            </w:r>
          </w:p>
        </w:tc>
        <w:tc>
          <w:tcPr>
            <w:tcW w:w="212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2D060F9" w14:textId="7B2C2959" w:rsidR="003D1739" w:rsidRPr="00B604A6" w:rsidRDefault="00EF21F9" w:rsidP="003D1739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3780</w:t>
            </w:r>
          </w:p>
        </w:tc>
      </w:tr>
      <w:tr w:rsidR="003D1739" w:rsidRPr="00B604A6" w14:paraId="2EA2FB3E" w14:textId="77777777" w:rsidTr="00EF0185">
        <w:trPr>
          <w:cantSplit/>
          <w:trHeight w:val="20"/>
          <w:tblHeader/>
          <w:jc w:val="center"/>
        </w:trPr>
        <w:tc>
          <w:tcPr>
            <w:tcW w:w="5150" w:type="dxa"/>
          </w:tcPr>
          <w:p w14:paraId="6F02697F" w14:textId="77777777" w:rsidR="003D1739" w:rsidRPr="00B604A6" w:rsidRDefault="003D1739" w:rsidP="003D1739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rPr>
                <w:rFonts w:cs="Times New Roman"/>
                <w:szCs w:val="28"/>
              </w:rPr>
            </w:pPr>
            <w:r w:rsidRPr="00B604A6">
              <w:rPr>
                <w:rFonts w:cs="Times New Roman"/>
                <w:szCs w:val="28"/>
              </w:rPr>
              <w:t>2) Изучение методов и инструментов</w:t>
            </w:r>
          </w:p>
        </w:tc>
        <w:tc>
          <w:tcPr>
            <w:tcW w:w="1843" w:type="dxa"/>
            <w:vAlign w:val="center"/>
          </w:tcPr>
          <w:p w14:paraId="4A962BD7" w14:textId="0F502018" w:rsidR="003D1739" w:rsidRPr="00B604A6" w:rsidRDefault="00EF21F9" w:rsidP="003D1739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210</w:t>
            </w:r>
          </w:p>
        </w:tc>
        <w:tc>
          <w:tcPr>
            <w:tcW w:w="212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E1CB6EF" w14:textId="44377860" w:rsidR="003D1739" w:rsidRPr="00B604A6" w:rsidRDefault="00EF21F9" w:rsidP="003D1739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44100</w:t>
            </w:r>
          </w:p>
        </w:tc>
      </w:tr>
      <w:tr w:rsidR="003D1739" w:rsidRPr="00B604A6" w14:paraId="0CE7060B" w14:textId="77777777" w:rsidTr="00EF0185">
        <w:trPr>
          <w:cantSplit/>
          <w:trHeight w:val="652"/>
          <w:tblHeader/>
          <w:jc w:val="center"/>
        </w:trPr>
        <w:tc>
          <w:tcPr>
            <w:tcW w:w="5150" w:type="dxa"/>
          </w:tcPr>
          <w:p w14:paraId="3D8D3C49" w14:textId="1938B539" w:rsidR="003D1739" w:rsidRPr="00B604A6" w:rsidRDefault="003D1739" w:rsidP="003D1739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rPr>
                <w:rFonts w:cs="Times New Roman"/>
                <w:szCs w:val="28"/>
              </w:rPr>
            </w:pPr>
            <w:r w:rsidRPr="00B604A6">
              <w:rPr>
                <w:rFonts w:cs="Times New Roman"/>
                <w:szCs w:val="28"/>
              </w:rPr>
              <w:t>3)</w:t>
            </w:r>
            <w:r w:rsidR="00415DCE" w:rsidRPr="00B3749E">
              <w:rPr>
                <w:rFonts w:cs="Times New Roman"/>
                <w:szCs w:val="28"/>
              </w:rPr>
              <w:t> </w:t>
            </w:r>
            <w:r w:rsidRPr="00B604A6">
              <w:rPr>
                <w:rFonts w:cs="Times New Roman"/>
                <w:szCs w:val="28"/>
              </w:rPr>
              <w:t>Тестирование и интеграция компонентов</w:t>
            </w:r>
          </w:p>
        </w:tc>
        <w:tc>
          <w:tcPr>
            <w:tcW w:w="1843" w:type="dxa"/>
            <w:vAlign w:val="center"/>
          </w:tcPr>
          <w:p w14:paraId="6E4E9049" w14:textId="6B32706B" w:rsidR="003D1739" w:rsidRPr="00B604A6" w:rsidRDefault="00EF21F9" w:rsidP="003D1739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32</w:t>
            </w:r>
          </w:p>
        </w:tc>
        <w:tc>
          <w:tcPr>
            <w:tcW w:w="212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7024391" w14:textId="089073E0" w:rsidR="003D1739" w:rsidRPr="00B604A6" w:rsidRDefault="00EF21F9" w:rsidP="003D1739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6720</w:t>
            </w:r>
          </w:p>
        </w:tc>
      </w:tr>
      <w:tr w:rsidR="003D1739" w:rsidRPr="00B604A6" w14:paraId="4E868216" w14:textId="77777777" w:rsidTr="00EF0185">
        <w:trPr>
          <w:cantSplit/>
          <w:trHeight w:val="20"/>
          <w:tblHeader/>
          <w:jc w:val="center"/>
        </w:trPr>
        <w:tc>
          <w:tcPr>
            <w:tcW w:w="5150" w:type="dxa"/>
          </w:tcPr>
          <w:p w14:paraId="15DF8AD9" w14:textId="1BEEE5A1" w:rsidR="003D1739" w:rsidRPr="00B604A6" w:rsidRDefault="003D1739" w:rsidP="003D1739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rPr>
                <w:rFonts w:cs="Times New Roman"/>
                <w:szCs w:val="28"/>
              </w:rPr>
            </w:pPr>
            <w:r w:rsidRPr="00B604A6">
              <w:rPr>
                <w:rFonts w:cs="Times New Roman"/>
                <w:szCs w:val="28"/>
              </w:rPr>
              <w:t>4)</w:t>
            </w:r>
            <w:r w:rsidR="00415DCE" w:rsidRPr="00B3749E">
              <w:rPr>
                <w:rFonts w:cs="Times New Roman"/>
                <w:szCs w:val="28"/>
              </w:rPr>
              <w:t> </w:t>
            </w:r>
            <w:r w:rsidRPr="00B604A6">
              <w:rPr>
                <w:rFonts w:cs="Times New Roman"/>
                <w:szCs w:val="28"/>
              </w:rPr>
              <w:t>Оформление технической документации</w:t>
            </w:r>
          </w:p>
        </w:tc>
        <w:tc>
          <w:tcPr>
            <w:tcW w:w="1843" w:type="dxa"/>
            <w:vAlign w:val="center"/>
          </w:tcPr>
          <w:p w14:paraId="3BDE58CF" w14:textId="36B853A4" w:rsidR="003D1739" w:rsidRPr="00B604A6" w:rsidRDefault="00EF21F9" w:rsidP="003D1739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</w:t>
            </w:r>
          </w:p>
        </w:tc>
        <w:tc>
          <w:tcPr>
            <w:tcW w:w="212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C01DCF5" w14:textId="02B36F66" w:rsidR="003D1739" w:rsidRPr="00B604A6" w:rsidRDefault="00EF21F9" w:rsidP="003D1739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4830</w:t>
            </w:r>
          </w:p>
        </w:tc>
      </w:tr>
      <w:tr w:rsidR="00EF0185" w:rsidRPr="00B604A6" w14:paraId="5D3C5A03" w14:textId="77777777" w:rsidTr="00EF0185">
        <w:trPr>
          <w:cantSplit/>
          <w:trHeight w:val="581"/>
          <w:jc w:val="center"/>
        </w:trPr>
        <w:tc>
          <w:tcPr>
            <w:tcW w:w="6993" w:type="dxa"/>
            <w:gridSpan w:val="2"/>
            <w:vAlign w:val="center"/>
          </w:tcPr>
          <w:p w14:paraId="19397317" w14:textId="77777777" w:rsidR="00EF0185" w:rsidRPr="00B604A6" w:rsidRDefault="00EF0185" w:rsidP="00EF0185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jc w:val="both"/>
              <w:rPr>
                <w:rFonts w:cs="Times New Roman"/>
                <w:szCs w:val="28"/>
              </w:rPr>
            </w:pPr>
            <w:r w:rsidRPr="00B604A6">
              <w:rPr>
                <w:rFonts w:cs="Times New Roman"/>
                <w:szCs w:val="28"/>
              </w:rPr>
              <w:t xml:space="preserve">Итого: </w:t>
            </w:r>
          </w:p>
        </w:tc>
        <w:tc>
          <w:tcPr>
            <w:tcW w:w="212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C00FED0" w14:textId="5514F5A5" w:rsidR="00EF0185" w:rsidRPr="00B604A6" w:rsidRDefault="00EF21F9" w:rsidP="00EF0185">
            <w:pPr>
              <w:autoSpaceDE w:val="0"/>
              <w:autoSpaceDN w:val="0"/>
              <w:adjustRightInd w:val="0"/>
              <w:spacing w:before="100" w:beforeAutospacing="1" w:after="100" w:afterAutospacing="1"/>
              <w:ind w:firstLine="720"/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59430</w:t>
            </w:r>
          </w:p>
        </w:tc>
      </w:tr>
    </w:tbl>
    <w:p w14:paraId="6F5606DE" w14:textId="77777777" w:rsidR="00EF0185" w:rsidRPr="00B604A6" w:rsidRDefault="00EF0185" w:rsidP="00EF0185">
      <w:pPr>
        <w:spacing w:before="100" w:beforeAutospacing="1" w:after="100" w:afterAutospacing="1"/>
        <w:ind w:firstLine="709"/>
        <w:contextualSpacing/>
        <w:jc w:val="both"/>
        <w:rPr>
          <w:rFonts w:cs="Times New Roman"/>
          <w:szCs w:val="28"/>
        </w:rPr>
      </w:pPr>
    </w:p>
    <w:p w14:paraId="5252746C" w14:textId="77777777" w:rsidR="00EF0185" w:rsidRPr="00B604A6" w:rsidRDefault="00EF0185" w:rsidP="00EF0185">
      <w:pPr>
        <w:spacing w:before="100" w:beforeAutospacing="1" w:after="100" w:afterAutospacing="1"/>
        <w:ind w:firstLine="709"/>
        <w:contextualSpacing/>
        <w:jc w:val="both"/>
        <w:rPr>
          <w:rFonts w:cs="Times New Roman"/>
          <w:szCs w:val="28"/>
        </w:rPr>
      </w:pPr>
      <w:r w:rsidRPr="00B604A6">
        <w:rPr>
          <w:rFonts w:cs="Times New Roman"/>
          <w:szCs w:val="28"/>
        </w:rPr>
        <w:t>Дополнительная заработная плата включает выплаты за сверхурочную нагрузку. Расчёт дополнительной зарплаты осуществляется по формуле 18:</w:t>
      </w:r>
    </w:p>
    <w:p w14:paraId="40494427" w14:textId="77777777" w:rsidR="00EF0185" w:rsidRPr="00B604A6" w:rsidRDefault="00BB3BCC" w:rsidP="00EF0185">
      <w:pPr>
        <w:spacing w:before="100" w:beforeAutospacing="1" w:after="100" w:afterAutospacing="1"/>
        <w:ind w:firstLine="709"/>
        <w:contextualSpacing/>
        <w:jc w:val="right"/>
        <w:rPr>
          <w:rFonts w:cs="Times New Roman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доп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осн</m:t>
            </m:r>
          </m:sub>
        </m:sSub>
        <m:r>
          <w:rPr>
            <w:rFonts w:ascii="Cambria Math" w:hAnsi="Cambria Math" w:cs="Times New Roman"/>
            <w:szCs w:val="28"/>
          </w:rPr>
          <m:t>∙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β</m:t>
            </m:r>
          </m:num>
          <m:den>
            <m:r>
              <w:rPr>
                <w:rFonts w:ascii="Cambria Math" w:hAnsi="Cambria Math" w:cs="Times New Roman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Cs w:val="28"/>
          </w:rPr>
          <m:t xml:space="preserve">                                                    </m:t>
        </m:r>
      </m:oMath>
      <w:r w:rsidR="00EF0185" w:rsidRPr="00B604A6">
        <w:rPr>
          <w:rFonts w:cs="Times New Roman"/>
          <w:szCs w:val="28"/>
        </w:rPr>
        <w:t>(18)</w:t>
      </w:r>
    </w:p>
    <w:p w14:paraId="55C85BBE" w14:textId="77777777" w:rsidR="00EF0185" w:rsidRPr="00B604A6" w:rsidRDefault="00EF0185" w:rsidP="00EF0185">
      <w:pPr>
        <w:spacing w:before="100" w:beforeAutospacing="1" w:after="100" w:afterAutospacing="1"/>
        <w:contextualSpacing/>
        <w:jc w:val="both"/>
        <w:rPr>
          <w:rFonts w:cs="Times New Roman"/>
          <w:szCs w:val="28"/>
        </w:rPr>
      </w:pPr>
      <w:r w:rsidRPr="00B604A6">
        <w:rPr>
          <w:rFonts w:cs="Times New Roman"/>
          <w:szCs w:val="28"/>
        </w:rPr>
        <w:t xml:space="preserve">где </w:t>
      </w:r>
      <w:r w:rsidRPr="00B604A6">
        <w:rPr>
          <w:rFonts w:cs="Times New Roman"/>
          <w:i/>
          <w:szCs w:val="28"/>
        </w:rPr>
        <w:t>в</w:t>
      </w:r>
      <w:r w:rsidRPr="00B604A6">
        <w:rPr>
          <w:rFonts w:cs="Times New Roman"/>
          <w:szCs w:val="28"/>
        </w:rPr>
        <w:t xml:space="preserve"> – процент дополнительной заработной платы, составляет 13%.</w:t>
      </w:r>
    </w:p>
    <w:p w14:paraId="02745E1F" w14:textId="03CBEC0D" w:rsidR="00EF0185" w:rsidRPr="00B604A6" w:rsidRDefault="00BB3BCC" w:rsidP="00EF0185">
      <w:pPr>
        <w:spacing w:before="100" w:beforeAutospacing="1" w:after="100" w:afterAutospacing="1"/>
        <w:ind w:firstLine="709"/>
        <w:contextualSpacing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</w:rPr>
                <m:t>доп</m:t>
              </m:r>
            </m:sub>
          </m:sSub>
          <m:r>
            <w:rPr>
              <w:rFonts w:ascii="Cambria Math" w:eastAsia="Calibri" w:hAnsi="Cambria Math" w:cs="Times New Roman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59430</m:t>
          </m:r>
          <m:r>
            <w:rPr>
              <w:rFonts w:ascii="Cambria Math" w:eastAsia="Calibri" w:hAnsi="Cambria Math" w:cs="Times New Roman"/>
              <w:szCs w:val="28"/>
            </w:rPr>
            <m:t>∙</m:t>
          </m:r>
          <m:f>
            <m:f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Cs w:val="28"/>
                </w:rPr>
                <m:t>13</m:t>
              </m:r>
            </m:num>
            <m:den>
              <m:r>
                <w:rPr>
                  <w:rFonts w:ascii="Cambria Math" w:eastAsia="Calibri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eastAsia="Calibri" w:hAnsi="Cambria Math" w:cs="Times New Roman"/>
              <w:szCs w:val="28"/>
            </w:rPr>
            <m:t xml:space="preserve">=7725,9 руб.    </m:t>
          </m:r>
        </m:oMath>
      </m:oMathPara>
    </w:p>
    <w:p w14:paraId="454B736C" w14:textId="77777777" w:rsidR="00EF0185" w:rsidRPr="00B604A6" w:rsidRDefault="00EF0185" w:rsidP="00EF0185">
      <w:pPr>
        <w:spacing w:before="100" w:beforeAutospacing="1" w:after="100" w:afterAutospacing="1"/>
        <w:ind w:firstLine="708"/>
        <w:contextualSpacing/>
        <w:jc w:val="both"/>
        <w:rPr>
          <w:rFonts w:cs="Times New Roman"/>
          <w:color w:val="000000"/>
          <w:szCs w:val="28"/>
        </w:rPr>
      </w:pPr>
      <w:r w:rsidRPr="00B604A6">
        <w:rPr>
          <w:rFonts w:cs="Times New Roman"/>
          <w:color w:val="000000"/>
          <w:szCs w:val="28"/>
        </w:rPr>
        <w:t>Налоговые отчисления на социальные нужды составляют 30% от заработной платы. Расчёт ведётся по формуле 19:</w:t>
      </w:r>
    </w:p>
    <w:p w14:paraId="7A97DDDC" w14:textId="77777777" w:rsidR="00EF0185" w:rsidRPr="00B604A6" w:rsidRDefault="00EF0185" w:rsidP="00EF0185">
      <w:pPr>
        <w:spacing w:before="100" w:beforeAutospacing="1" w:after="100" w:afterAutospacing="1"/>
        <w:ind w:firstLine="709"/>
        <w:contextualSpacing/>
        <w:jc w:val="right"/>
        <w:rPr>
          <w:rFonts w:cs="Times New Roman"/>
          <w:szCs w:val="28"/>
        </w:rPr>
      </w:pPr>
      <w:r w:rsidRPr="00B604A6">
        <w:rPr>
          <w:rFonts w:cs="Times New Roman"/>
          <w:position w:val="-24"/>
          <w:szCs w:val="28"/>
        </w:rPr>
        <w:object w:dxaOrig="2620" w:dyaOrig="620" w14:anchorId="659FC4BF">
          <v:shape id="_x0000_i1037" type="#_x0000_t75" style="width:126.6pt;height:30.6pt" o:ole="" fillcolor="window">
            <v:imagedata r:id="rId30" o:title=""/>
          </v:shape>
          <o:OLEObject Type="Embed" ProgID="Equation.3" ShapeID="_x0000_i1037" DrawAspect="Content" ObjectID="_1775047979" r:id="rId31"/>
        </w:object>
      </w:r>
      <w:r w:rsidRPr="00B604A6">
        <w:rPr>
          <w:rFonts w:cs="Times New Roman"/>
          <w:szCs w:val="28"/>
        </w:rPr>
        <w:t>,                                     (19)</w:t>
      </w:r>
    </w:p>
    <w:p w14:paraId="2F2739C8" w14:textId="77777777" w:rsidR="00EF0185" w:rsidRPr="00B604A6" w:rsidRDefault="00EF0185" w:rsidP="00EF0185">
      <w:pPr>
        <w:spacing w:before="100" w:beforeAutospacing="1" w:after="100" w:afterAutospacing="1"/>
        <w:contextualSpacing/>
        <w:jc w:val="both"/>
        <w:rPr>
          <w:rFonts w:cs="Times New Roman"/>
          <w:szCs w:val="28"/>
        </w:rPr>
      </w:pPr>
      <w:r w:rsidRPr="00B604A6">
        <w:rPr>
          <w:rFonts w:cs="Times New Roman"/>
          <w:szCs w:val="28"/>
        </w:rPr>
        <w:t>где</w:t>
      </w:r>
      <m:oMath>
        <m:r>
          <w:rPr>
            <w:rFonts w:ascii="Cambria Math" w:hAnsi="Cambria Math" w:cs="Times New Roman"/>
            <w:szCs w:val="28"/>
          </w:rPr>
          <m:t xml:space="preserve">  α</m:t>
        </m:r>
      </m:oMath>
      <w:r w:rsidRPr="00B604A6">
        <w:rPr>
          <w:rFonts w:cs="Times New Roman"/>
          <w:szCs w:val="28"/>
        </w:rPr>
        <w:t>– ставка страхового взноса, который составляет 30%:</w:t>
      </w:r>
    </w:p>
    <w:p w14:paraId="0EE0870D" w14:textId="6B2B2F26" w:rsidR="0017118A" w:rsidRPr="00B604A6" w:rsidRDefault="00891F44" w:rsidP="0017118A">
      <w:pPr>
        <w:spacing w:before="100" w:beforeAutospacing="1" w:after="100" w:afterAutospacing="1"/>
        <w:contextualSpacing/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НО=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59430</m:t>
              </m:r>
              <m:r>
                <w:rPr>
                  <w:rFonts w:ascii="Cambria Math" w:hAnsi="Cambria Math" w:cs="Times New Roman"/>
                  <w:szCs w:val="28"/>
                </w:rPr>
                <m:t>+</m:t>
              </m:r>
              <m:r>
                <w:rPr>
                  <w:rFonts w:ascii="Cambria Math" w:eastAsia="Calibri" w:hAnsi="Cambria Math" w:cs="Times New Roman"/>
                  <w:szCs w:val="28"/>
                </w:rPr>
                <m:t xml:space="preserve">7725,9 </m:t>
              </m:r>
            </m:e>
          </m:d>
          <m:r>
            <w:rPr>
              <w:rFonts w:ascii="Cambria Math" w:hAnsi="Cambria Math" w:cs="Times New Roman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30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 20146,77 руб</m:t>
          </m:r>
        </m:oMath>
      </m:oMathPara>
    </w:p>
    <w:p w14:paraId="56A9A595" w14:textId="77777777" w:rsidR="00EF0185" w:rsidRPr="00B604A6" w:rsidRDefault="00EF0185" w:rsidP="006603E4">
      <w:pPr>
        <w:spacing w:before="100" w:beforeAutospacing="1" w:after="100" w:afterAutospacing="1"/>
        <w:ind w:firstLine="709"/>
        <w:contextualSpacing/>
        <w:jc w:val="both"/>
        <w:rPr>
          <w:rFonts w:cs="Times New Roman"/>
          <w:szCs w:val="28"/>
        </w:rPr>
      </w:pPr>
      <w:r w:rsidRPr="00B604A6">
        <w:rPr>
          <w:rFonts w:cs="Times New Roman"/>
          <w:szCs w:val="28"/>
        </w:rPr>
        <w:t xml:space="preserve">Затраты на амортизацию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А</m:t>
            </m:r>
          </m:sub>
        </m:sSub>
      </m:oMath>
      <w:r w:rsidRPr="00B604A6">
        <w:rPr>
          <w:rFonts w:cs="Times New Roman"/>
          <w:szCs w:val="28"/>
        </w:rPr>
        <w:t xml:space="preserve"> можно рассчитать следующим образом:</w:t>
      </w:r>
    </w:p>
    <w:p w14:paraId="4542373F" w14:textId="3593AF23" w:rsidR="00EF0185" w:rsidRPr="00415DCE" w:rsidRDefault="00BB3BCC" w:rsidP="00EF0185">
      <w:pPr>
        <w:spacing w:before="100" w:beforeAutospacing="1" w:after="100" w:afterAutospacing="1"/>
        <w:ind w:left="707" w:firstLine="709"/>
        <w:contextualSpacing/>
        <w:jc w:val="right"/>
        <w:rPr>
          <w:rFonts w:cs="Times New Roman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</w:rPr>
                <m:t>A</m:t>
              </m:r>
            </m:sub>
          </m:sSub>
          <m:r>
            <w:rPr>
              <w:rFonts w:ascii="Cambria Math" w:eastAsia="Calibri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Ц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</w:rPr>
                    <m:t>0(1)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</w:rPr>
                    <m:t>А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</w:rPr>
                <m:t>∙Q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100∙F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</w:rPr>
                    <m:t>эф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</w:rPr>
            <m:t>,</m:t>
          </m:r>
          <m:r>
            <w:rPr>
              <w:rFonts w:ascii="Cambria Math" w:eastAsia="Calibri" w:hAnsi="Cambria Math" w:cs="Times New Roman"/>
              <w:szCs w:val="28"/>
            </w:rPr>
            <m:t xml:space="preserve">                                                      (20)</m:t>
          </m:r>
        </m:oMath>
      </m:oMathPara>
    </w:p>
    <w:p w14:paraId="184E37DE" w14:textId="77777777" w:rsidR="00EF0185" w:rsidRPr="00B604A6" w:rsidRDefault="00EF0185" w:rsidP="00EF0185">
      <w:pPr>
        <w:spacing w:before="100" w:beforeAutospacing="1" w:after="100" w:afterAutospacing="1"/>
        <w:contextualSpacing/>
        <w:jc w:val="both"/>
        <w:rPr>
          <w:rFonts w:cs="Times New Roman"/>
          <w:szCs w:val="28"/>
        </w:rPr>
      </w:pPr>
      <w:r w:rsidRPr="00B604A6">
        <w:rPr>
          <w:rFonts w:cs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</w:rPr>
              <m:t xml:space="preserve"> Ц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0(1)</m:t>
            </m:r>
          </m:sub>
        </m:sSub>
      </m:oMath>
      <w:r w:rsidRPr="00B604A6">
        <w:rPr>
          <w:rFonts w:cs="Times New Roman"/>
          <w:szCs w:val="28"/>
        </w:rPr>
        <w:t>- первоначальная (восстановительная) стоимость ЭВМ.;</w:t>
      </w:r>
    </w:p>
    <w:p w14:paraId="0BC1FA2C" w14:textId="77777777" w:rsidR="00EF0185" w:rsidRPr="00B604A6" w:rsidRDefault="00BB3BCC" w:rsidP="00EF0185">
      <w:pPr>
        <w:spacing w:before="100" w:beforeAutospacing="1" w:after="100" w:afterAutospacing="1"/>
        <w:contextualSpacing/>
        <w:jc w:val="both"/>
        <w:rPr>
          <w:rFonts w:cs="Times New Roman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</w:rPr>
              <m:t>Н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А</m:t>
            </m:r>
          </m:sub>
        </m:sSub>
      </m:oMath>
      <w:r w:rsidR="00EF0185" w:rsidRPr="00B604A6">
        <w:rPr>
          <w:rFonts w:cs="Times New Roman"/>
          <w:szCs w:val="28"/>
        </w:rPr>
        <w:fldChar w:fldCharType="begin"/>
      </w:r>
      <w:r w:rsidR="00EF0185" w:rsidRPr="00B604A6">
        <w:rPr>
          <w:rFonts w:cs="Times New Roman"/>
          <w:szCs w:val="28"/>
        </w:rPr>
        <w:instrText xml:space="preserve"> QUOTE </w:instrTex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Cs w:val="28"/>
              </w:rPr>
              <m:t>А</m:t>
            </m:r>
          </m:sub>
        </m:sSub>
      </m:oMath>
      <w:r w:rsidR="00EF0185" w:rsidRPr="00B604A6">
        <w:rPr>
          <w:rFonts w:cs="Times New Roman"/>
          <w:szCs w:val="28"/>
        </w:rPr>
        <w:instrText xml:space="preserve"> </w:instrText>
      </w:r>
      <w:r w:rsidR="00EF0185" w:rsidRPr="00B604A6">
        <w:rPr>
          <w:rFonts w:cs="Times New Roman"/>
          <w:szCs w:val="28"/>
        </w:rPr>
        <w:fldChar w:fldCharType="end"/>
      </w:r>
      <w:r w:rsidR="00EF0185" w:rsidRPr="00B604A6">
        <w:rPr>
          <w:rFonts w:cs="Times New Roman"/>
          <w:szCs w:val="28"/>
        </w:rPr>
        <w:t xml:space="preserve">- норма амортизации, составляющая ориентировочно 30%; </w:t>
      </w:r>
    </w:p>
    <w:p w14:paraId="2BA71824" w14:textId="77777777" w:rsidR="00EF0185" w:rsidRPr="00B604A6" w:rsidRDefault="00BB3BCC" w:rsidP="00EF0185">
      <w:pPr>
        <w:spacing w:before="100" w:beforeAutospacing="1" w:after="100" w:afterAutospacing="1"/>
        <w:contextualSpacing/>
        <w:jc w:val="both"/>
        <w:rPr>
          <w:rFonts w:cs="Times New Roman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эф</m:t>
            </m:r>
          </m:sub>
        </m:sSub>
      </m:oMath>
      <w:r w:rsidR="00EF0185" w:rsidRPr="00B604A6">
        <w:rPr>
          <w:rFonts w:cs="Times New Roman"/>
          <w:szCs w:val="28"/>
        </w:rPr>
        <w:t>- годовой эффективный фонд времени работы ЭВМ.</w:t>
      </w:r>
    </w:p>
    <w:p w14:paraId="4455F2B9" w14:textId="1B355906" w:rsidR="00EF0185" w:rsidRPr="00B604A6" w:rsidRDefault="00BB3BCC" w:rsidP="00EF0185">
      <w:pPr>
        <w:spacing w:before="100" w:beforeAutospacing="1" w:after="100" w:afterAutospacing="1"/>
        <w:ind w:left="707" w:firstLine="709"/>
        <w:contextualSpacing/>
        <w:jc w:val="right"/>
        <w:rPr>
          <w:rFonts w:eastAsia="Calibri" w:cs="Times New Roman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</w:rPr>
                <m:t>эф</m:t>
              </m:r>
            </m:sub>
          </m:sSub>
          <m:r>
            <w:rPr>
              <w:rFonts w:ascii="Cambria Math" w:eastAsia="Calibri" w:hAnsi="Cambria Math" w:cs="Times New Roman"/>
              <w:szCs w:val="28"/>
            </w:rPr>
            <m:t>=Д∙s∙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</w:rPr>
                <m:t>t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</w:rPr>
                <m:t>см</m:t>
              </m:r>
            </m:sub>
          </m:sSub>
          <m:r>
            <w:rPr>
              <w:rFonts w:ascii="Cambria Math" w:eastAsia="Calibri" w:hAnsi="Cambria Math" w:cs="Times New Roman"/>
              <w:szCs w:val="28"/>
            </w:rPr>
            <m:t>∙</m:t>
          </m:r>
          <m:d>
            <m:d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="Calibri" w:hAnsi="Cambria Math" w:cs="Times New Roman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Cs w:val="28"/>
                        </w:rPr>
                        <m:t>р</m:t>
                      </m:r>
                    </m:sub>
                  </m:sSub>
                </m:num>
                <m:den>
                  <m:r>
                    <w:rPr>
                      <w:rFonts w:ascii="Cambria Math" w:eastAsia="Calibri" w:hAnsi="Cambria Math" w:cs="Times New Roman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eastAsia="Calibri" w:hAnsi="Cambria Math" w:cs="Times New Roman"/>
              <w:szCs w:val="28"/>
            </w:rPr>
            <m:t>,                                       (21)</m:t>
          </m:r>
        </m:oMath>
      </m:oMathPara>
    </w:p>
    <w:p w14:paraId="304D6E49" w14:textId="77777777" w:rsidR="00EF0185" w:rsidRPr="00B604A6" w:rsidRDefault="00EF0185" w:rsidP="00EF0185">
      <w:pPr>
        <w:spacing w:before="100" w:beforeAutospacing="1" w:after="100" w:afterAutospacing="1"/>
        <w:contextualSpacing/>
        <w:jc w:val="both"/>
        <w:rPr>
          <w:rFonts w:cs="Times New Roman"/>
          <w:szCs w:val="28"/>
        </w:rPr>
      </w:pPr>
      <w:r w:rsidRPr="00B604A6">
        <w:rPr>
          <w:rFonts w:cs="Times New Roman"/>
          <w:szCs w:val="28"/>
        </w:rPr>
        <w:t>где Д - количество дней в расчётном периоде – 249 дней;</w:t>
      </w:r>
    </w:p>
    <w:p w14:paraId="258CC083" w14:textId="77777777" w:rsidR="00EF0185" w:rsidRPr="00B604A6" w:rsidRDefault="00EF0185" w:rsidP="00EF0185">
      <w:pPr>
        <w:spacing w:before="100" w:beforeAutospacing="1" w:after="100" w:afterAutospacing="1"/>
        <w:contextualSpacing/>
        <w:jc w:val="both"/>
        <w:rPr>
          <w:rFonts w:cs="Times New Roman"/>
          <w:szCs w:val="28"/>
        </w:rPr>
      </w:pPr>
      <m:oMath>
        <m:r>
          <w:rPr>
            <w:rFonts w:ascii="Cambria Math" w:eastAsia="Calibri" w:hAnsi="Cambria Math" w:cs="Times New Roman"/>
            <w:szCs w:val="28"/>
          </w:rPr>
          <m:t>s</m:t>
        </m:r>
      </m:oMath>
      <w:r w:rsidRPr="00B604A6">
        <w:rPr>
          <w:rFonts w:cs="Times New Roman"/>
          <w:szCs w:val="28"/>
        </w:rPr>
        <w:t xml:space="preserve"> - сменность работы системы – 1 смена; </w:t>
      </w:r>
    </w:p>
    <w:p w14:paraId="23C21AD6" w14:textId="77777777" w:rsidR="00EF0185" w:rsidRPr="00B604A6" w:rsidRDefault="00BB3BCC" w:rsidP="00EF0185">
      <w:pPr>
        <w:spacing w:before="100" w:beforeAutospacing="1" w:after="100" w:afterAutospacing="1"/>
        <w:contextualSpacing/>
        <w:jc w:val="both"/>
        <w:rPr>
          <w:rFonts w:cs="Times New Roman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см</m:t>
            </m:r>
          </m:sub>
        </m:sSub>
      </m:oMath>
      <w:r w:rsidR="00EF0185" w:rsidRPr="00B604A6">
        <w:rPr>
          <w:rFonts w:cs="Times New Roman"/>
          <w:szCs w:val="28"/>
        </w:rPr>
        <w:t xml:space="preserve"> - средняя продолжительность рабочей смены, 8 ч.; </w:t>
      </w:r>
    </w:p>
    <w:p w14:paraId="688C54E3" w14:textId="77777777" w:rsidR="00EF0185" w:rsidRPr="00B604A6" w:rsidRDefault="00BB3BCC" w:rsidP="00EF0185">
      <w:pPr>
        <w:spacing w:before="100" w:beforeAutospacing="1" w:after="100" w:afterAutospacing="1"/>
        <w:contextualSpacing/>
        <w:jc w:val="both"/>
        <w:rPr>
          <w:rFonts w:cs="Times New Roman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sSubPr>
          <m:e>
            <m:r>
              <m:rPr>
                <m:scr m:val="script"/>
              </m:rPr>
              <w:rPr>
                <w:rFonts w:ascii="Cambria Math" w:eastAsia="Calibri" w:hAnsi="Cambria Math" w:cs="Times New Roman"/>
                <w:szCs w:val="28"/>
              </w:rPr>
              <m:t>W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р</m:t>
            </m:r>
          </m:sub>
        </m:sSub>
      </m:oMath>
      <w:r w:rsidR="00EF0185" w:rsidRPr="00B604A6">
        <w:rPr>
          <w:rFonts w:cs="Times New Roman"/>
          <w:szCs w:val="28"/>
        </w:rPr>
        <w:t xml:space="preserve"> – коэффициент, учитывающий потери на плановый ремонт, 45%.</w:t>
      </w:r>
    </w:p>
    <w:p w14:paraId="6AA17DCD" w14:textId="4056E0F3" w:rsidR="00EF0185" w:rsidRPr="00B604A6" w:rsidRDefault="00BB3BCC" w:rsidP="00EF0185">
      <w:pPr>
        <w:spacing w:before="100" w:beforeAutospacing="1" w:after="100" w:afterAutospacing="1"/>
        <w:ind w:left="708" w:firstLine="708"/>
        <w:contextualSpacing/>
        <w:rPr>
          <w:rFonts w:eastAsia="Calibri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</w:rPr>
                <m:t>эф</m:t>
              </m:r>
            </m:sub>
          </m:sSub>
          <m:r>
            <w:rPr>
              <w:rFonts w:ascii="Cambria Math" w:eastAsia="Calibri" w:hAnsi="Cambria Math" w:cs="Times New Roman"/>
              <w:szCs w:val="28"/>
            </w:rPr>
            <m:t>=249∙8∙</m:t>
          </m:r>
          <m:d>
            <m:d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Cs w:val="28"/>
                    </w:rPr>
                    <m:t>45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eastAsia="Calibri" w:hAnsi="Cambria Math" w:cs="Times New Roman"/>
              <w:szCs w:val="28"/>
            </w:rPr>
            <m:t xml:space="preserve">=1 095,6 </m:t>
          </m:r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(руб.)</m:t>
          </m:r>
        </m:oMath>
      </m:oMathPara>
    </w:p>
    <w:p w14:paraId="50640C8B" w14:textId="4D931EC9" w:rsidR="00EF0185" w:rsidRPr="00B604A6" w:rsidRDefault="00BB3BCC" w:rsidP="00EF0185">
      <w:pPr>
        <w:spacing w:before="100" w:beforeAutospacing="1" w:after="100" w:afterAutospacing="1"/>
        <w:ind w:left="707" w:firstLine="709"/>
        <w:contextualSpacing/>
        <w:rPr>
          <w:rFonts w:eastAsia="Calibri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</w:rPr>
                <m:t>A</m:t>
              </m:r>
            </m:sub>
          </m:sSub>
          <m:r>
            <w:rPr>
              <w:rFonts w:ascii="Cambria Math" w:eastAsia="Calibri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Cs w:val="28"/>
                </w:rPr>
                <m:t>80000∙30∙365</m:t>
              </m:r>
            </m:num>
            <m:den>
              <m:r>
                <w:rPr>
                  <w:rFonts w:ascii="Cambria Math" w:eastAsia="Calibri" w:hAnsi="Cambria Math" w:cs="Times New Roman"/>
                  <w:szCs w:val="28"/>
                </w:rPr>
                <m:t>100∙1095,6</m:t>
              </m:r>
            </m:den>
          </m:f>
          <m:r>
            <w:rPr>
              <w:rFonts w:ascii="Cambria Math" w:eastAsia="Calibri" w:hAnsi="Cambria Math" w:cs="Times New Roman"/>
              <w:szCs w:val="28"/>
            </w:rPr>
            <m:t>=7995,62 (руб.)</m:t>
          </m:r>
        </m:oMath>
      </m:oMathPara>
    </w:p>
    <w:p w14:paraId="29421FFE" w14:textId="77777777" w:rsidR="00EF0185" w:rsidRPr="00B604A6" w:rsidRDefault="00EF0185" w:rsidP="006603E4">
      <w:pPr>
        <w:spacing w:before="100" w:beforeAutospacing="1" w:after="100" w:afterAutospacing="1"/>
        <w:ind w:firstLine="709"/>
        <w:contextualSpacing/>
        <w:jc w:val="both"/>
        <w:rPr>
          <w:rFonts w:cs="Times New Roman"/>
          <w:szCs w:val="28"/>
        </w:rPr>
      </w:pPr>
      <w:r w:rsidRPr="00B604A6">
        <w:rPr>
          <w:rFonts w:cs="Times New Roman"/>
          <w:szCs w:val="28"/>
        </w:rPr>
        <w:t xml:space="preserve">Расчёт затрат на электроэнергию будем осуществляется следующим способом: </w:t>
      </w:r>
    </w:p>
    <w:p w14:paraId="68D21189" w14:textId="39EC4643" w:rsidR="00EF0185" w:rsidRPr="00B604A6" w:rsidRDefault="00BB3BCC" w:rsidP="00EF0185">
      <w:pPr>
        <w:spacing w:before="100" w:beforeAutospacing="1" w:after="100" w:afterAutospacing="1"/>
        <w:ind w:firstLine="708"/>
        <w:contextualSpacing/>
        <w:jc w:val="right"/>
        <w:rPr>
          <w:rFonts w:eastAsia="Calibri" w:cs="Times New Roman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эл.эн</m:t>
            </m:r>
          </m:sub>
        </m:sSub>
        <m:r>
          <w:rPr>
            <w:rFonts w:ascii="Cambria Math" w:eastAsia="Calibri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ст</m:t>
            </m:r>
          </m:sub>
        </m:sSub>
        <m:r>
          <w:rPr>
            <w:rFonts w:ascii="Cambria Math" w:eastAsia="Calibri" w:hAnsi="Cambria Math" w:cs="Times New Roman"/>
            <w:szCs w:val="28"/>
          </w:rPr>
          <m:t>∙P∙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</w:rPr>
              <m:t>Ц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эл.эн</m:t>
            </m:r>
          </m:sub>
        </m:sSub>
        <m:r>
          <w:rPr>
            <w:rFonts w:ascii="Cambria Math" w:eastAsia="Calibri" w:hAnsi="Cambria Math" w:cs="Times New Roman"/>
            <w:szCs w:val="28"/>
          </w:rPr>
          <m:t xml:space="preserve"> ,                                          </m:t>
        </m:r>
      </m:oMath>
      <w:r w:rsidR="00EF0185" w:rsidRPr="00B604A6">
        <w:rPr>
          <w:rFonts w:eastAsia="Calibri" w:cs="Times New Roman"/>
          <w:szCs w:val="28"/>
        </w:rPr>
        <w:t>(22)</w:t>
      </w:r>
    </w:p>
    <w:p w14:paraId="5DF7B2CC" w14:textId="77777777" w:rsidR="00EF0185" w:rsidRPr="00B604A6" w:rsidRDefault="00EF0185" w:rsidP="00EF0185">
      <w:pPr>
        <w:spacing w:before="100" w:beforeAutospacing="1" w:after="100" w:afterAutospacing="1"/>
        <w:contextualSpacing/>
        <w:jc w:val="both"/>
        <w:rPr>
          <w:rFonts w:cs="Times New Roman"/>
          <w:szCs w:val="28"/>
        </w:rPr>
      </w:pPr>
      <w:r w:rsidRPr="00B604A6">
        <w:rPr>
          <w:rFonts w:cs="Times New Roman"/>
          <w:szCs w:val="28"/>
        </w:rPr>
        <w:t xml:space="preserve">где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ст</m:t>
            </m:r>
          </m:sub>
        </m:sSub>
      </m:oMath>
      <w:r w:rsidRPr="00B604A6">
        <w:rPr>
          <w:rFonts w:cs="Times New Roman"/>
          <w:szCs w:val="28"/>
        </w:rPr>
        <w:t>– трудоемкость разработки ПО (ч.);</w:t>
      </w:r>
    </w:p>
    <w:p w14:paraId="029329E2" w14:textId="77777777" w:rsidR="00EF0185" w:rsidRPr="00B604A6" w:rsidRDefault="00EF0185" w:rsidP="00EF0185">
      <w:pPr>
        <w:spacing w:before="100" w:beforeAutospacing="1" w:after="100" w:afterAutospacing="1"/>
        <w:contextualSpacing/>
        <w:jc w:val="both"/>
        <w:rPr>
          <w:rFonts w:cs="Times New Roman"/>
          <w:szCs w:val="28"/>
        </w:rPr>
      </w:pPr>
      <w:r w:rsidRPr="00B604A6">
        <w:rPr>
          <w:rFonts w:cs="Times New Roman"/>
          <w:i/>
          <w:szCs w:val="28"/>
        </w:rPr>
        <w:t>P</w:t>
      </w:r>
      <w:r w:rsidRPr="00B604A6">
        <w:rPr>
          <w:rFonts w:cs="Times New Roman"/>
          <w:szCs w:val="28"/>
        </w:rPr>
        <w:t xml:space="preserve"> – потребляемая оборудованием мощность (кВт). Разработка ПО производится на ноутбуке мощностью 80 Вт.</w:t>
      </w:r>
    </w:p>
    <w:p w14:paraId="62BA7A8C" w14:textId="0076FC1C" w:rsidR="00EF0185" w:rsidRPr="00B604A6" w:rsidRDefault="00BB3BCC" w:rsidP="00EF0185">
      <w:pPr>
        <w:spacing w:before="100" w:beforeAutospacing="1" w:after="100" w:afterAutospacing="1"/>
        <w:contextualSpacing/>
        <w:jc w:val="both"/>
        <w:rPr>
          <w:rFonts w:cs="Times New Roman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</w:rPr>
              <m:t>Ц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эл.эн</m:t>
            </m:r>
          </m:sub>
        </m:sSub>
      </m:oMath>
      <w:r w:rsidR="00EF0185" w:rsidRPr="00B604A6">
        <w:rPr>
          <w:rFonts w:eastAsia="Calibri" w:cs="Times New Roman"/>
          <w:szCs w:val="28"/>
        </w:rPr>
        <w:t xml:space="preserve"> </w:t>
      </w:r>
      <w:r w:rsidR="00EF0185" w:rsidRPr="00B604A6">
        <w:rPr>
          <w:rFonts w:cs="Times New Roman"/>
          <w:szCs w:val="28"/>
        </w:rPr>
        <w:t>– стоимость 1 кВт/ч электроэнергии (руб.), тариф</w:t>
      </w:r>
      <w:r w:rsidR="00EF0185" w:rsidRPr="00B604A6">
        <w:rPr>
          <w:rStyle w:val="a4"/>
          <w:szCs w:val="28"/>
        </w:rPr>
        <w:t>,</w:t>
      </w:r>
      <w:r w:rsidR="00EF0185" w:rsidRPr="00B604A6">
        <w:rPr>
          <w:rStyle w:val="a4"/>
          <w:b w:val="0"/>
          <w:szCs w:val="28"/>
        </w:rPr>
        <w:t xml:space="preserve"> действующий с 1 января </w:t>
      </w:r>
      <w:r w:rsidR="0011115B">
        <w:rPr>
          <w:rStyle w:val="a4"/>
          <w:b w:val="0"/>
          <w:szCs w:val="28"/>
        </w:rPr>
        <w:t>2024</w:t>
      </w:r>
      <w:r w:rsidR="00EF0185" w:rsidRPr="00B604A6">
        <w:rPr>
          <w:rStyle w:val="a4"/>
          <w:b w:val="0"/>
          <w:szCs w:val="28"/>
        </w:rPr>
        <w:t xml:space="preserve"> года</w:t>
      </w:r>
      <w:r w:rsidR="006603E4">
        <w:rPr>
          <w:rStyle w:val="apple-converted-space"/>
          <w:rFonts w:eastAsia="Calibri" w:cs="Times New Roman"/>
          <w:b/>
          <w:color w:val="000000"/>
          <w:szCs w:val="28"/>
          <w:shd w:val="clear" w:color="auto" w:fill="FFFFFF"/>
        </w:rPr>
        <w:t xml:space="preserve"> </w:t>
      </w:r>
      <w:r w:rsidR="00EF0185" w:rsidRPr="00B604A6">
        <w:rPr>
          <w:rFonts w:cs="Times New Roman"/>
          <w:color w:val="000000"/>
          <w:szCs w:val="28"/>
        </w:rPr>
        <w:t xml:space="preserve">составляет </w:t>
      </w:r>
      <w:r w:rsidR="00A01FBE">
        <w:rPr>
          <w:rFonts w:cs="Times New Roman"/>
          <w:bCs/>
          <w:color w:val="333333"/>
          <w:szCs w:val="28"/>
        </w:rPr>
        <w:t>6.51</w:t>
      </w:r>
      <w:r w:rsidR="00EF0185" w:rsidRPr="00B604A6">
        <w:rPr>
          <w:rFonts w:cs="Times New Roman"/>
          <w:szCs w:val="28"/>
        </w:rPr>
        <w:t xml:space="preserve"> руб. за 1 кВт.</w:t>
      </w:r>
    </w:p>
    <w:p w14:paraId="681A2851" w14:textId="640C354B" w:rsidR="006603E4" w:rsidRPr="006603E4" w:rsidRDefault="00BB3BCC" w:rsidP="00DF0354">
      <w:pPr>
        <w:spacing w:before="100" w:beforeAutospacing="1" w:after="100" w:afterAutospacing="1"/>
        <w:ind w:left="707" w:firstLine="709"/>
        <w:contextualSpacing/>
        <w:jc w:val="both"/>
        <w:rPr>
          <w:rFonts w:eastAsia="Calibri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</w:rPr>
                <m:t>эл.эн</m:t>
              </m:r>
            </m:sub>
          </m:sSub>
          <m:r>
            <w:rPr>
              <w:rFonts w:ascii="Cambria Math" w:eastAsia="Calibri" w:hAnsi="Cambria Math" w:cs="Times New Roman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283</m:t>
          </m:r>
          <m:r>
            <w:rPr>
              <w:rFonts w:ascii="Cambria Math" w:eastAsia="Calibri" w:hAnsi="Cambria Math" w:cs="Times New Roman"/>
              <w:szCs w:val="28"/>
            </w:rPr>
            <m:t>∙0,08∙6,51=147,39 руб</m:t>
          </m:r>
        </m:oMath>
      </m:oMathPara>
    </w:p>
    <w:p w14:paraId="34C6EE49" w14:textId="77777777" w:rsidR="00EF0185" w:rsidRPr="00B604A6" w:rsidRDefault="00EF0185" w:rsidP="006603E4">
      <w:pPr>
        <w:spacing w:before="100" w:beforeAutospacing="1" w:after="100" w:afterAutospacing="1"/>
        <w:ind w:firstLine="709"/>
        <w:contextualSpacing/>
        <w:jc w:val="both"/>
        <w:rPr>
          <w:rFonts w:cs="Times New Roman"/>
          <w:szCs w:val="28"/>
        </w:rPr>
      </w:pPr>
      <w:r w:rsidRPr="00B604A6">
        <w:rPr>
          <w:rFonts w:cs="Times New Roman"/>
          <w:szCs w:val="28"/>
        </w:rPr>
        <w:t>Профилактическое обслуживание и ремонт рассчитывается по формуле 23:</w:t>
      </w:r>
    </w:p>
    <w:p w14:paraId="4EB03F89" w14:textId="670BF255" w:rsidR="00EF0185" w:rsidRPr="00B604A6" w:rsidRDefault="00BB3BCC" w:rsidP="00EF0185">
      <w:pPr>
        <w:spacing w:before="100" w:beforeAutospacing="1" w:after="100" w:afterAutospacing="1"/>
        <w:ind w:left="707" w:firstLine="709"/>
        <w:contextualSpacing/>
        <w:jc w:val="right"/>
        <w:rPr>
          <w:rFonts w:cs="Times New Roman"/>
          <w:i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</w:rPr>
                <m:t>P</m:t>
              </m:r>
            </m:sub>
          </m:sSub>
          <m:r>
            <w:rPr>
              <w:rFonts w:ascii="Cambria Math" w:eastAsia="Calibri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</w:rPr>
                <m:t>P</m:t>
              </m:r>
            </m:sub>
          </m:sSub>
          <m:r>
            <w:rPr>
              <w:rFonts w:ascii="Cambria Math" w:eastAsia="Calibri" w:hAnsi="Cambria Math" w:cs="Times New Roman"/>
              <w:szCs w:val="28"/>
            </w:rPr>
            <m:t>∙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</w:rPr>
                <m:t>A</m:t>
              </m:r>
            </m:sub>
          </m:sSub>
          <m:r>
            <w:rPr>
              <w:rFonts w:ascii="Cambria Math" w:eastAsia="Calibri" w:hAnsi="Cambria Math" w:cs="Times New Roman"/>
              <w:szCs w:val="28"/>
            </w:rPr>
            <m:t>,                                                     (23)</m:t>
          </m:r>
        </m:oMath>
      </m:oMathPara>
    </w:p>
    <w:p w14:paraId="5A823C84" w14:textId="77777777" w:rsidR="00EF0185" w:rsidRPr="00B604A6" w:rsidRDefault="00EF0185" w:rsidP="00EF0185">
      <w:pPr>
        <w:spacing w:before="100" w:beforeAutospacing="1" w:after="100" w:afterAutospacing="1"/>
        <w:contextualSpacing/>
        <w:jc w:val="both"/>
        <w:rPr>
          <w:rFonts w:cs="Times New Roman"/>
          <w:szCs w:val="28"/>
        </w:rPr>
      </w:pPr>
      <w:r w:rsidRPr="00B604A6">
        <w:rPr>
          <w:rFonts w:cs="Times New Roman"/>
          <w:szCs w:val="28"/>
        </w:rPr>
        <w:t>где</w:t>
      </w:r>
      <m:oMath>
        <m:r>
          <w:rPr>
            <w:rFonts w:ascii="Cambria Math" w:eastAsia="Calibri" w:hAnsi="Cambria Math" w:cs="Times New Roman"/>
            <w:szCs w:val="28"/>
          </w:rPr>
          <m:t xml:space="preserve"> 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P</m:t>
            </m:r>
          </m:sub>
        </m:sSub>
      </m:oMath>
      <w:r w:rsidRPr="00B604A6">
        <w:rPr>
          <w:rFonts w:cs="Times New Roman"/>
          <w:szCs w:val="28"/>
        </w:rPr>
        <w:t>- коэффициент отчислений на профилактику и ремонт, ориентировочно равный 20%.</w:t>
      </w:r>
    </w:p>
    <w:p w14:paraId="5158744F" w14:textId="3879358B" w:rsidR="00EF0185" w:rsidRPr="00B604A6" w:rsidRDefault="00BB3BCC" w:rsidP="00EF0185">
      <w:pPr>
        <w:spacing w:before="100" w:beforeAutospacing="1" w:after="100" w:afterAutospacing="1"/>
        <w:ind w:firstLine="709"/>
        <w:contextualSpacing/>
        <w:rPr>
          <w:rFonts w:cs="Times New Roman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P</m:t>
            </m:r>
          </m:sub>
        </m:sSub>
        <m:r>
          <w:rPr>
            <w:rFonts w:ascii="Cambria Math" w:eastAsia="Calibri" w:hAnsi="Cambria Math" w:cs="Times New Roman"/>
            <w:szCs w:val="28"/>
          </w:rPr>
          <m:t>=0,2∙7995,62=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1599,12 </m:t>
        </m:r>
      </m:oMath>
      <w:r w:rsidR="00EF0185" w:rsidRPr="00B604A6">
        <w:rPr>
          <w:rFonts w:cs="Times New Roman"/>
          <w:szCs w:val="28"/>
        </w:rPr>
        <w:t>(руб.)</w:t>
      </w:r>
    </w:p>
    <w:p w14:paraId="4972EB2B" w14:textId="77777777" w:rsidR="00EF0185" w:rsidRPr="00B604A6" w:rsidRDefault="00EF0185" w:rsidP="006603E4">
      <w:pPr>
        <w:spacing w:before="100" w:beforeAutospacing="1" w:after="100" w:afterAutospacing="1"/>
        <w:ind w:firstLine="709"/>
        <w:contextualSpacing/>
        <w:jc w:val="both"/>
        <w:rPr>
          <w:rFonts w:cs="Times New Roman"/>
          <w:szCs w:val="28"/>
        </w:rPr>
      </w:pPr>
      <w:r w:rsidRPr="00B604A6">
        <w:rPr>
          <w:rFonts w:cs="Times New Roman"/>
          <w:color w:val="000000"/>
          <w:szCs w:val="28"/>
        </w:rPr>
        <w:t xml:space="preserve">Накладные расходы рассчитываются по формуле </w:t>
      </w:r>
      <w:r w:rsidRPr="00B604A6">
        <w:rPr>
          <w:rFonts w:cs="Times New Roman"/>
          <w:szCs w:val="28"/>
        </w:rPr>
        <w:t>24:</w:t>
      </w:r>
    </w:p>
    <w:p w14:paraId="58B49CBF" w14:textId="6B606CFD" w:rsidR="00EF0185" w:rsidRPr="00B604A6" w:rsidRDefault="00BB3BCC" w:rsidP="00EF0185">
      <w:pPr>
        <w:spacing w:before="100" w:beforeAutospacing="1" w:after="100" w:afterAutospacing="1"/>
        <w:ind w:left="707" w:firstLine="709"/>
        <w:contextualSpacing/>
        <w:jc w:val="right"/>
        <w:rPr>
          <w:rFonts w:cs="Times New Roman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</w:rPr>
                <m:t>накл</m:t>
              </m:r>
            </m:sub>
          </m:sSub>
          <m:r>
            <w:rPr>
              <w:rFonts w:ascii="Cambria Math" w:eastAsia="Calibri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Cs w:val="28"/>
                </w:rPr>
                <m:t>γ</m:t>
              </m:r>
            </m:num>
            <m:den>
              <m:r>
                <w:rPr>
                  <w:rFonts w:ascii="Cambria Math" w:eastAsia="Calibri" w:hAnsi="Cambria Math" w:cs="Times New Roman"/>
                  <w:szCs w:val="28"/>
                </w:rPr>
                <m:t>100</m:t>
              </m:r>
            </m:den>
          </m:f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</w:rPr>
                <m:t>осн</m:t>
              </m:r>
            </m:sub>
          </m:sSub>
          <m:r>
            <w:rPr>
              <w:rFonts w:ascii="Cambria Math" w:eastAsia="Calibri" w:hAnsi="Cambria Math" w:cs="Times New Roman"/>
              <w:szCs w:val="28"/>
            </w:rPr>
            <m:t xml:space="preserve"> ,                                                (24)</m:t>
          </m:r>
        </m:oMath>
      </m:oMathPara>
    </w:p>
    <w:p w14:paraId="23EE3A35" w14:textId="77777777" w:rsidR="00EF0185" w:rsidRPr="00B604A6" w:rsidRDefault="00EF0185" w:rsidP="00EF0185">
      <w:pPr>
        <w:spacing w:before="100" w:beforeAutospacing="1" w:after="100" w:afterAutospacing="1"/>
        <w:contextualSpacing/>
        <w:jc w:val="both"/>
        <w:rPr>
          <w:rFonts w:cs="Times New Roman"/>
          <w:szCs w:val="28"/>
        </w:rPr>
      </w:pPr>
      <w:r w:rsidRPr="00B604A6">
        <w:rPr>
          <w:rFonts w:cs="Times New Roman"/>
          <w:szCs w:val="28"/>
        </w:rPr>
        <w:t>где</w:t>
      </w:r>
      <m:oMath>
        <m:r>
          <w:rPr>
            <w:rFonts w:ascii="Cambria Math" w:eastAsia="Calibri" w:hAnsi="Cambria Math" w:cs="Times New Roman"/>
            <w:szCs w:val="28"/>
          </w:rPr>
          <m:t xml:space="preserve"> γ</m:t>
        </m:r>
      </m:oMath>
      <w:r w:rsidRPr="00B604A6">
        <w:rPr>
          <w:rFonts w:cs="Times New Roman"/>
          <w:szCs w:val="28"/>
        </w:rPr>
        <w:t>- процент накладных расходов (60%).</w:t>
      </w:r>
    </w:p>
    <w:p w14:paraId="053BCF89" w14:textId="0A003FB4" w:rsidR="00EF0185" w:rsidRPr="00B604A6" w:rsidRDefault="00BB3BCC" w:rsidP="00EF0185">
      <w:pPr>
        <w:spacing w:before="100" w:beforeAutospacing="1" w:after="100" w:afterAutospacing="1"/>
        <w:ind w:left="707" w:firstLine="709"/>
        <w:contextualSpacing/>
        <w:rPr>
          <w:rFonts w:eastAsia="Calibri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</w:rPr>
                <m:t>накл</m:t>
              </m:r>
            </m:sub>
          </m:sSub>
          <m:r>
            <w:rPr>
              <w:rFonts w:ascii="Cambria Math" w:eastAsia="Calibri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Cs w:val="28"/>
                </w:rPr>
                <m:t>60</m:t>
              </m:r>
            </m:num>
            <m:den>
              <m:r>
                <w:rPr>
                  <w:rFonts w:ascii="Cambria Math" w:eastAsia="Calibri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eastAsia="Calibri" w:hAnsi="Cambria Math" w:cs="Times New Roman"/>
              <w:szCs w:val="28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59430</m:t>
          </m:r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 xml:space="preserve">=35658 </m:t>
          </m:r>
          <m:r>
            <w:rPr>
              <w:rFonts w:ascii="Cambria Math" w:eastAsia="Calibri" w:hAnsi="Cambria Math" w:cs="Times New Roman"/>
              <w:szCs w:val="28"/>
            </w:rPr>
            <m:t>(руб)</m:t>
          </m:r>
        </m:oMath>
      </m:oMathPara>
    </w:p>
    <w:p w14:paraId="62956ACC" w14:textId="77777777" w:rsidR="00EF0185" w:rsidRPr="00B604A6" w:rsidRDefault="00EF0185" w:rsidP="006603E4">
      <w:pPr>
        <w:spacing w:before="100" w:beforeAutospacing="1" w:after="100" w:afterAutospacing="1"/>
        <w:ind w:firstLine="709"/>
        <w:contextualSpacing/>
        <w:jc w:val="both"/>
        <w:rPr>
          <w:rFonts w:cs="Times New Roman"/>
          <w:szCs w:val="28"/>
        </w:rPr>
      </w:pPr>
      <w:r w:rsidRPr="00B604A6">
        <w:rPr>
          <w:rFonts w:cs="Times New Roman"/>
          <w:szCs w:val="28"/>
        </w:rPr>
        <w:lastRenderedPageBreak/>
        <w:t>Стоит также учесть стоимость интернет трафика:</w:t>
      </w:r>
    </w:p>
    <w:p w14:paraId="192EFE83" w14:textId="0833C301" w:rsidR="00EF0185" w:rsidRPr="00B604A6" w:rsidRDefault="00BB3BCC" w:rsidP="00EF0185">
      <w:pPr>
        <w:spacing w:before="100" w:beforeAutospacing="1" w:after="100" w:afterAutospacing="1"/>
        <w:contextualSpacing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инт</m:t>
            </m:r>
          </m:sub>
        </m:sSub>
        <m:r>
          <w:rPr>
            <w:rFonts w:ascii="Cambria Math" w:hAnsi="Cambria Math" w:cs="Times New Roman"/>
            <w:szCs w:val="28"/>
          </w:rPr>
          <m:t>=3∙400=1200</m:t>
        </m:r>
      </m:oMath>
      <w:r w:rsidR="00EF0185" w:rsidRPr="00B604A6">
        <w:rPr>
          <w:rFonts w:cs="Times New Roman"/>
          <w:szCs w:val="28"/>
        </w:rPr>
        <w:t xml:space="preserve"> (руб.)</w:t>
      </w:r>
    </w:p>
    <w:p w14:paraId="3AE6985E" w14:textId="77777777" w:rsidR="00EF0185" w:rsidRDefault="00EF0185" w:rsidP="00EF0185">
      <w:pPr>
        <w:spacing w:before="100" w:beforeAutospacing="1" w:after="100" w:afterAutospacing="1"/>
        <w:ind w:firstLine="708"/>
        <w:contextualSpacing/>
        <w:jc w:val="both"/>
        <w:rPr>
          <w:rFonts w:cs="Times New Roman"/>
          <w:szCs w:val="28"/>
        </w:rPr>
      </w:pPr>
      <w:r w:rsidRPr="00B604A6">
        <w:rPr>
          <w:rFonts w:cs="Times New Roman"/>
          <w:szCs w:val="28"/>
        </w:rPr>
        <w:t xml:space="preserve">Ниже представлена таблица </w:t>
      </w:r>
      <w:r w:rsidR="00657FB7" w:rsidRPr="00B604A6">
        <w:rPr>
          <w:rFonts w:cs="Times New Roman"/>
          <w:szCs w:val="28"/>
        </w:rPr>
        <w:t>4</w:t>
      </w:r>
      <w:r w:rsidRPr="00B604A6">
        <w:rPr>
          <w:rFonts w:cs="Times New Roman"/>
          <w:szCs w:val="28"/>
        </w:rPr>
        <w:t xml:space="preserve"> со сводкой данных обо всех затратах для разработки программного продукта.</w:t>
      </w:r>
    </w:p>
    <w:p w14:paraId="3B703181" w14:textId="77777777" w:rsidR="00B604A6" w:rsidRPr="00B604A6" w:rsidRDefault="00B604A6" w:rsidP="00EF0185">
      <w:pPr>
        <w:spacing w:before="100" w:beforeAutospacing="1" w:after="100" w:afterAutospacing="1"/>
        <w:ind w:firstLine="708"/>
        <w:contextualSpacing/>
        <w:jc w:val="both"/>
        <w:rPr>
          <w:rFonts w:cs="Times New Roman"/>
          <w:szCs w:val="28"/>
        </w:rPr>
      </w:pPr>
    </w:p>
    <w:p w14:paraId="5A27F628" w14:textId="77777777" w:rsidR="00EF0185" w:rsidRPr="00B604A6" w:rsidRDefault="00EF0185" w:rsidP="00EF0185">
      <w:pPr>
        <w:spacing w:before="100" w:beforeAutospacing="1" w:after="100" w:afterAutospacing="1"/>
        <w:contextualSpacing/>
        <w:jc w:val="both"/>
        <w:rPr>
          <w:rFonts w:cs="Times New Roman"/>
          <w:szCs w:val="28"/>
        </w:rPr>
      </w:pPr>
      <w:r w:rsidRPr="00B604A6">
        <w:rPr>
          <w:rFonts w:cs="Times New Roman"/>
          <w:szCs w:val="28"/>
        </w:rPr>
        <w:t xml:space="preserve">Таблица </w:t>
      </w:r>
      <w:r w:rsidR="00657FB7" w:rsidRPr="00B604A6">
        <w:rPr>
          <w:rFonts w:cs="Times New Roman"/>
          <w:szCs w:val="28"/>
        </w:rPr>
        <w:t>4</w:t>
      </w:r>
      <w:r w:rsidRPr="00B604A6">
        <w:rPr>
          <w:rFonts w:cs="Times New Roman"/>
          <w:szCs w:val="28"/>
        </w:rPr>
        <w:t xml:space="preserve"> - Затраты на создание программного продукта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96"/>
        <w:gridCol w:w="6379"/>
        <w:gridCol w:w="2204"/>
      </w:tblGrid>
      <w:tr w:rsidR="00EF0185" w:rsidRPr="00B604A6" w14:paraId="173FF759" w14:textId="77777777" w:rsidTr="00B604A6">
        <w:tc>
          <w:tcPr>
            <w:tcW w:w="596" w:type="dxa"/>
          </w:tcPr>
          <w:p w14:paraId="4A1B43A2" w14:textId="77777777" w:rsidR="00EF0185" w:rsidRPr="00B604A6" w:rsidRDefault="00EF0185" w:rsidP="00EF0185">
            <w:pPr>
              <w:spacing w:before="100" w:beforeAutospacing="1" w:after="100" w:afterAutospacing="1"/>
              <w:contextualSpacing/>
              <w:rPr>
                <w:rFonts w:cs="Times New Roman"/>
                <w:szCs w:val="28"/>
              </w:rPr>
            </w:pPr>
            <w:r w:rsidRPr="00B604A6">
              <w:rPr>
                <w:rFonts w:cs="Times New Roman"/>
                <w:szCs w:val="28"/>
              </w:rPr>
              <w:t>№</w:t>
            </w:r>
          </w:p>
        </w:tc>
        <w:tc>
          <w:tcPr>
            <w:tcW w:w="6379" w:type="dxa"/>
          </w:tcPr>
          <w:p w14:paraId="12FE754C" w14:textId="77777777" w:rsidR="00EF0185" w:rsidRPr="00B604A6" w:rsidRDefault="00EF0185" w:rsidP="00EF0185">
            <w:pPr>
              <w:spacing w:before="100" w:beforeAutospacing="1" w:after="100" w:afterAutospacing="1"/>
              <w:ind w:firstLine="709"/>
              <w:contextualSpacing/>
              <w:rPr>
                <w:rFonts w:cs="Times New Roman"/>
                <w:b/>
                <w:szCs w:val="28"/>
              </w:rPr>
            </w:pPr>
            <w:r w:rsidRPr="00B604A6">
              <w:rPr>
                <w:rFonts w:cs="Times New Roman"/>
                <w:b/>
                <w:szCs w:val="28"/>
              </w:rPr>
              <w:t>Элементы затрат</w:t>
            </w:r>
          </w:p>
        </w:tc>
        <w:tc>
          <w:tcPr>
            <w:tcW w:w="2204" w:type="dxa"/>
          </w:tcPr>
          <w:p w14:paraId="46E6971C" w14:textId="77777777" w:rsidR="00EF0185" w:rsidRPr="00B604A6" w:rsidRDefault="00EF0185" w:rsidP="00EF0185">
            <w:pPr>
              <w:spacing w:before="100" w:beforeAutospacing="1" w:after="100" w:afterAutospacing="1"/>
              <w:ind w:firstLine="709"/>
              <w:contextualSpacing/>
              <w:rPr>
                <w:rFonts w:cs="Times New Roman"/>
                <w:b/>
                <w:szCs w:val="28"/>
              </w:rPr>
            </w:pPr>
            <w:r w:rsidRPr="00B604A6">
              <w:rPr>
                <w:rFonts w:cs="Times New Roman"/>
                <w:b/>
                <w:szCs w:val="28"/>
              </w:rPr>
              <w:t>Сумма, руб.</w:t>
            </w:r>
          </w:p>
        </w:tc>
      </w:tr>
      <w:tr w:rsidR="00EF0185" w:rsidRPr="00B604A6" w14:paraId="20498397" w14:textId="77777777" w:rsidTr="00B604A6">
        <w:trPr>
          <w:trHeight w:val="505"/>
        </w:trPr>
        <w:tc>
          <w:tcPr>
            <w:tcW w:w="596" w:type="dxa"/>
            <w:tcBorders>
              <w:bottom w:val="single" w:sz="4" w:space="0" w:color="auto"/>
            </w:tcBorders>
          </w:tcPr>
          <w:p w14:paraId="0C00D392" w14:textId="77777777" w:rsidR="00EF0185" w:rsidRPr="00B604A6" w:rsidRDefault="00EF0185" w:rsidP="00EF0185">
            <w:pPr>
              <w:spacing w:before="100" w:beforeAutospacing="1" w:after="100" w:afterAutospacing="1"/>
              <w:contextualSpacing/>
              <w:jc w:val="both"/>
              <w:rPr>
                <w:rFonts w:cs="Times New Roman"/>
                <w:szCs w:val="28"/>
              </w:rPr>
            </w:pPr>
            <w:r w:rsidRPr="00B604A6">
              <w:rPr>
                <w:rFonts w:cs="Times New Roman"/>
                <w:szCs w:val="28"/>
              </w:rPr>
              <w:t>1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16C15166" w14:textId="77777777" w:rsidR="00EF0185" w:rsidRPr="00B604A6" w:rsidRDefault="00EF0185" w:rsidP="00EF0185">
            <w:pPr>
              <w:spacing w:before="100" w:beforeAutospacing="1" w:after="100" w:afterAutospacing="1"/>
              <w:contextualSpacing/>
              <w:jc w:val="left"/>
              <w:rPr>
                <w:rFonts w:cs="Times New Roman"/>
                <w:szCs w:val="28"/>
              </w:rPr>
            </w:pPr>
            <w:r w:rsidRPr="00B604A6">
              <w:rPr>
                <w:rFonts w:cs="Times New Roman"/>
                <w:szCs w:val="28"/>
              </w:rPr>
              <w:t>Основная заработная плата</w:t>
            </w:r>
          </w:p>
        </w:tc>
        <w:tc>
          <w:tcPr>
            <w:tcW w:w="2204" w:type="dxa"/>
            <w:tcBorders>
              <w:bottom w:val="single" w:sz="4" w:space="0" w:color="auto"/>
            </w:tcBorders>
          </w:tcPr>
          <w:p w14:paraId="115C62DD" w14:textId="43906333" w:rsidR="00EF0185" w:rsidRPr="00B604A6" w:rsidRDefault="00840112" w:rsidP="00EF0185">
            <w:pPr>
              <w:spacing w:before="100" w:beforeAutospacing="1" w:after="100" w:afterAutospacing="1"/>
              <w:contextualSpacing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59430</w:t>
            </w:r>
          </w:p>
        </w:tc>
      </w:tr>
      <w:tr w:rsidR="00EF0185" w:rsidRPr="00B604A6" w14:paraId="644C453C" w14:textId="77777777" w:rsidTr="00B604A6">
        <w:trPr>
          <w:trHeight w:val="541"/>
        </w:trPr>
        <w:tc>
          <w:tcPr>
            <w:tcW w:w="596" w:type="dxa"/>
            <w:tcBorders>
              <w:top w:val="single" w:sz="4" w:space="0" w:color="auto"/>
            </w:tcBorders>
          </w:tcPr>
          <w:p w14:paraId="3F4A0063" w14:textId="77777777" w:rsidR="00EF0185" w:rsidRPr="00B604A6" w:rsidRDefault="00EF0185" w:rsidP="00EF0185">
            <w:pPr>
              <w:spacing w:before="100" w:beforeAutospacing="1" w:after="100" w:afterAutospacing="1"/>
              <w:contextualSpacing/>
              <w:jc w:val="both"/>
              <w:rPr>
                <w:rFonts w:cs="Times New Roman"/>
                <w:szCs w:val="28"/>
              </w:rPr>
            </w:pPr>
            <w:r w:rsidRPr="00B604A6">
              <w:rPr>
                <w:rFonts w:cs="Times New Roman"/>
                <w:szCs w:val="2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</w:tcBorders>
          </w:tcPr>
          <w:p w14:paraId="14FDA937" w14:textId="77777777" w:rsidR="00EF0185" w:rsidRPr="00B604A6" w:rsidRDefault="00EF0185" w:rsidP="00EF0185">
            <w:pPr>
              <w:spacing w:before="100" w:beforeAutospacing="1" w:after="100" w:afterAutospacing="1"/>
              <w:contextualSpacing/>
              <w:jc w:val="left"/>
              <w:rPr>
                <w:rFonts w:cs="Times New Roman"/>
                <w:szCs w:val="28"/>
              </w:rPr>
            </w:pPr>
            <w:r w:rsidRPr="00B604A6">
              <w:rPr>
                <w:rFonts w:cs="Times New Roman"/>
                <w:szCs w:val="28"/>
              </w:rPr>
              <w:t>Дополнительная заработная плата</w:t>
            </w:r>
          </w:p>
        </w:tc>
        <w:tc>
          <w:tcPr>
            <w:tcW w:w="2204" w:type="dxa"/>
            <w:tcBorders>
              <w:top w:val="single" w:sz="4" w:space="0" w:color="auto"/>
            </w:tcBorders>
          </w:tcPr>
          <w:p w14:paraId="62514EE3" w14:textId="41AE523C" w:rsidR="00EF0185" w:rsidRPr="00B604A6" w:rsidRDefault="00B914E8" w:rsidP="00EF0185">
            <w:pPr>
              <w:spacing w:before="100" w:beforeAutospacing="1" w:after="100" w:afterAutospacing="1"/>
              <w:contextualSpacing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7725,9</w:t>
            </w:r>
          </w:p>
        </w:tc>
      </w:tr>
      <w:tr w:rsidR="00EF0185" w:rsidRPr="00B604A6" w14:paraId="065485C6" w14:textId="77777777" w:rsidTr="00B604A6">
        <w:trPr>
          <w:trHeight w:val="420"/>
        </w:trPr>
        <w:tc>
          <w:tcPr>
            <w:tcW w:w="596" w:type="dxa"/>
            <w:tcBorders>
              <w:top w:val="single" w:sz="4" w:space="0" w:color="auto"/>
              <w:bottom w:val="single" w:sz="4" w:space="0" w:color="auto"/>
            </w:tcBorders>
          </w:tcPr>
          <w:p w14:paraId="5D0908C7" w14:textId="77777777" w:rsidR="00EF0185" w:rsidRPr="00B604A6" w:rsidRDefault="00EF0185" w:rsidP="00EF0185">
            <w:pPr>
              <w:spacing w:before="100" w:beforeAutospacing="1" w:after="100" w:afterAutospacing="1"/>
              <w:contextualSpacing/>
              <w:jc w:val="both"/>
              <w:rPr>
                <w:rFonts w:cs="Times New Roman"/>
                <w:szCs w:val="28"/>
              </w:rPr>
            </w:pPr>
            <w:r w:rsidRPr="00B604A6">
              <w:rPr>
                <w:rFonts w:cs="Times New Roman"/>
                <w:szCs w:val="28"/>
              </w:rPr>
              <w:t>3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3EA2AF68" w14:textId="77777777" w:rsidR="00EF0185" w:rsidRPr="00B604A6" w:rsidRDefault="00EF0185" w:rsidP="00EF0185">
            <w:pPr>
              <w:spacing w:before="100" w:beforeAutospacing="1" w:after="100" w:afterAutospacing="1"/>
              <w:contextualSpacing/>
              <w:jc w:val="left"/>
              <w:rPr>
                <w:rFonts w:cs="Times New Roman"/>
                <w:szCs w:val="28"/>
              </w:rPr>
            </w:pPr>
            <w:r w:rsidRPr="00B604A6">
              <w:rPr>
                <w:rFonts w:cs="Times New Roman"/>
                <w:szCs w:val="28"/>
              </w:rPr>
              <w:t>Налоговые отчисления</w:t>
            </w:r>
          </w:p>
        </w:tc>
        <w:tc>
          <w:tcPr>
            <w:tcW w:w="2204" w:type="dxa"/>
            <w:tcBorders>
              <w:top w:val="single" w:sz="4" w:space="0" w:color="auto"/>
              <w:bottom w:val="single" w:sz="4" w:space="0" w:color="auto"/>
            </w:tcBorders>
          </w:tcPr>
          <w:p w14:paraId="022FFEF4" w14:textId="06D63E7B" w:rsidR="00EF0185" w:rsidRPr="00B604A6" w:rsidRDefault="001245F2" w:rsidP="00EF0185">
            <w:pPr>
              <w:spacing w:before="100" w:beforeAutospacing="1" w:after="100" w:afterAutospacing="1"/>
              <w:contextualSpacing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20146,77</w:t>
            </w:r>
          </w:p>
        </w:tc>
      </w:tr>
      <w:tr w:rsidR="00EF0185" w:rsidRPr="00B604A6" w14:paraId="21E732C7" w14:textId="77777777" w:rsidTr="00B604A6">
        <w:trPr>
          <w:trHeight w:val="420"/>
        </w:trPr>
        <w:tc>
          <w:tcPr>
            <w:tcW w:w="596" w:type="dxa"/>
            <w:tcBorders>
              <w:top w:val="single" w:sz="4" w:space="0" w:color="auto"/>
              <w:bottom w:val="single" w:sz="4" w:space="0" w:color="auto"/>
            </w:tcBorders>
          </w:tcPr>
          <w:p w14:paraId="739CBA12" w14:textId="77777777" w:rsidR="00EF0185" w:rsidRPr="00B604A6" w:rsidRDefault="00EF0185" w:rsidP="00EF0185">
            <w:pPr>
              <w:spacing w:before="100" w:beforeAutospacing="1" w:after="100" w:afterAutospacing="1"/>
              <w:contextualSpacing/>
              <w:jc w:val="both"/>
              <w:rPr>
                <w:rFonts w:cs="Times New Roman"/>
                <w:szCs w:val="28"/>
              </w:rPr>
            </w:pPr>
            <w:r w:rsidRPr="00B604A6">
              <w:rPr>
                <w:rFonts w:cs="Times New Roman"/>
                <w:szCs w:val="28"/>
              </w:rPr>
              <w:t>4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5E9B3DC3" w14:textId="77777777" w:rsidR="00EF0185" w:rsidRPr="00B604A6" w:rsidRDefault="00EF0185" w:rsidP="00EF0185">
            <w:pPr>
              <w:spacing w:before="100" w:beforeAutospacing="1" w:after="100" w:afterAutospacing="1"/>
              <w:contextualSpacing/>
              <w:jc w:val="left"/>
              <w:rPr>
                <w:rFonts w:cs="Times New Roman"/>
                <w:szCs w:val="28"/>
              </w:rPr>
            </w:pPr>
            <w:r w:rsidRPr="00B604A6">
              <w:rPr>
                <w:rFonts w:cs="Times New Roman"/>
                <w:szCs w:val="28"/>
              </w:rPr>
              <w:t>Амортизация ЭВМ</w:t>
            </w:r>
          </w:p>
        </w:tc>
        <w:tc>
          <w:tcPr>
            <w:tcW w:w="2204" w:type="dxa"/>
            <w:tcBorders>
              <w:top w:val="single" w:sz="4" w:space="0" w:color="auto"/>
              <w:bottom w:val="single" w:sz="4" w:space="0" w:color="auto"/>
            </w:tcBorders>
          </w:tcPr>
          <w:p w14:paraId="049D4EDD" w14:textId="32A4E44F" w:rsidR="00EF0185" w:rsidRPr="00B604A6" w:rsidRDefault="00C063CC" w:rsidP="00EF0185">
            <w:pPr>
              <w:spacing w:before="100" w:beforeAutospacing="1" w:after="100" w:afterAutospacing="1"/>
              <w:contextualSpacing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7995,62</w:t>
            </w:r>
          </w:p>
        </w:tc>
      </w:tr>
      <w:tr w:rsidR="00EF0185" w:rsidRPr="00B604A6" w14:paraId="3F46E524" w14:textId="77777777" w:rsidTr="00B604A6">
        <w:trPr>
          <w:trHeight w:val="405"/>
        </w:trPr>
        <w:tc>
          <w:tcPr>
            <w:tcW w:w="596" w:type="dxa"/>
            <w:tcBorders>
              <w:top w:val="single" w:sz="4" w:space="0" w:color="auto"/>
              <w:bottom w:val="single" w:sz="4" w:space="0" w:color="auto"/>
            </w:tcBorders>
          </w:tcPr>
          <w:p w14:paraId="3D93C280" w14:textId="77777777" w:rsidR="00EF0185" w:rsidRPr="00B604A6" w:rsidRDefault="00EF0185" w:rsidP="00EF0185">
            <w:pPr>
              <w:spacing w:before="100" w:beforeAutospacing="1" w:after="100" w:afterAutospacing="1"/>
              <w:contextualSpacing/>
              <w:jc w:val="both"/>
              <w:rPr>
                <w:rFonts w:cs="Times New Roman"/>
                <w:szCs w:val="28"/>
              </w:rPr>
            </w:pPr>
            <w:r w:rsidRPr="00B604A6">
              <w:rPr>
                <w:rFonts w:cs="Times New Roman"/>
                <w:szCs w:val="28"/>
              </w:rPr>
              <w:t>5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689989E8" w14:textId="77777777" w:rsidR="00EF0185" w:rsidRPr="00B604A6" w:rsidRDefault="00EF0185" w:rsidP="00EF0185">
            <w:pPr>
              <w:spacing w:before="100" w:beforeAutospacing="1" w:after="100" w:afterAutospacing="1"/>
              <w:contextualSpacing/>
              <w:jc w:val="left"/>
              <w:rPr>
                <w:rFonts w:cs="Times New Roman"/>
                <w:szCs w:val="28"/>
              </w:rPr>
            </w:pPr>
            <w:r w:rsidRPr="00B604A6">
              <w:rPr>
                <w:rFonts w:cs="Times New Roman"/>
                <w:szCs w:val="28"/>
              </w:rPr>
              <w:t>Затраты на электроэнергию</w:t>
            </w:r>
          </w:p>
        </w:tc>
        <w:tc>
          <w:tcPr>
            <w:tcW w:w="2204" w:type="dxa"/>
            <w:tcBorders>
              <w:top w:val="single" w:sz="4" w:space="0" w:color="auto"/>
              <w:bottom w:val="single" w:sz="4" w:space="0" w:color="auto"/>
            </w:tcBorders>
          </w:tcPr>
          <w:p w14:paraId="654C6837" w14:textId="1014906E" w:rsidR="00EF0185" w:rsidRPr="00B604A6" w:rsidRDefault="00B83B20" w:rsidP="00EF0185">
            <w:pPr>
              <w:spacing w:before="100" w:beforeAutospacing="1" w:after="100" w:afterAutospacing="1"/>
              <w:contextualSpacing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147,39</w:t>
            </w:r>
          </w:p>
        </w:tc>
      </w:tr>
      <w:tr w:rsidR="00EF0185" w:rsidRPr="00B604A6" w14:paraId="371A4258" w14:textId="77777777" w:rsidTr="00B604A6">
        <w:trPr>
          <w:trHeight w:val="350"/>
        </w:trPr>
        <w:tc>
          <w:tcPr>
            <w:tcW w:w="596" w:type="dxa"/>
            <w:tcBorders>
              <w:top w:val="single" w:sz="4" w:space="0" w:color="auto"/>
              <w:bottom w:val="single" w:sz="4" w:space="0" w:color="auto"/>
            </w:tcBorders>
          </w:tcPr>
          <w:p w14:paraId="1DD163C8" w14:textId="77777777" w:rsidR="00EF0185" w:rsidRPr="00B604A6" w:rsidRDefault="00EF0185" w:rsidP="00EF0185">
            <w:pPr>
              <w:spacing w:before="100" w:beforeAutospacing="1" w:after="100" w:afterAutospacing="1"/>
              <w:contextualSpacing/>
              <w:jc w:val="both"/>
              <w:rPr>
                <w:rFonts w:cs="Times New Roman"/>
                <w:szCs w:val="28"/>
              </w:rPr>
            </w:pPr>
            <w:r w:rsidRPr="00B604A6">
              <w:rPr>
                <w:rFonts w:cs="Times New Roman"/>
                <w:szCs w:val="28"/>
              </w:rPr>
              <w:t>6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04EDB0FF" w14:textId="77777777" w:rsidR="00EF0185" w:rsidRPr="00B604A6" w:rsidRDefault="00EF0185" w:rsidP="00EF0185">
            <w:pPr>
              <w:spacing w:before="100" w:beforeAutospacing="1" w:after="100" w:afterAutospacing="1"/>
              <w:contextualSpacing/>
              <w:jc w:val="left"/>
              <w:rPr>
                <w:rFonts w:cs="Times New Roman"/>
                <w:szCs w:val="28"/>
              </w:rPr>
            </w:pPr>
            <w:r w:rsidRPr="00B604A6">
              <w:rPr>
                <w:rFonts w:cs="Times New Roman"/>
                <w:szCs w:val="28"/>
              </w:rPr>
              <w:t>Профилактическое обслуживание и ремонт</w:t>
            </w:r>
          </w:p>
        </w:tc>
        <w:tc>
          <w:tcPr>
            <w:tcW w:w="2204" w:type="dxa"/>
            <w:tcBorders>
              <w:top w:val="single" w:sz="4" w:space="0" w:color="auto"/>
              <w:bottom w:val="single" w:sz="4" w:space="0" w:color="auto"/>
            </w:tcBorders>
          </w:tcPr>
          <w:p w14:paraId="2DABE919" w14:textId="0B50D881" w:rsidR="00EF0185" w:rsidRPr="00B604A6" w:rsidRDefault="00E7269F" w:rsidP="00EF0185">
            <w:pPr>
              <w:spacing w:before="100" w:beforeAutospacing="1" w:after="100" w:afterAutospacing="1"/>
              <w:contextualSpacing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1599,12</w:t>
            </w:r>
          </w:p>
        </w:tc>
      </w:tr>
      <w:tr w:rsidR="00EF0185" w:rsidRPr="00B604A6" w14:paraId="063C7325" w14:textId="77777777" w:rsidTr="00B604A6">
        <w:trPr>
          <w:trHeight w:val="425"/>
        </w:trPr>
        <w:tc>
          <w:tcPr>
            <w:tcW w:w="596" w:type="dxa"/>
            <w:tcBorders>
              <w:top w:val="single" w:sz="4" w:space="0" w:color="auto"/>
            </w:tcBorders>
          </w:tcPr>
          <w:p w14:paraId="056FF0C8" w14:textId="77777777" w:rsidR="00EF0185" w:rsidRPr="00B604A6" w:rsidRDefault="00EF0185" w:rsidP="00EF0185">
            <w:pPr>
              <w:spacing w:before="100" w:beforeAutospacing="1" w:after="100" w:afterAutospacing="1"/>
              <w:contextualSpacing/>
              <w:jc w:val="both"/>
              <w:rPr>
                <w:rFonts w:cs="Times New Roman"/>
                <w:szCs w:val="28"/>
              </w:rPr>
            </w:pPr>
            <w:r w:rsidRPr="00B604A6">
              <w:rPr>
                <w:rFonts w:cs="Times New Roman"/>
                <w:szCs w:val="28"/>
              </w:rPr>
              <w:t>7</w:t>
            </w:r>
          </w:p>
        </w:tc>
        <w:tc>
          <w:tcPr>
            <w:tcW w:w="6379" w:type="dxa"/>
            <w:tcBorders>
              <w:top w:val="single" w:sz="4" w:space="0" w:color="auto"/>
            </w:tcBorders>
          </w:tcPr>
          <w:p w14:paraId="3274CEB9" w14:textId="77777777" w:rsidR="00EF0185" w:rsidRPr="00B604A6" w:rsidRDefault="00EF0185" w:rsidP="00EF0185">
            <w:pPr>
              <w:spacing w:before="100" w:beforeAutospacing="1" w:after="100" w:afterAutospacing="1"/>
              <w:contextualSpacing/>
              <w:jc w:val="left"/>
              <w:rPr>
                <w:rFonts w:cs="Times New Roman"/>
                <w:szCs w:val="28"/>
              </w:rPr>
            </w:pPr>
            <w:r w:rsidRPr="00B604A6">
              <w:rPr>
                <w:rFonts w:cs="Times New Roman"/>
                <w:szCs w:val="28"/>
              </w:rPr>
              <w:t>Накладные расходы</w:t>
            </w:r>
          </w:p>
        </w:tc>
        <w:tc>
          <w:tcPr>
            <w:tcW w:w="2204" w:type="dxa"/>
            <w:tcBorders>
              <w:top w:val="single" w:sz="4" w:space="0" w:color="auto"/>
            </w:tcBorders>
          </w:tcPr>
          <w:p w14:paraId="462B4D2C" w14:textId="674D0AB9" w:rsidR="00EF0185" w:rsidRPr="00B604A6" w:rsidRDefault="000431E3" w:rsidP="00EF0185">
            <w:pPr>
              <w:spacing w:before="100" w:beforeAutospacing="1" w:after="100" w:afterAutospacing="1"/>
              <w:ind w:firstLine="709"/>
              <w:contextualSpacing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35658</w:t>
            </w:r>
          </w:p>
        </w:tc>
      </w:tr>
      <w:tr w:rsidR="00EF0185" w:rsidRPr="00B604A6" w14:paraId="723FCBFE" w14:textId="77777777" w:rsidTr="00B604A6">
        <w:trPr>
          <w:trHeight w:val="503"/>
        </w:trPr>
        <w:tc>
          <w:tcPr>
            <w:tcW w:w="596" w:type="dxa"/>
            <w:tcBorders>
              <w:top w:val="single" w:sz="4" w:space="0" w:color="auto"/>
            </w:tcBorders>
          </w:tcPr>
          <w:p w14:paraId="581A03F8" w14:textId="77777777" w:rsidR="00EF0185" w:rsidRPr="00B604A6" w:rsidRDefault="00EF0185" w:rsidP="00EF0185">
            <w:pPr>
              <w:spacing w:before="100" w:beforeAutospacing="1" w:after="100" w:afterAutospacing="1"/>
              <w:contextualSpacing/>
              <w:jc w:val="both"/>
              <w:rPr>
                <w:rFonts w:cs="Times New Roman"/>
                <w:szCs w:val="28"/>
              </w:rPr>
            </w:pPr>
            <w:r w:rsidRPr="00B604A6">
              <w:rPr>
                <w:rFonts w:cs="Times New Roman"/>
                <w:szCs w:val="28"/>
              </w:rPr>
              <w:t>8</w:t>
            </w:r>
          </w:p>
        </w:tc>
        <w:tc>
          <w:tcPr>
            <w:tcW w:w="6379" w:type="dxa"/>
            <w:tcBorders>
              <w:top w:val="single" w:sz="4" w:space="0" w:color="auto"/>
            </w:tcBorders>
          </w:tcPr>
          <w:p w14:paraId="79171D67" w14:textId="77777777" w:rsidR="00EF0185" w:rsidRPr="00B604A6" w:rsidRDefault="00EF0185" w:rsidP="00EF0185">
            <w:pPr>
              <w:spacing w:before="100" w:beforeAutospacing="1" w:after="100" w:afterAutospacing="1"/>
              <w:contextualSpacing/>
              <w:jc w:val="left"/>
              <w:rPr>
                <w:rFonts w:cs="Times New Roman"/>
                <w:szCs w:val="28"/>
              </w:rPr>
            </w:pPr>
            <w:r w:rsidRPr="00B604A6">
              <w:rPr>
                <w:rFonts w:cs="Times New Roman"/>
                <w:szCs w:val="28"/>
              </w:rPr>
              <w:t>Интернет</w:t>
            </w:r>
          </w:p>
        </w:tc>
        <w:tc>
          <w:tcPr>
            <w:tcW w:w="2204" w:type="dxa"/>
            <w:tcBorders>
              <w:top w:val="single" w:sz="4" w:space="0" w:color="auto"/>
            </w:tcBorders>
          </w:tcPr>
          <w:p w14:paraId="06CFF03B" w14:textId="04A04957" w:rsidR="00EF0185" w:rsidRPr="00B604A6" w:rsidRDefault="00014DAF" w:rsidP="00EF0185">
            <w:pPr>
              <w:spacing w:before="100" w:beforeAutospacing="1" w:after="100" w:afterAutospacing="1"/>
              <w:ind w:firstLine="709"/>
              <w:contextualSpacing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</w:t>
            </w:r>
            <w:r w:rsidR="000773CC" w:rsidRPr="000773CC">
              <w:rPr>
                <w:rFonts w:cs="Times New Roman"/>
                <w:szCs w:val="28"/>
              </w:rPr>
              <w:t>00</w:t>
            </w:r>
          </w:p>
        </w:tc>
      </w:tr>
      <w:tr w:rsidR="00EF0185" w:rsidRPr="00B604A6" w14:paraId="457A181F" w14:textId="77777777" w:rsidTr="00B604A6">
        <w:tc>
          <w:tcPr>
            <w:tcW w:w="6975" w:type="dxa"/>
            <w:gridSpan w:val="2"/>
          </w:tcPr>
          <w:p w14:paraId="1481B0D5" w14:textId="77777777" w:rsidR="00EF0185" w:rsidRPr="00B604A6" w:rsidRDefault="00EF0185" w:rsidP="00EF0185">
            <w:pPr>
              <w:spacing w:before="100" w:beforeAutospacing="1" w:after="100" w:afterAutospacing="1"/>
              <w:contextualSpacing/>
              <w:jc w:val="both"/>
              <w:rPr>
                <w:rFonts w:cs="Times New Roman"/>
                <w:szCs w:val="28"/>
              </w:rPr>
            </w:pPr>
            <w:r w:rsidRPr="00B604A6">
              <w:rPr>
                <w:rFonts w:cs="Times New Roman"/>
                <w:szCs w:val="28"/>
              </w:rPr>
              <w:t>Всего: (S</w:t>
            </w:r>
            <w:r w:rsidRPr="00B604A6">
              <w:rPr>
                <w:rFonts w:cs="Times New Roman"/>
                <w:szCs w:val="28"/>
                <w:vertAlign w:val="subscript"/>
              </w:rPr>
              <w:t>пр</w:t>
            </w:r>
            <w:r w:rsidRPr="00B604A6">
              <w:rPr>
                <w:rFonts w:cs="Times New Roman"/>
                <w:szCs w:val="28"/>
              </w:rPr>
              <w:t>)</w:t>
            </w:r>
          </w:p>
        </w:tc>
        <w:tc>
          <w:tcPr>
            <w:tcW w:w="2204" w:type="dxa"/>
          </w:tcPr>
          <w:p w14:paraId="4E69A209" w14:textId="4F407576" w:rsidR="00EF0185" w:rsidRPr="00B604A6" w:rsidRDefault="00604C8B" w:rsidP="00EF0185">
            <w:pPr>
              <w:spacing w:before="100" w:beforeAutospacing="1" w:after="100" w:afterAutospacing="1"/>
              <w:ind w:firstLine="709"/>
              <w:contextualSpacing/>
              <w:jc w:val="righ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133902,8</w:t>
            </w:r>
            <w:r w:rsidR="007560B3" w:rsidRPr="00B604A6">
              <w:rPr>
                <w:rFonts w:cs="Times New Roman"/>
                <w:szCs w:val="28"/>
                <w:lang w:val="en-US"/>
              </w:rPr>
              <w:t>‬</w:t>
            </w:r>
          </w:p>
        </w:tc>
      </w:tr>
    </w:tbl>
    <w:p w14:paraId="77FC49D4" w14:textId="77777777" w:rsidR="00EF0185" w:rsidRPr="00B604A6" w:rsidRDefault="00EF0185" w:rsidP="00EF0185">
      <w:pPr>
        <w:spacing w:before="100" w:beforeAutospacing="1" w:after="100" w:afterAutospacing="1"/>
        <w:contextualSpacing/>
        <w:jc w:val="both"/>
        <w:rPr>
          <w:rFonts w:cs="Times New Roman"/>
          <w:szCs w:val="28"/>
        </w:rPr>
      </w:pPr>
    </w:p>
    <w:p w14:paraId="0EB36AF5" w14:textId="77777777" w:rsidR="00EF0185" w:rsidRPr="00B604A6" w:rsidRDefault="00EF0185" w:rsidP="000773CC">
      <w:pPr>
        <w:spacing w:before="100" w:beforeAutospacing="1" w:after="100" w:afterAutospacing="1"/>
        <w:ind w:firstLine="709"/>
        <w:contextualSpacing/>
        <w:jc w:val="both"/>
        <w:rPr>
          <w:rFonts w:cs="Times New Roman"/>
          <w:szCs w:val="28"/>
        </w:rPr>
      </w:pPr>
      <w:r w:rsidRPr="00B604A6">
        <w:rPr>
          <w:rFonts w:cs="Times New Roman"/>
          <w:szCs w:val="28"/>
        </w:rPr>
        <w:t>Внепроизводственные расходы рассчитываются по формуле 25.</w:t>
      </w:r>
    </w:p>
    <w:p w14:paraId="141AF1CD" w14:textId="74C5EBBE" w:rsidR="00EF0185" w:rsidRPr="00B604A6" w:rsidRDefault="00BB3BCC" w:rsidP="00EF0185">
      <w:pPr>
        <w:autoSpaceDE w:val="0"/>
        <w:autoSpaceDN w:val="0"/>
        <w:adjustRightInd w:val="0"/>
        <w:spacing w:before="100" w:beforeAutospacing="1" w:after="100" w:afterAutospacing="1"/>
        <w:ind w:left="708" w:firstLine="708"/>
        <w:contextualSpacing/>
        <w:jc w:val="right"/>
        <w:rPr>
          <w:rFonts w:cs="Times New Roman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</w:rPr>
                <m:t>вн</m:t>
              </m:r>
            </m:sub>
          </m:sSub>
          <m:r>
            <w:rPr>
              <w:rFonts w:ascii="Cambria Math" w:eastAsia="Calibri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Cs w:val="28"/>
                </w:rPr>
                <m:t>k</m:t>
              </m:r>
            </m:num>
            <m:den>
              <m:r>
                <w:rPr>
                  <w:rFonts w:ascii="Cambria Math" w:eastAsia="Calibri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eastAsia="Calibri" w:hAnsi="Cambria Math" w:cs="Times New Roman"/>
              <w:szCs w:val="28"/>
            </w:rPr>
            <m:t>∙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</w:rPr>
                <m:t>пр</m:t>
              </m:r>
            </m:sub>
          </m:sSub>
          <m:r>
            <w:rPr>
              <w:rFonts w:ascii="Cambria Math" w:eastAsia="Calibri" w:hAnsi="Cambria Math" w:cs="Times New Roman"/>
              <w:szCs w:val="28"/>
            </w:rPr>
            <m:t xml:space="preserve">,                                                  </m:t>
          </m:r>
          <m:d>
            <m:d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Cs w:val="28"/>
                </w:rPr>
                <m:t>25</m:t>
              </m:r>
            </m:e>
          </m:d>
        </m:oMath>
      </m:oMathPara>
    </w:p>
    <w:p w14:paraId="68BB132C" w14:textId="77777777" w:rsidR="00EF0185" w:rsidRPr="00B604A6" w:rsidRDefault="00EF0185" w:rsidP="00EF0185">
      <w:pPr>
        <w:spacing w:before="100" w:beforeAutospacing="1" w:after="100" w:afterAutospacing="1"/>
        <w:contextualSpacing/>
        <w:jc w:val="both"/>
        <w:rPr>
          <w:rFonts w:cs="Times New Roman"/>
          <w:szCs w:val="28"/>
        </w:rPr>
      </w:pPr>
      <w:r w:rsidRPr="00B604A6">
        <w:rPr>
          <w:rFonts w:cs="Times New Roman"/>
          <w:szCs w:val="28"/>
        </w:rPr>
        <w:t xml:space="preserve">где </w:t>
      </w:r>
      <m:oMath>
        <m:r>
          <w:rPr>
            <w:rFonts w:ascii="Cambria Math" w:eastAsia="Calibri" w:hAnsi="Cambria Math" w:cs="Times New Roman"/>
            <w:szCs w:val="28"/>
          </w:rPr>
          <m:t>k</m:t>
        </m:r>
      </m:oMath>
      <w:r w:rsidRPr="00B604A6">
        <w:rPr>
          <w:rFonts w:cs="Times New Roman"/>
          <w:szCs w:val="28"/>
        </w:rPr>
        <w:t xml:space="preserve"> - процентное содержание внепроизводственных расходов (</w:t>
      </w:r>
      <m:oMath>
        <m:r>
          <w:rPr>
            <w:rFonts w:ascii="Cambria Math" w:eastAsia="Calibri" w:hAnsi="Cambria Math" w:cs="Times New Roman"/>
            <w:szCs w:val="28"/>
          </w:rPr>
          <m:t>k=5%</m:t>
        </m:r>
      </m:oMath>
      <w:r w:rsidRPr="00B604A6">
        <w:rPr>
          <w:rFonts w:cs="Times New Roman"/>
          <w:szCs w:val="28"/>
        </w:rPr>
        <w:t>).</w:t>
      </w:r>
    </w:p>
    <w:p w14:paraId="6BDB66AF" w14:textId="72EADABB" w:rsidR="00EF0185" w:rsidRPr="00B604A6" w:rsidRDefault="00BB3BCC" w:rsidP="00EF0185">
      <w:pPr>
        <w:autoSpaceDE w:val="0"/>
        <w:autoSpaceDN w:val="0"/>
        <w:adjustRightInd w:val="0"/>
        <w:spacing w:before="100" w:beforeAutospacing="1" w:after="100" w:afterAutospacing="1"/>
        <w:ind w:left="708" w:firstLine="708"/>
        <w:contextualSpacing/>
        <w:rPr>
          <w:rFonts w:eastAsia="Calibri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</w:rPr>
                <m:t>вн</m:t>
              </m:r>
            </m:sub>
          </m:sSub>
          <m:r>
            <w:rPr>
              <w:rFonts w:ascii="Cambria Math" w:eastAsia="Calibri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Cs w:val="28"/>
                </w:rPr>
                <m:t>5</m:t>
              </m:r>
            </m:num>
            <m:den>
              <m:r>
                <w:rPr>
                  <w:rFonts w:ascii="Cambria Math" w:eastAsia="Calibri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eastAsia="Calibri" w:hAnsi="Cambria Math" w:cs="Times New Roman"/>
              <w:szCs w:val="28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133902,8</m:t>
          </m:r>
          <m:r>
            <w:rPr>
              <w:rFonts w:ascii="Cambria Math" w:eastAsia="Calibri" w:hAnsi="Cambria Math" w:cs="Times New Roman"/>
              <w:szCs w:val="28"/>
            </w:rPr>
            <m:t>=6695,14 (руб.)</m:t>
          </m:r>
        </m:oMath>
      </m:oMathPara>
    </w:p>
    <w:p w14:paraId="5AFF3066" w14:textId="77777777" w:rsidR="00EF0185" w:rsidRPr="00B604A6" w:rsidRDefault="00EF0185" w:rsidP="000773CC">
      <w:pPr>
        <w:spacing w:before="100" w:beforeAutospacing="1" w:after="100" w:afterAutospacing="1"/>
        <w:ind w:firstLine="709"/>
        <w:contextualSpacing/>
        <w:jc w:val="both"/>
        <w:rPr>
          <w:rFonts w:cs="Times New Roman"/>
          <w:szCs w:val="28"/>
        </w:rPr>
      </w:pPr>
      <w:r w:rsidRPr="00B604A6">
        <w:rPr>
          <w:rFonts w:cs="Times New Roman"/>
          <w:szCs w:val="28"/>
        </w:rPr>
        <w:t>Себестоимость программного продукта составит:</w:t>
      </w:r>
    </w:p>
    <w:p w14:paraId="0AF09765" w14:textId="4C29CD57" w:rsidR="00EF0185" w:rsidRPr="00116098" w:rsidRDefault="00BB3BCC" w:rsidP="00EF0185">
      <w:pPr>
        <w:spacing w:before="100" w:beforeAutospacing="1" w:after="100" w:afterAutospacing="1"/>
        <w:ind w:firstLine="709"/>
        <w:contextualSpacing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пп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w:bookmarkStart w:id="25" w:name="_Toc261973464"/>
          <w:bookmarkStart w:id="26" w:name="_Toc351490919"/>
          <w:bookmarkStart w:id="27" w:name="_Toc356160620"/>
          <w:bookmarkStart w:id="28" w:name="_Toc356249294"/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133902,8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</m:t>
          </m:r>
          <m:r>
            <w:rPr>
              <w:rFonts w:ascii="Cambria Math" w:eastAsia="Calibri" w:hAnsi="Cambria Math" w:cs="Times New Roman"/>
              <w:szCs w:val="28"/>
            </w:rPr>
            <m:t>6695,14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140597,94 (руб.)</m:t>
          </m:r>
        </m:oMath>
      </m:oMathPara>
    </w:p>
    <w:p w14:paraId="73A8329D" w14:textId="77777777" w:rsidR="00116098" w:rsidRDefault="00116098" w:rsidP="00EF0185">
      <w:pPr>
        <w:spacing w:before="100" w:beforeAutospacing="1" w:after="100" w:afterAutospacing="1"/>
        <w:ind w:firstLine="709"/>
        <w:contextualSpacing/>
        <w:rPr>
          <w:rFonts w:eastAsiaTheme="minorEastAsia" w:cs="Times New Roman"/>
          <w:szCs w:val="28"/>
        </w:rPr>
      </w:pPr>
    </w:p>
    <w:p w14:paraId="3B25B6D0" w14:textId="77777777" w:rsidR="00116098" w:rsidRDefault="00116098" w:rsidP="00EF0185">
      <w:pPr>
        <w:spacing w:before="100" w:beforeAutospacing="1" w:after="100" w:afterAutospacing="1"/>
        <w:ind w:firstLine="709"/>
        <w:contextualSpacing/>
        <w:rPr>
          <w:rFonts w:eastAsiaTheme="minorEastAsia" w:cs="Times New Roman"/>
          <w:szCs w:val="28"/>
        </w:rPr>
      </w:pPr>
    </w:p>
    <w:p w14:paraId="30E31577" w14:textId="77777777" w:rsidR="00116098" w:rsidRDefault="00116098" w:rsidP="00EF0185">
      <w:pPr>
        <w:spacing w:before="100" w:beforeAutospacing="1" w:after="100" w:afterAutospacing="1"/>
        <w:ind w:firstLine="709"/>
        <w:contextualSpacing/>
        <w:rPr>
          <w:rFonts w:cs="Times New Roman"/>
          <w:szCs w:val="28"/>
        </w:rPr>
      </w:pPr>
    </w:p>
    <w:p w14:paraId="3CBC469E" w14:textId="77777777" w:rsidR="000F522D" w:rsidRPr="00B604A6" w:rsidRDefault="000F522D" w:rsidP="00EF0185">
      <w:pPr>
        <w:spacing w:before="100" w:beforeAutospacing="1" w:after="100" w:afterAutospacing="1"/>
        <w:ind w:firstLine="709"/>
        <w:contextualSpacing/>
        <w:rPr>
          <w:rFonts w:cs="Times New Roman"/>
          <w:szCs w:val="28"/>
        </w:rPr>
      </w:pPr>
    </w:p>
    <w:p w14:paraId="4AECA51A" w14:textId="77777777" w:rsidR="00EF0185" w:rsidRPr="00BE41DE" w:rsidRDefault="00EF0185" w:rsidP="00BE41DE">
      <w:pPr>
        <w:spacing w:before="240" w:after="240"/>
        <w:jc w:val="both"/>
        <w:outlineLvl w:val="1"/>
        <w:rPr>
          <w:b/>
          <w:bCs/>
        </w:rPr>
      </w:pPr>
      <w:bookmarkStart w:id="29" w:name="_Toc451711785"/>
      <w:bookmarkStart w:id="30" w:name="_Toc451711852"/>
      <w:bookmarkStart w:id="31" w:name="_Toc451711913"/>
      <w:bookmarkStart w:id="32" w:name="_Toc451711974"/>
      <w:bookmarkStart w:id="33" w:name="_Toc453619762"/>
      <w:bookmarkStart w:id="34" w:name="_Toc514394048"/>
      <w:bookmarkStart w:id="35" w:name="_Toc516681145"/>
      <w:bookmarkStart w:id="36" w:name="_Toc40633345"/>
      <w:bookmarkStart w:id="37" w:name="_Toc388570293"/>
      <w:bookmarkStart w:id="38" w:name="_Toc417468472"/>
      <w:r w:rsidRPr="00BE41DE">
        <w:rPr>
          <w:b/>
          <w:bCs/>
        </w:rPr>
        <w:lastRenderedPageBreak/>
        <w:t>3.3.3 Расчёт затрат на разработку вычислительной системы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Pr="00BE41DE">
        <w:rPr>
          <w:b/>
          <w:bCs/>
        </w:rPr>
        <w:t xml:space="preserve"> </w:t>
      </w:r>
      <w:bookmarkEnd w:id="25"/>
      <w:bookmarkEnd w:id="26"/>
      <w:bookmarkEnd w:id="27"/>
      <w:bookmarkEnd w:id="28"/>
      <w:bookmarkEnd w:id="37"/>
      <w:bookmarkEnd w:id="38"/>
    </w:p>
    <w:p w14:paraId="7386C51D" w14:textId="77777777" w:rsidR="00EF0185" w:rsidRPr="00B604A6" w:rsidRDefault="00EF0185" w:rsidP="000773CC">
      <w:pPr>
        <w:spacing w:before="100" w:beforeAutospacing="1" w:after="100" w:afterAutospacing="1"/>
        <w:ind w:firstLine="709"/>
        <w:contextualSpacing/>
        <w:jc w:val="both"/>
        <w:rPr>
          <w:rFonts w:cs="Times New Roman"/>
          <w:szCs w:val="28"/>
        </w:rPr>
      </w:pPr>
      <w:r w:rsidRPr="00B604A6">
        <w:rPr>
          <w:rFonts w:cs="Times New Roman"/>
          <w:szCs w:val="28"/>
        </w:rPr>
        <w:t>Общие затраты на разработку вычислительной системы определяются выражением 26:</w:t>
      </w:r>
    </w:p>
    <w:p w14:paraId="1444CE3E" w14:textId="49D468D1" w:rsidR="00EF0185" w:rsidRPr="00B604A6" w:rsidRDefault="00BB3BCC" w:rsidP="00EF0185">
      <w:pPr>
        <w:spacing w:before="100" w:beforeAutospacing="1" w:after="100" w:afterAutospacing="1"/>
        <w:ind w:left="708" w:firstLine="708"/>
        <w:contextualSpacing/>
        <w:jc w:val="right"/>
        <w:rPr>
          <w:rFonts w:cs="Times New Roman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</w:rPr>
                <m:t>полн</m:t>
              </m:r>
            </m:sub>
          </m:sSub>
          <m:r>
            <w:rPr>
              <w:rFonts w:ascii="Cambria Math" w:eastAsia="Calibri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</w:rPr>
                <m:t>пп</m:t>
              </m:r>
            </m:sub>
          </m:sSub>
          <m:r>
            <w:rPr>
              <w:rFonts w:ascii="Cambria Math" w:eastAsia="Calibri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</w:rPr>
                <m:t>Ц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</w:rPr>
                <m:t>ап</m:t>
              </m:r>
            </m:sub>
          </m:sSub>
          <m:r>
            <w:rPr>
              <w:rFonts w:ascii="Cambria Math" w:eastAsia="Calibri" w:hAnsi="Cambria Math" w:cs="Times New Roman"/>
              <w:szCs w:val="28"/>
            </w:rPr>
            <m:t>,                                                (26)</m:t>
          </m:r>
        </m:oMath>
      </m:oMathPara>
    </w:p>
    <w:p w14:paraId="2EA8D8CC" w14:textId="77777777" w:rsidR="00EF0185" w:rsidRPr="00B604A6" w:rsidRDefault="00EF0185" w:rsidP="00EF0185">
      <w:pPr>
        <w:spacing w:before="100" w:beforeAutospacing="1" w:after="100" w:afterAutospacing="1"/>
        <w:contextualSpacing/>
        <w:jc w:val="both"/>
        <w:rPr>
          <w:rFonts w:cs="Times New Roman"/>
          <w:szCs w:val="28"/>
        </w:rPr>
      </w:pPr>
      <w:r w:rsidRPr="00B604A6">
        <w:rPr>
          <w:rFonts w:cs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пп</m:t>
            </m:r>
          </m:sub>
        </m:sSub>
      </m:oMath>
      <w:r w:rsidRPr="00B604A6">
        <w:rPr>
          <w:rFonts w:cs="Times New Roman"/>
          <w:szCs w:val="28"/>
        </w:rPr>
        <w:t xml:space="preserve"> - затраты на программное обеспечение;</w:t>
      </w:r>
    </w:p>
    <w:p w14:paraId="1E91CD66" w14:textId="77777777" w:rsidR="00EF0185" w:rsidRPr="00B604A6" w:rsidRDefault="00BB3BCC" w:rsidP="00EF0185">
      <w:pPr>
        <w:spacing w:before="100" w:beforeAutospacing="1" w:after="100" w:afterAutospacing="1"/>
        <w:contextualSpacing/>
        <w:jc w:val="both"/>
        <w:rPr>
          <w:rFonts w:cs="Times New Roman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</w:rPr>
              <m:t>Ц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ап</m:t>
            </m:r>
          </m:sub>
        </m:sSub>
      </m:oMath>
      <w:r w:rsidR="00EF0185" w:rsidRPr="00B604A6">
        <w:rPr>
          <w:rFonts w:cs="Times New Roman"/>
          <w:szCs w:val="28"/>
        </w:rPr>
        <w:t>- цена аппаратного средства;</w:t>
      </w:r>
    </w:p>
    <w:p w14:paraId="5A8179E0" w14:textId="4833D526" w:rsidR="00EF0185" w:rsidRPr="00B604A6" w:rsidRDefault="00EF0185" w:rsidP="000773CC">
      <w:pPr>
        <w:spacing w:before="100" w:beforeAutospacing="1" w:after="100" w:afterAutospacing="1"/>
        <w:ind w:firstLine="709"/>
        <w:contextualSpacing/>
        <w:jc w:val="both"/>
        <w:rPr>
          <w:rFonts w:cs="Times New Roman"/>
          <w:szCs w:val="28"/>
        </w:rPr>
      </w:pPr>
      <w:r w:rsidRPr="00B604A6">
        <w:rPr>
          <w:rFonts w:cs="Times New Roman"/>
          <w:szCs w:val="28"/>
        </w:rPr>
        <w:t xml:space="preserve">Разработка системы производится на </w:t>
      </w:r>
      <w:r w:rsidR="000773CC">
        <w:rPr>
          <w:rFonts w:cs="Times New Roman"/>
          <w:szCs w:val="28"/>
        </w:rPr>
        <w:t>ПК</w:t>
      </w:r>
      <w:r w:rsidRPr="00B604A6">
        <w:rPr>
          <w:rFonts w:cs="Times New Roman"/>
          <w:szCs w:val="28"/>
        </w:rPr>
        <w:t xml:space="preserve"> стоимостью </w:t>
      </w:r>
      <w:r w:rsidR="00620C2F">
        <w:rPr>
          <w:rFonts w:cs="Times New Roman"/>
          <w:szCs w:val="28"/>
        </w:rPr>
        <w:t xml:space="preserve">80000 </w:t>
      </w:r>
      <w:r w:rsidRPr="00B604A6">
        <w:rPr>
          <w:rFonts w:cs="Times New Roman"/>
          <w:szCs w:val="28"/>
        </w:rPr>
        <w:t xml:space="preserve">руб.; </w:t>
      </w:r>
    </w:p>
    <w:p w14:paraId="342D6C94" w14:textId="712EDB2B" w:rsidR="00EF0185" w:rsidRPr="00B604A6" w:rsidRDefault="00BB3BCC" w:rsidP="00EF0185">
      <w:pPr>
        <w:spacing w:before="100" w:beforeAutospacing="1" w:after="100" w:afterAutospacing="1"/>
        <w:ind w:left="707" w:firstLine="709"/>
        <w:contextualSpacing/>
        <w:rPr>
          <w:rFonts w:eastAsia="Calibri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</w:rPr>
                <m:t>полн</m:t>
              </m:r>
            </m:sub>
          </m:sSub>
          <m:r>
            <w:rPr>
              <w:rFonts w:ascii="Cambria Math" w:eastAsia="Calibri" w:hAnsi="Cambria Math" w:cs="Times New Roman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140597,94</m:t>
          </m:r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+</m:t>
          </m:r>
          <m:r>
            <w:rPr>
              <w:rFonts w:ascii="Cambria Math" w:eastAsia="Calibri" w:hAnsi="Cambria Math" w:cs="Times New Roman"/>
              <w:szCs w:val="28"/>
            </w:rPr>
            <m:t>80000</m:t>
          </m:r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=</m:t>
          </m:r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 xml:space="preserve">220597,94 </m:t>
          </m:r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руб.</m:t>
          </m:r>
        </m:oMath>
      </m:oMathPara>
    </w:p>
    <w:p w14:paraId="4DAB3A50" w14:textId="77777777" w:rsidR="00EF0185" w:rsidRPr="00B604A6" w:rsidRDefault="00EF0185" w:rsidP="000773CC">
      <w:pPr>
        <w:spacing w:before="100" w:beforeAutospacing="1" w:after="100" w:afterAutospacing="1"/>
        <w:ind w:firstLine="709"/>
        <w:contextualSpacing/>
        <w:jc w:val="both"/>
        <w:rPr>
          <w:rFonts w:cs="Times New Roman"/>
          <w:szCs w:val="28"/>
        </w:rPr>
      </w:pPr>
      <w:r w:rsidRPr="00B604A6">
        <w:rPr>
          <w:rFonts w:cs="Times New Roman"/>
          <w:szCs w:val="28"/>
        </w:rPr>
        <w:t>Оптовая цена программы рассчитывается по формуле 27:</w:t>
      </w:r>
    </w:p>
    <w:p w14:paraId="3CE8F304" w14:textId="77777777" w:rsidR="00EF0185" w:rsidRPr="00B604A6" w:rsidRDefault="00BB3BCC" w:rsidP="00EF0185">
      <w:pPr>
        <w:spacing w:before="100" w:beforeAutospacing="1" w:after="100" w:afterAutospacing="1"/>
        <w:ind w:left="707" w:firstLine="709"/>
        <w:contextualSpacing/>
        <w:jc w:val="right"/>
        <w:rPr>
          <w:rFonts w:cs="Times New Roman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</w:rPr>
                <m:t>Ц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</w:rPr>
                <m:t>опт</m:t>
              </m:r>
            </m:sub>
          </m:sSub>
          <m:r>
            <w:rPr>
              <w:rFonts w:ascii="Cambria Math" w:eastAsia="Calibri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</w:rPr>
                <m:t>полн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Cs w:val="28"/>
                </w:rPr>
                <m:t>1+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Cs w:val="28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Calibri" w:hAnsi="Cambria Math" w:cs="Times New Roman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eastAsia="Calibri" w:hAnsi="Cambria Math" w:cs="Times New Roman"/>
              <w:szCs w:val="28"/>
            </w:rPr>
            <m:t>,                                               (27)</m:t>
          </m:r>
        </m:oMath>
      </m:oMathPara>
    </w:p>
    <w:p w14:paraId="4FBFC621" w14:textId="77777777" w:rsidR="00EF0185" w:rsidRPr="00B604A6" w:rsidRDefault="00EF0185" w:rsidP="00EF0185">
      <w:pPr>
        <w:spacing w:before="100" w:beforeAutospacing="1" w:after="100" w:afterAutospacing="1"/>
        <w:contextualSpacing/>
        <w:jc w:val="both"/>
        <w:rPr>
          <w:rFonts w:cs="Times New Roman"/>
          <w:szCs w:val="28"/>
        </w:rPr>
      </w:pPr>
      <w:r w:rsidRPr="00B604A6">
        <w:rPr>
          <w:rFonts w:cs="Times New Roman"/>
          <w:szCs w:val="28"/>
        </w:rPr>
        <w:t>где П</w:t>
      </w:r>
      <w:r w:rsidRPr="00B604A6">
        <w:rPr>
          <w:rFonts w:cs="Times New Roman"/>
          <w:szCs w:val="28"/>
          <w:vertAlign w:val="subscript"/>
        </w:rPr>
        <w:t>0</w:t>
      </w:r>
      <w:r w:rsidRPr="00B604A6">
        <w:rPr>
          <w:rFonts w:cs="Times New Roman"/>
          <w:szCs w:val="28"/>
        </w:rPr>
        <w:t xml:space="preserve"> – ожидаемая прибыль. Составляет 30%.</w:t>
      </w:r>
    </w:p>
    <w:p w14:paraId="0B20CC7D" w14:textId="0F0333DB" w:rsidR="00EF0185" w:rsidRPr="00B604A6" w:rsidRDefault="00BB3BCC" w:rsidP="00EF0185">
      <w:pPr>
        <w:spacing w:before="100" w:beforeAutospacing="1" w:after="100" w:afterAutospacing="1"/>
        <w:ind w:left="707" w:firstLine="709"/>
        <w:contextualSpacing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</w:rPr>
                <m:t>Ц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</w:rPr>
                <m:t>опт</m:t>
              </m:r>
            </m:sub>
          </m:sSub>
          <m:r>
            <w:rPr>
              <w:rFonts w:ascii="Cambria Math" w:eastAsia="Calibri" w:hAnsi="Cambria Math" w:cs="Times New Roman"/>
              <w:szCs w:val="28"/>
            </w:rPr>
            <m:t>=</m:t>
          </m:r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220597,94</m:t>
          </m:r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 xml:space="preserve"> ∙</m:t>
          </m:r>
          <m:d>
            <m:dPr>
              <m:ctrlPr>
                <w:rPr>
                  <w:rFonts w:ascii="Cambria Math" w:eastAsia="Calibri" w:hAnsi="Cambria Math" w:cs="Times New Roman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8"/>
                </w:rPr>
                <m:t>1+</m:t>
              </m:r>
              <m:f>
                <m:fPr>
                  <m:ctrlPr>
                    <w:rPr>
                      <w:rFonts w:ascii="Cambria Math" w:eastAsia="Calibri" w:hAnsi="Cambria Math" w:cs="Times New Roman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8"/>
                    </w:rPr>
                    <m:t>30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8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=</m:t>
          </m:r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286777,32</m:t>
          </m:r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 xml:space="preserve"> (руб.)</m:t>
          </m:r>
        </m:oMath>
      </m:oMathPara>
    </w:p>
    <w:p w14:paraId="04518B7D" w14:textId="77777777" w:rsidR="00B604A6" w:rsidRPr="00B604A6" w:rsidRDefault="00B604A6" w:rsidP="00EF0185">
      <w:pPr>
        <w:spacing w:before="100" w:beforeAutospacing="1" w:after="100" w:afterAutospacing="1"/>
        <w:ind w:left="707" w:firstLine="709"/>
        <w:contextualSpacing/>
        <w:rPr>
          <w:rFonts w:cs="Times New Roman"/>
          <w:szCs w:val="28"/>
        </w:rPr>
      </w:pPr>
    </w:p>
    <w:p w14:paraId="4760F71A" w14:textId="77777777" w:rsidR="00EF0185" w:rsidRPr="00B604A6" w:rsidRDefault="00EF0185" w:rsidP="000773CC">
      <w:pPr>
        <w:spacing w:before="100" w:beforeAutospacing="1" w:after="100" w:afterAutospacing="1"/>
        <w:ind w:firstLine="709"/>
        <w:contextualSpacing/>
        <w:jc w:val="both"/>
        <w:rPr>
          <w:rFonts w:cs="Times New Roman"/>
          <w:szCs w:val="28"/>
        </w:rPr>
      </w:pPr>
      <w:r w:rsidRPr="00B604A6">
        <w:rPr>
          <w:rFonts w:cs="Times New Roman"/>
          <w:szCs w:val="28"/>
        </w:rPr>
        <w:t>Цена программы рассчитывается по формуле 28:</w:t>
      </w:r>
    </w:p>
    <w:p w14:paraId="6DF47F3A" w14:textId="77777777" w:rsidR="00EF0185" w:rsidRPr="00B604A6" w:rsidRDefault="00BB3BCC" w:rsidP="00EF0185">
      <w:pPr>
        <w:spacing w:before="100" w:beforeAutospacing="1" w:after="100" w:afterAutospacing="1"/>
        <w:ind w:left="707" w:firstLine="709"/>
        <w:contextualSpacing/>
        <w:jc w:val="right"/>
        <w:rPr>
          <w:rFonts w:cs="Times New Roman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</w:rPr>
                <m:t>Ц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</w:rPr>
                <m:t>ц</m:t>
              </m:r>
            </m:sub>
          </m:sSub>
          <m:r>
            <w:rPr>
              <w:rFonts w:ascii="Cambria Math" w:eastAsia="Calibri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</w:rPr>
                <m:t>Ц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</w:rPr>
                <m:t>опт</m:t>
              </m:r>
            </m:sub>
          </m:sSub>
          <m:r>
            <w:rPr>
              <w:rFonts w:ascii="Cambria Math" w:eastAsia="Calibri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</w:rPr>
                <m:t>полн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Cs w:val="28"/>
                    </w:rPr>
                    <m:t>НДС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Cs w:val="28"/>
                    </w:rPr>
                    <m:t>100</m:t>
                  </m:r>
                </m:den>
              </m:f>
              <m:r>
                <w:rPr>
                  <w:rFonts w:ascii="Cambria Math" w:eastAsia="Calibri" w:hAnsi="Cambria Math" w:cs="Times New Roman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Cs w:val="28"/>
                        </w:rPr>
                        <m:t>И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Cs w:val="28"/>
                        </w:rPr>
                        <m:t>с</m:t>
                      </m:r>
                    </m:sub>
                  </m:sSub>
                </m:num>
                <m:den>
                  <m:r>
                    <w:rPr>
                      <w:rFonts w:ascii="Cambria Math" w:eastAsia="Calibri" w:hAnsi="Cambria Math" w:cs="Times New Roman"/>
                      <w:szCs w:val="28"/>
                    </w:rPr>
                    <m:t>100</m:t>
                  </m:r>
                </m:den>
              </m:f>
              <m:r>
                <w:rPr>
                  <w:rFonts w:ascii="Cambria Math" w:eastAsia="Calibri" w:hAnsi="Cambria Math" w:cs="Times New Roman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Cs w:val="28"/>
                        </w:rPr>
                        <m:t>т</m:t>
                      </m:r>
                    </m:sub>
                  </m:sSub>
                </m:num>
                <m:den>
                  <m:r>
                    <w:rPr>
                      <w:rFonts w:ascii="Cambria Math" w:eastAsia="Calibri" w:hAnsi="Cambria Math" w:cs="Times New Roman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eastAsia="Calibri" w:hAnsi="Cambria Math" w:cs="Times New Roman"/>
              <w:szCs w:val="28"/>
            </w:rPr>
            <m:t>,                               (28)</m:t>
          </m:r>
        </m:oMath>
      </m:oMathPara>
    </w:p>
    <w:p w14:paraId="57C1CBA8" w14:textId="77777777" w:rsidR="00EF0185" w:rsidRPr="00B604A6" w:rsidRDefault="00EF0185" w:rsidP="00EF0185">
      <w:pPr>
        <w:spacing w:before="100" w:beforeAutospacing="1" w:after="100" w:afterAutospacing="1"/>
        <w:contextualSpacing/>
        <w:jc w:val="both"/>
        <w:rPr>
          <w:rFonts w:cs="Times New Roman"/>
          <w:szCs w:val="28"/>
        </w:rPr>
      </w:pPr>
      <w:r w:rsidRPr="00B604A6">
        <w:rPr>
          <w:rFonts w:cs="Times New Roman"/>
          <w:szCs w:val="28"/>
        </w:rPr>
        <w:t xml:space="preserve">где НДС-налог на добавленную стоимость. НДС </w:t>
      </w:r>
      <w:r w:rsidR="00C0792E" w:rsidRPr="00B604A6">
        <w:rPr>
          <w:rFonts w:cs="Times New Roman"/>
          <w:szCs w:val="28"/>
        </w:rPr>
        <w:t>=</w:t>
      </w:r>
      <w:r w:rsidR="00B604A6" w:rsidRPr="00B604A6">
        <w:rPr>
          <w:rFonts w:cs="Times New Roman"/>
          <w:szCs w:val="28"/>
        </w:rPr>
        <w:t xml:space="preserve"> </w:t>
      </w:r>
      <w:r w:rsidRPr="00B604A6">
        <w:rPr>
          <w:rFonts w:cs="Times New Roman"/>
          <w:szCs w:val="28"/>
        </w:rPr>
        <w:t>20%</w:t>
      </w:r>
    </w:p>
    <w:p w14:paraId="40AEC1F9" w14:textId="77777777" w:rsidR="00EF0185" w:rsidRPr="00B604A6" w:rsidRDefault="00EF0185" w:rsidP="00EF0185">
      <w:pPr>
        <w:spacing w:before="100" w:beforeAutospacing="1" w:after="100" w:afterAutospacing="1"/>
        <w:contextualSpacing/>
        <w:jc w:val="both"/>
        <w:rPr>
          <w:rFonts w:cs="Times New Roman"/>
          <w:szCs w:val="28"/>
        </w:rPr>
      </w:pPr>
      <w:r w:rsidRPr="00B604A6">
        <w:rPr>
          <w:rFonts w:cs="Times New Roman"/>
          <w:szCs w:val="28"/>
        </w:rPr>
        <w:t>И</w:t>
      </w:r>
      <w:r w:rsidRPr="00B604A6">
        <w:rPr>
          <w:rFonts w:cs="Times New Roman"/>
          <w:szCs w:val="28"/>
          <w:vertAlign w:val="subscript"/>
        </w:rPr>
        <w:t>с</w:t>
      </w:r>
      <w:r w:rsidRPr="00B604A6">
        <w:rPr>
          <w:rFonts w:cs="Times New Roman"/>
          <w:szCs w:val="28"/>
        </w:rPr>
        <w:t xml:space="preserve"> – издержки сбытовых организаций, составляет 7%;</w:t>
      </w:r>
    </w:p>
    <w:p w14:paraId="0B545469" w14:textId="77777777" w:rsidR="00EF0185" w:rsidRPr="00B604A6" w:rsidRDefault="00EF0185" w:rsidP="00EF0185">
      <w:pPr>
        <w:spacing w:before="100" w:beforeAutospacing="1" w:after="100" w:afterAutospacing="1"/>
        <w:contextualSpacing/>
        <w:jc w:val="both"/>
        <w:rPr>
          <w:rFonts w:cs="Times New Roman"/>
          <w:szCs w:val="28"/>
        </w:rPr>
      </w:pPr>
      <w:r w:rsidRPr="00B604A6">
        <w:rPr>
          <w:rFonts w:cs="Times New Roman"/>
          <w:szCs w:val="28"/>
        </w:rPr>
        <w:t>Н</w:t>
      </w:r>
      <w:r w:rsidRPr="00B604A6">
        <w:rPr>
          <w:rFonts w:cs="Times New Roman"/>
          <w:szCs w:val="28"/>
          <w:vertAlign w:val="subscript"/>
        </w:rPr>
        <w:t>т</w:t>
      </w:r>
      <w:r w:rsidRPr="00B604A6">
        <w:rPr>
          <w:rFonts w:cs="Times New Roman"/>
          <w:szCs w:val="28"/>
        </w:rPr>
        <w:t xml:space="preserve"> – торговая наценка, составляет 1</w:t>
      </w:r>
      <w:r w:rsidR="00C0792E" w:rsidRPr="00B604A6">
        <w:rPr>
          <w:rFonts w:cs="Times New Roman"/>
          <w:szCs w:val="28"/>
        </w:rPr>
        <w:t>2</w:t>
      </w:r>
      <w:r w:rsidRPr="00B604A6">
        <w:rPr>
          <w:rFonts w:cs="Times New Roman"/>
          <w:szCs w:val="28"/>
        </w:rPr>
        <w:t>%</w:t>
      </w:r>
      <w:r w:rsidRPr="00B604A6">
        <w:rPr>
          <w:rFonts w:cs="Times New Roman"/>
          <w:color w:val="FF0000"/>
          <w:szCs w:val="28"/>
        </w:rPr>
        <w:t>.</w:t>
      </w:r>
    </w:p>
    <w:p w14:paraId="3D3709A6" w14:textId="5625C06F" w:rsidR="00EF0185" w:rsidRPr="004F616B" w:rsidRDefault="00BB3BCC" w:rsidP="00EF0185">
      <w:pPr>
        <w:spacing w:before="100" w:beforeAutospacing="1" w:after="100" w:afterAutospacing="1"/>
        <w:ind w:firstLine="709"/>
        <w:contextualSpacing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</w:rPr>
                <m:t>Ц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</w:rPr>
                <m:t>ц</m:t>
              </m:r>
            </m:sub>
          </m:sSub>
          <m:r>
            <w:rPr>
              <w:rFonts w:ascii="Cambria Math" w:eastAsia="Calibri" w:hAnsi="Cambria Math" w:cs="Times New Roman"/>
              <w:szCs w:val="28"/>
            </w:rPr>
            <m:t>=</m:t>
          </m:r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286777,32</m:t>
          </m:r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 xml:space="preserve"> </m:t>
          </m:r>
          <m:r>
            <w:rPr>
              <w:rFonts w:ascii="Cambria Math" w:eastAsia="Calibri" w:hAnsi="Cambria Math" w:cs="Times New Roman"/>
              <w:szCs w:val="28"/>
            </w:rPr>
            <m:t>+</m:t>
          </m:r>
          <m:r>
            <m:rPr>
              <m:sty m:val="p"/>
            </m:rPr>
            <w:rPr>
              <w:rFonts w:ascii="Cambria Math" w:eastAsia="Calibri" w:hAnsi="Cambria Math" w:cs="Times New Roman"/>
              <w:szCs w:val="28"/>
            </w:rPr>
            <m:t>220597,94</m:t>
          </m:r>
          <m:d>
            <m:d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Cs w:val="28"/>
                    </w:rPr>
                    <m:t>20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Cs w:val="28"/>
                    </w:rPr>
                    <m:t>100</m:t>
                  </m:r>
                </m:den>
              </m:f>
              <m:r>
                <w:rPr>
                  <w:rFonts w:ascii="Cambria Math" w:eastAsia="Calibri" w:hAnsi="Cambria Math" w:cs="Times New Roman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Cs w:val="28"/>
                    </w:rPr>
                    <m:t>7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Cs w:val="28"/>
                    </w:rPr>
                    <m:t>100</m:t>
                  </m:r>
                </m:den>
              </m:f>
              <m:r>
                <w:rPr>
                  <w:rFonts w:ascii="Cambria Math" w:eastAsia="Calibri" w:hAnsi="Cambria Math" w:cs="Times New Roman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Cs w:val="28"/>
                    </w:rPr>
                    <m:t>12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eastAsia="Calibri" w:hAnsi="Cambria Math" w:cs="Times New Roman"/>
              <w:szCs w:val="28"/>
            </w:rPr>
            <m:t>=</m:t>
          </m:r>
          <m:r>
            <w:rPr>
              <w:rFonts w:ascii="Cambria Math" w:eastAsia="Calibri" w:hAnsi="Cambria Math" w:cs="Times New Roman"/>
              <w:szCs w:val="28"/>
            </w:rPr>
            <m:t>372810,52</m:t>
          </m:r>
          <m:r>
            <w:rPr>
              <w:rFonts w:ascii="Cambria Math" w:eastAsia="Calibri" w:hAnsi="Cambria Math" w:cs="Times New Roman"/>
              <w:szCs w:val="28"/>
            </w:rPr>
            <m:t xml:space="preserve"> руб.</m:t>
          </m:r>
        </m:oMath>
      </m:oMathPara>
    </w:p>
    <w:p w14:paraId="126C8383" w14:textId="77777777" w:rsidR="004F616B" w:rsidRPr="00B604A6" w:rsidRDefault="004F616B" w:rsidP="00EF0185">
      <w:pPr>
        <w:spacing w:before="100" w:beforeAutospacing="1" w:after="100" w:afterAutospacing="1"/>
        <w:ind w:firstLine="709"/>
        <w:contextualSpacing/>
        <w:jc w:val="both"/>
        <w:rPr>
          <w:rFonts w:eastAsiaTheme="minorEastAsia" w:cs="Times New Roman"/>
          <w:szCs w:val="28"/>
        </w:rPr>
      </w:pPr>
    </w:p>
    <w:p w14:paraId="037A066A" w14:textId="77777777" w:rsidR="00EF0185" w:rsidRPr="00BE41DE" w:rsidRDefault="00EF0185" w:rsidP="00BE41DE">
      <w:pPr>
        <w:spacing w:after="240"/>
        <w:jc w:val="both"/>
        <w:outlineLvl w:val="1"/>
        <w:rPr>
          <w:b/>
          <w:bCs/>
        </w:rPr>
      </w:pPr>
      <w:bookmarkStart w:id="39" w:name="_Toc388570294"/>
      <w:bookmarkStart w:id="40" w:name="_Toc451711786"/>
      <w:bookmarkStart w:id="41" w:name="_Toc451711853"/>
      <w:bookmarkStart w:id="42" w:name="_Toc451711914"/>
      <w:bookmarkStart w:id="43" w:name="_Toc451711975"/>
      <w:bookmarkStart w:id="44" w:name="_Toc453619763"/>
      <w:bookmarkStart w:id="45" w:name="_Toc514394049"/>
      <w:bookmarkStart w:id="46" w:name="_Toc516681146"/>
      <w:bookmarkStart w:id="47" w:name="_Toc40633346"/>
      <w:bookmarkStart w:id="48" w:name="_Toc417468473"/>
      <w:r w:rsidRPr="00BE41DE">
        <w:rPr>
          <w:b/>
          <w:bCs/>
        </w:rPr>
        <w:t xml:space="preserve">3.3.4 </w:t>
      </w:r>
      <w:bookmarkEnd w:id="39"/>
      <w:r w:rsidRPr="00BE41DE">
        <w:rPr>
          <w:b/>
          <w:bCs/>
        </w:rPr>
        <w:t>Сравнительная технико-экономическая характеристика проектируемой системы и базовой системы.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r w:rsidRPr="00BE41DE">
        <w:rPr>
          <w:b/>
          <w:bCs/>
        </w:rPr>
        <w:t xml:space="preserve"> </w:t>
      </w:r>
      <w:bookmarkEnd w:id="48"/>
    </w:p>
    <w:p w14:paraId="7B54D391" w14:textId="7136660F" w:rsidR="00EF0185" w:rsidRPr="00B604A6" w:rsidRDefault="00EF0185" w:rsidP="00EF0185">
      <w:pPr>
        <w:spacing w:before="100" w:beforeAutospacing="1" w:after="100" w:afterAutospacing="1"/>
        <w:ind w:firstLine="708"/>
        <w:contextualSpacing/>
        <w:jc w:val="both"/>
        <w:rPr>
          <w:rFonts w:cs="Times New Roman"/>
          <w:szCs w:val="28"/>
        </w:rPr>
      </w:pPr>
      <w:bookmarkStart w:id="49" w:name="_Toc388570295"/>
      <w:r w:rsidRPr="00B604A6">
        <w:rPr>
          <w:rFonts w:cs="Times New Roman"/>
          <w:szCs w:val="28"/>
        </w:rPr>
        <w:t xml:space="preserve">Автоматизированная система </w:t>
      </w:r>
      <w:r w:rsidR="00CD3A71">
        <w:rPr>
          <w:rFonts w:cs="Times New Roman"/>
          <w:szCs w:val="28"/>
        </w:rPr>
        <w:t>обработки мультимедиа</w:t>
      </w:r>
      <w:r w:rsidR="00C0792E" w:rsidRPr="00B604A6">
        <w:rPr>
          <w:rFonts w:cs="Times New Roman"/>
          <w:szCs w:val="28"/>
        </w:rPr>
        <w:t xml:space="preserve"> </w:t>
      </w:r>
      <w:r w:rsidRPr="00B604A6">
        <w:rPr>
          <w:rFonts w:cs="Times New Roman"/>
          <w:szCs w:val="28"/>
        </w:rPr>
        <w:t xml:space="preserve">нацелена на совмещение </w:t>
      </w:r>
      <w:r w:rsidR="00CD3A71">
        <w:rPr>
          <w:rFonts w:cs="Times New Roman"/>
          <w:szCs w:val="28"/>
        </w:rPr>
        <w:t>двух</w:t>
      </w:r>
      <w:r w:rsidRPr="00B604A6">
        <w:rPr>
          <w:rFonts w:cs="Times New Roman"/>
          <w:szCs w:val="28"/>
        </w:rPr>
        <w:t xml:space="preserve"> функциональных компонент</w:t>
      </w:r>
      <w:r w:rsidR="00C0792E" w:rsidRPr="00B604A6">
        <w:rPr>
          <w:rFonts w:cs="Times New Roman"/>
          <w:szCs w:val="28"/>
        </w:rPr>
        <w:t>ов</w:t>
      </w:r>
      <w:r w:rsidRPr="00B604A6">
        <w:rPr>
          <w:rFonts w:cs="Times New Roman"/>
          <w:szCs w:val="28"/>
        </w:rPr>
        <w:t xml:space="preserve">: </w:t>
      </w:r>
      <w:r w:rsidR="007407F0">
        <w:rPr>
          <w:rFonts w:cs="Times New Roman"/>
          <w:szCs w:val="28"/>
        </w:rPr>
        <w:t>обработку файлов и</w:t>
      </w:r>
      <w:r w:rsidR="0032152C">
        <w:rPr>
          <w:rFonts w:cs="Times New Roman"/>
          <w:szCs w:val="28"/>
        </w:rPr>
        <w:t xml:space="preserve"> вывод результатов </w:t>
      </w:r>
      <w:r w:rsidR="007407F0">
        <w:rPr>
          <w:rFonts w:cs="Times New Roman"/>
          <w:szCs w:val="28"/>
        </w:rPr>
        <w:t xml:space="preserve">в </w:t>
      </w:r>
      <w:r w:rsidR="0032152C">
        <w:rPr>
          <w:rFonts w:cs="Times New Roman"/>
          <w:szCs w:val="28"/>
        </w:rPr>
        <w:t>клиентском приложении.</w:t>
      </w:r>
      <w:r w:rsidR="00C0792E" w:rsidRPr="00B604A6">
        <w:rPr>
          <w:rFonts w:cs="Times New Roman"/>
          <w:szCs w:val="28"/>
        </w:rPr>
        <w:t xml:space="preserve"> </w:t>
      </w:r>
    </w:p>
    <w:p w14:paraId="548857D7" w14:textId="409A49C7" w:rsidR="00AC1A66" w:rsidRPr="00B604A6" w:rsidRDefault="006E02B5" w:rsidP="00AC0ED2">
      <w:pPr>
        <w:spacing w:before="100" w:beforeAutospacing="1" w:after="100" w:afterAutospacing="1"/>
        <w:ind w:firstLine="708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Приблизительно по функционалу похожа система «</w:t>
      </w:r>
      <w:r>
        <w:rPr>
          <w:rFonts w:cs="Times New Roman"/>
          <w:szCs w:val="28"/>
          <w:lang w:val="en-US"/>
        </w:rPr>
        <w:t>ILoveIMG</w:t>
      </w:r>
      <w:r w:rsidRPr="006E02B5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com</w:t>
      </w:r>
      <w:r>
        <w:rPr>
          <w:rFonts w:cs="Times New Roman"/>
          <w:szCs w:val="28"/>
        </w:rPr>
        <w:t>»</w:t>
      </w:r>
      <w:r w:rsidRPr="006E02B5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Разработанная система содержит 1/3 функционала аналога. Относительно «</w:t>
      </w:r>
      <w:r>
        <w:rPr>
          <w:rFonts w:cs="Times New Roman"/>
          <w:szCs w:val="28"/>
          <w:lang w:val="en-US"/>
        </w:rPr>
        <w:t>ILoveIMG</w:t>
      </w:r>
      <w:r w:rsidRPr="006E02B5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com</w:t>
      </w:r>
      <w:r>
        <w:rPr>
          <w:rFonts w:cs="Times New Roman"/>
          <w:szCs w:val="28"/>
        </w:rPr>
        <w:t xml:space="preserve">» и будет рассчитываться экономическая эффективность. Приблизительная стоимость аналога составляет </w:t>
      </w:r>
      <w:r w:rsidR="00030E45">
        <w:rPr>
          <w:rFonts w:cs="Times New Roman"/>
          <w:szCs w:val="28"/>
        </w:rPr>
        <w:t>340000 руб.</w:t>
      </w:r>
    </w:p>
    <w:p w14:paraId="7E4D8323" w14:textId="77777777" w:rsidR="00EF0185" w:rsidRPr="00B604A6" w:rsidRDefault="00EF0185" w:rsidP="00AC1A66">
      <w:pPr>
        <w:autoSpaceDE w:val="0"/>
        <w:autoSpaceDN w:val="0"/>
        <w:adjustRightInd w:val="0"/>
        <w:spacing w:before="100" w:beforeAutospacing="1" w:after="100" w:afterAutospacing="1"/>
        <w:ind w:firstLine="709"/>
        <w:contextualSpacing/>
        <w:jc w:val="both"/>
        <w:rPr>
          <w:rFonts w:cs="Times New Roman"/>
          <w:szCs w:val="28"/>
        </w:rPr>
      </w:pPr>
      <w:r w:rsidRPr="00B604A6">
        <w:rPr>
          <w:rFonts w:cs="Times New Roman"/>
          <w:szCs w:val="28"/>
        </w:rPr>
        <w:t>Экономическая эффективность (</w:t>
      </w:r>
      <w:r w:rsidRPr="00B604A6">
        <w:rPr>
          <w:rFonts w:cs="Times New Roman"/>
          <w:i/>
          <w:szCs w:val="28"/>
        </w:rPr>
        <w:t>Э</w:t>
      </w:r>
      <w:r w:rsidRPr="00B604A6">
        <w:rPr>
          <w:rFonts w:cs="Times New Roman"/>
          <w:i/>
          <w:szCs w:val="28"/>
          <w:vertAlign w:val="subscript"/>
        </w:rPr>
        <w:t>эф</w:t>
      </w:r>
      <w:r w:rsidRPr="00B604A6">
        <w:rPr>
          <w:rFonts w:cs="Times New Roman"/>
          <w:szCs w:val="28"/>
        </w:rPr>
        <w:t>) рассчитывается по формуле 29:</w:t>
      </w:r>
    </w:p>
    <w:p w14:paraId="7EACD970" w14:textId="77777777" w:rsidR="00EF0185" w:rsidRPr="00B604A6" w:rsidRDefault="00BB3BCC" w:rsidP="00B604A6">
      <w:pPr>
        <w:autoSpaceDE w:val="0"/>
        <w:autoSpaceDN w:val="0"/>
        <w:adjustRightInd w:val="0"/>
        <w:spacing w:before="100" w:beforeAutospacing="1" w:after="100" w:afterAutospacing="1"/>
        <w:ind w:firstLine="720"/>
        <w:contextualSpacing/>
        <w:jc w:val="right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Э</m:t>
            </m:r>
          </m:e>
          <m:sub>
            <m:r>
              <w:rPr>
                <w:rFonts w:ascii="Cambria Math" w:hAnsi="Cambria Math" w:cs="Times New Roman"/>
                <w:szCs w:val="28"/>
              </w:rPr>
              <m:t>эф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Э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Ц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аналога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∙100%=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Ц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аналога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Ц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ц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Ц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аналога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 xml:space="preserve">∙100%                                     </m:t>
        </m:r>
      </m:oMath>
      <w:r w:rsidR="00EF0185" w:rsidRPr="00B604A6">
        <w:rPr>
          <w:rFonts w:cs="Times New Roman"/>
          <w:szCs w:val="28"/>
        </w:rPr>
        <w:t>(29)</w:t>
      </w:r>
    </w:p>
    <w:p w14:paraId="481E925A" w14:textId="77777777" w:rsidR="00EF0185" w:rsidRPr="00B604A6" w:rsidRDefault="00EF0185" w:rsidP="00EF0185">
      <w:pPr>
        <w:autoSpaceDE w:val="0"/>
        <w:autoSpaceDN w:val="0"/>
        <w:adjustRightInd w:val="0"/>
        <w:spacing w:before="100" w:beforeAutospacing="1" w:after="100" w:afterAutospacing="1"/>
        <w:ind w:firstLine="720"/>
        <w:contextualSpacing/>
        <w:rPr>
          <w:rFonts w:eastAsiaTheme="minorEastAsia" w:cs="Times New Roman"/>
          <w:szCs w:val="28"/>
        </w:rPr>
      </w:pPr>
    </w:p>
    <w:p w14:paraId="57E1597D" w14:textId="00BD2230" w:rsidR="00EF0185" w:rsidRPr="00B604A6" w:rsidRDefault="00BB3BCC" w:rsidP="00EF0185">
      <w:pPr>
        <w:autoSpaceDE w:val="0"/>
        <w:autoSpaceDN w:val="0"/>
        <w:adjustRightInd w:val="0"/>
        <w:spacing w:before="100" w:beforeAutospacing="1" w:after="100" w:afterAutospacing="1"/>
        <w:ind w:firstLine="720"/>
        <w:contextualSpacing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Э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эф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43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0000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 xml:space="preserve"> -</m:t>
              </m:r>
              <m:r>
                <w:rPr>
                  <w:rFonts w:ascii="Cambria Math" w:eastAsia="Calibri" w:hAnsi="Cambria Math" w:cs="Times New Roman"/>
                  <w:szCs w:val="28"/>
                </w:rPr>
                <m:t>372810,52</m:t>
              </m:r>
            </m:num>
            <m:den>
              <m:r>
                <w:rPr>
                  <w:rFonts w:ascii="Cambria Math" w:eastAsia="Calibri" w:hAnsi="Cambria Math" w:cs="Times New Roman"/>
                  <w:szCs w:val="28"/>
                </w:rPr>
                <m:t>372810,52</m:t>
              </m:r>
            </m:den>
          </m:f>
          <m:r>
            <w:rPr>
              <w:rFonts w:ascii="Cambria Math" w:hAnsi="Cambria Math" w:cs="Times New Roman"/>
              <w:szCs w:val="28"/>
            </w:rPr>
            <m:t>∙</m:t>
          </m:r>
          <m:r>
            <w:rPr>
              <w:rFonts w:ascii="Cambria Math" w:hAnsi="Cambria Math" w:cs="Times New Roman"/>
              <w:szCs w:val="28"/>
            </w:rPr>
            <m:t>100%=15,34</m:t>
          </m:r>
          <m:r>
            <w:rPr>
              <w:rFonts w:ascii="Cambria Math" w:hAnsi="Cambria Math" w:cs="Times New Roman"/>
              <w:szCs w:val="28"/>
            </w:rPr>
            <m:t xml:space="preserve"> %</m:t>
          </m:r>
        </m:oMath>
      </m:oMathPara>
    </w:p>
    <w:p w14:paraId="7B330598" w14:textId="77777777" w:rsidR="00EF0185" w:rsidRPr="00B604A6" w:rsidRDefault="00EF0185" w:rsidP="00EF0185">
      <w:pPr>
        <w:autoSpaceDE w:val="0"/>
        <w:autoSpaceDN w:val="0"/>
        <w:adjustRightInd w:val="0"/>
        <w:spacing w:before="100" w:beforeAutospacing="1" w:after="100" w:afterAutospacing="1"/>
        <w:contextualSpacing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B604A6">
        <w:rPr>
          <w:rFonts w:cs="Times New Roman"/>
          <w:color w:val="000000"/>
          <w:szCs w:val="28"/>
          <w:shd w:val="clear" w:color="auto" w:fill="FFFFFF"/>
        </w:rPr>
        <w:t>Срок окупаемости рассчитывается по формуле 30:</w:t>
      </w:r>
    </w:p>
    <w:p w14:paraId="6F6A9BB7" w14:textId="77777777" w:rsidR="00EF0185" w:rsidRPr="00B604A6" w:rsidRDefault="00EF0185" w:rsidP="00EF0185">
      <w:pPr>
        <w:autoSpaceDE w:val="0"/>
        <w:autoSpaceDN w:val="0"/>
        <w:adjustRightInd w:val="0"/>
        <w:spacing w:before="100" w:beforeAutospacing="1" w:after="100" w:afterAutospacing="1"/>
        <w:contextualSpacing/>
        <w:jc w:val="right"/>
        <w:rPr>
          <w:rFonts w:cs="Times New Roman"/>
          <w:color w:val="000000"/>
          <w:szCs w:val="28"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color w:val="000000"/>
              <w:szCs w:val="28"/>
            </w:rPr>
            <m:t>Т=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ЭК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/>
              <w:szCs w:val="28"/>
            </w:rPr>
            <m:t xml:space="preserve">, лет                                                                (30) </m:t>
          </m:r>
        </m:oMath>
      </m:oMathPara>
    </w:p>
    <w:p w14:paraId="67E4B34A" w14:textId="77777777" w:rsidR="00EF0185" w:rsidRPr="00B604A6" w:rsidRDefault="00EF0185" w:rsidP="00EF0185">
      <w:pPr>
        <w:autoSpaceDE w:val="0"/>
        <w:autoSpaceDN w:val="0"/>
        <w:adjustRightInd w:val="0"/>
        <w:spacing w:before="100" w:beforeAutospacing="1" w:after="100" w:afterAutospacing="1"/>
        <w:contextualSpacing/>
        <w:jc w:val="both"/>
        <w:rPr>
          <w:rFonts w:cs="Times New Roman"/>
          <w:color w:val="000000"/>
          <w:szCs w:val="28"/>
        </w:rPr>
      </w:pPr>
      <w:r w:rsidRPr="00B604A6">
        <w:rPr>
          <w:rFonts w:cs="Times New Roman"/>
          <w:color w:val="000000"/>
          <w:szCs w:val="28"/>
        </w:rPr>
        <w:t>где К-общий показатель затрат, индексируемый за время разработки;</w:t>
      </w:r>
    </w:p>
    <w:p w14:paraId="4BBF08CE" w14:textId="77777777" w:rsidR="00EF0185" w:rsidRPr="00B604A6" w:rsidRDefault="00EF0185" w:rsidP="00EF0185">
      <w:pPr>
        <w:autoSpaceDE w:val="0"/>
        <w:autoSpaceDN w:val="0"/>
        <w:adjustRightInd w:val="0"/>
        <w:spacing w:before="100" w:beforeAutospacing="1" w:after="100" w:afterAutospacing="1"/>
        <w:contextualSpacing/>
        <w:jc w:val="both"/>
        <w:rPr>
          <w:rFonts w:cs="Times New Roman"/>
          <w:color w:val="000000"/>
          <w:szCs w:val="28"/>
        </w:rPr>
      </w:pPr>
      <w:r w:rsidRPr="00B604A6">
        <w:rPr>
          <w:rFonts w:cs="Times New Roman"/>
          <w:color w:val="000000"/>
          <w:szCs w:val="28"/>
        </w:rPr>
        <w:t>Расчёт срока окупаемости:</w:t>
      </w:r>
    </w:p>
    <w:p w14:paraId="7AC1A864" w14:textId="39953E46" w:rsidR="00EF0185" w:rsidRPr="00B604A6" w:rsidRDefault="00EF0185" w:rsidP="00EF0185">
      <w:pPr>
        <w:autoSpaceDE w:val="0"/>
        <w:autoSpaceDN w:val="0"/>
        <w:adjustRightInd w:val="0"/>
        <w:spacing w:before="100" w:beforeAutospacing="1" w:after="100" w:afterAutospacing="1"/>
        <w:contextualSpacing/>
        <w:rPr>
          <w:rFonts w:cs="Times New Roman"/>
          <w:color w:val="000000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/>
              <w:szCs w:val="28"/>
            </w:rPr>
            <m:t>Т=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8"/>
                </w:rPr>
                <m:t>286777,32</m:t>
              </m:r>
            </m:num>
            <m:den>
              <m:r>
                <w:rPr>
                  <w:rFonts w:ascii="Cambria Math" w:eastAsia="Calibri" w:hAnsi="Cambria Math" w:cs="Times New Roman"/>
                  <w:szCs w:val="28"/>
                </w:rPr>
                <m:t>372810,52</m:t>
              </m:r>
            </m:den>
          </m:f>
          <m:r>
            <w:rPr>
              <w:rFonts w:ascii="Cambria Math" w:hAnsi="Cambria Math" w:cs="Times New Roman"/>
              <w:color w:val="000000"/>
              <w:szCs w:val="28"/>
            </w:rPr>
            <m:t>=0,77 лет</m:t>
          </m:r>
        </m:oMath>
      </m:oMathPara>
    </w:p>
    <w:p w14:paraId="7265F132" w14:textId="19330E79" w:rsidR="00EF0185" w:rsidRPr="00B604A6" w:rsidRDefault="00EF0185" w:rsidP="00AC1A66">
      <w:pPr>
        <w:autoSpaceDE w:val="0"/>
        <w:autoSpaceDN w:val="0"/>
        <w:adjustRightInd w:val="0"/>
        <w:spacing w:before="100" w:beforeAutospacing="1" w:after="100" w:afterAutospacing="1"/>
        <w:contextualSpacing/>
        <w:jc w:val="left"/>
        <w:rPr>
          <w:rFonts w:cs="Times New Roman"/>
          <w:color w:val="000000"/>
          <w:szCs w:val="28"/>
        </w:rPr>
      </w:pPr>
      <w:r w:rsidRPr="00B604A6">
        <w:rPr>
          <w:rFonts w:cs="Times New Roman"/>
          <w:color w:val="000000"/>
          <w:szCs w:val="28"/>
        </w:rPr>
        <w:t xml:space="preserve">Таким образом, срок окупаемости составит </w:t>
      </w:r>
      <w:r w:rsidR="00AC1A66">
        <w:rPr>
          <w:rFonts w:cs="Times New Roman"/>
          <w:color w:val="000000"/>
          <w:szCs w:val="28"/>
        </w:rPr>
        <w:t>более</w:t>
      </w:r>
      <w:r w:rsidR="00774F8F" w:rsidRPr="00B604A6">
        <w:rPr>
          <w:rFonts w:cs="Times New Roman"/>
          <w:color w:val="000000"/>
          <w:szCs w:val="28"/>
        </w:rPr>
        <w:t xml:space="preserve"> </w:t>
      </w:r>
      <w:r w:rsidR="00AC1A66">
        <w:rPr>
          <w:rFonts w:cs="Times New Roman"/>
          <w:color w:val="000000"/>
          <w:szCs w:val="28"/>
        </w:rPr>
        <w:t>9</w:t>
      </w:r>
      <w:r w:rsidR="00774F8F" w:rsidRPr="00B604A6">
        <w:rPr>
          <w:rFonts w:cs="Times New Roman"/>
          <w:color w:val="000000"/>
          <w:szCs w:val="28"/>
        </w:rPr>
        <w:t xml:space="preserve"> месяцев</w:t>
      </w:r>
      <w:r w:rsidRPr="00B604A6">
        <w:rPr>
          <w:rFonts w:cs="Times New Roman"/>
          <w:color w:val="000000"/>
          <w:szCs w:val="28"/>
        </w:rPr>
        <w:t>.</w:t>
      </w:r>
      <w:bookmarkEnd w:id="49"/>
    </w:p>
    <w:p w14:paraId="5FCAABCF" w14:textId="4688B149" w:rsidR="00EF0185" w:rsidRDefault="00EF0185" w:rsidP="00B604A6">
      <w:pPr>
        <w:ind w:firstLine="567"/>
        <w:jc w:val="both"/>
        <w:rPr>
          <w:lang w:eastAsia="ru-RU"/>
        </w:rPr>
      </w:pPr>
      <w:r w:rsidRPr="00B604A6">
        <w:rPr>
          <w:b/>
          <w:lang w:eastAsia="ru-RU"/>
        </w:rPr>
        <w:t>Вывод</w:t>
      </w:r>
      <w:r w:rsidR="00AC1A66" w:rsidRPr="00B604A6">
        <w:rPr>
          <w:b/>
          <w:lang w:eastAsia="ru-RU"/>
        </w:rPr>
        <w:t xml:space="preserve">: </w:t>
      </w:r>
      <w:r w:rsidR="00AC1A66" w:rsidRPr="00B604A6">
        <w:rPr>
          <w:lang w:eastAsia="ru-RU"/>
        </w:rPr>
        <w:t>в ходе</w:t>
      </w:r>
      <w:r w:rsidRPr="00B604A6">
        <w:rPr>
          <w:lang w:eastAsia="ru-RU"/>
        </w:rPr>
        <w:t xml:space="preserve"> </w:t>
      </w:r>
      <w:r w:rsidR="003D1739" w:rsidRPr="00B604A6">
        <w:rPr>
          <w:lang w:eastAsia="ru-RU"/>
        </w:rPr>
        <w:t xml:space="preserve">выполнения </w:t>
      </w:r>
      <w:r w:rsidRPr="00B604A6">
        <w:rPr>
          <w:lang w:eastAsia="ru-RU"/>
        </w:rPr>
        <w:t>домашней работы был создан календарный план проектирования жизненного цикла программного продукта и выполнен расчет экономической эффективности от внедрения программного продукта, затем была оформлена соответствующая документация.</w:t>
      </w:r>
    </w:p>
    <w:p w14:paraId="202B888C" w14:textId="77777777" w:rsidR="00B42D8C" w:rsidRDefault="00B42D8C" w:rsidP="00B604A6">
      <w:pPr>
        <w:ind w:firstLine="567"/>
        <w:jc w:val="both"/>
        <w:rPr>
          <w:lang w:eastAsia="ru-RU"/>
        </w:rPr>
      </w:pPr>
    </w:p>
    <w:p w14:paraId="41222432" w14:textId="77777777" w:rsidR="00B42D8C" w:rsidRDefault="00B42D8C" w:rsidP="00B604A6">
      <w:pPr>
        <w:ind w:firstLine="567"/>
        <w:jc w:val="both"/>
        <w:rPr>
          <w:lang w:eastAsia="ru-RU"/>
        </w:rPr>
      </w:pPr>
    </w:p>
    <w:p w14:paraId="55D37AFD" w14:textId="77777777" w:rsidR="00B42D8C" w:rsidRDefault="00B42D8C" w:rsidP="00B604A6">
      <w:pPr>
        <w:ind w:firstLine="567"/>
        <w:jc w:val="both"/>
        <w:rPr>
          <w:lang w:eastAsia="ru-RU"/>
        </w:rPr>
      </w:pPr>
    </w:p>
    <w:p w14:paraId="2D221A2C" w14:textId="77777777" w:rsidR="00B42D8C" w:rsidRDefault="00B42D8C" w:rsidP="00B604A6">
      <w:pPr>
        <w:ind w:firstLine="567"/>
        <w:jc w:val="both"/>
        <w:rPr>
          <w:lang w:eastAsia="ru-RU"/>
        </w:rPr>
      </w:pPr>
    </w:p>
    <w:p w14:paraId="1052D0CB" w14:textId="77777777" w:rsidR="00B42D8C" w:rsidRDefault="00B42D8C" w:rsidP="00B604A6">
      <w:pPr>
        <w:ind w:firstLine="567"/>
        <w:jc w:val="both"/>
        <w:rPr>
          <w:lang w:eastAsia="ru-RU"/>
        </w:rPr>
      </w:pPr>
    </w:p>
    <w:p w14:paraId="5420C82C" w14:textId="77777777" w:rsidR="00B42D8C" w:rsidRDefault="00B42D8C" w:rsidP="00B604A6">
      <w:pPr>
        <w:ind w:firstLine="567"/>
        <w:jc w:val="both"/>
        <w:rPr>
          <w:lang w:eastAsia="ru-RU"/>
        </w:rPr>
      </w:pPr>
    </w:p>
    <w:p w14:paraId="08AC2451" w14:textId="77777777" w:rsidR="00B42D8C" w:rsidRDefault="00B42D8C" w:rsidP="00B604A6">
      <w:pPr>
        <w:ind w:firstLine="567"/>
        <w:jc w:val="both"/>
        <w:rPr>
          <w:lang w:eastAsia="ru-RU"/>
        </w:rPr>
      </w:pPr>
    </w:p>
    <w:p w14:paraId="4EF9F338" w14:textId="77777777" w:rsidR="00B42D8C" w:rsidRPr="00B604A6" w:rsidRDefault="00B42D8C" w:rsidP="00B604A6">
      <w:pPr>
        <w:ind w:firstLine="567"/>
        <w:jc w:val="both"/>
        <w:rPr>
          <w:lang w:eastAsia="ru-RU"/>
        </w:rPr>
      </w:pPr>
    </w:p>
    <w:p w14:paraId="69EA669F" w14:textId="77777777" w:rsidR="00EF0185" w:rsidRPr="00B604A6" w:rsidRDefault="00EF0185" w:rsidP="00B604A6">
      <w:pPr>
        <w:pStyle w:val="1"/>
        <w:rPr>
          <w:rFonts w:ascii="Times New Roman" w:eastAsia="Times New Roman" w:hAnsi="Times New Roman" w:cs="Times New Roman"/>
          <w:b/>
          <w:color w:val="auto"/>
          <w:sz w:val="28"/>
          <w:lang w:eastAsia="ar-SA"/>
        </w:rPr>
      </w:pPr>
      <w:bookmarkStart w:id="50" w:name="_Toc38576754"/>
      <w:bookmarkStart w:id="51" w:name="_Toc40633347"/>
      <w:r w:rsidRPr="00B604A6">
        <w:rPr>
          <w:rFonts w:ascii="Times New Roman" w:eastAsia="Times New Roman" w:hAnsi="Times New Roman" w:cs="Times New Roman"/>
          <w:b/>
          <w:color w:val="auto"/>
          <w:sz w:val="28"/>
          <w:lang w:eastAsia="ar-SA"/>
        </w:rPr>
        <w:lastRenderedPageBreak/>
        <w:t>ОСНОВНАЯ ЛИТЕРАТУРА</w:t>
      </w:r>
      <w:bookmarkEnd w:id="50"/>
      <w:bookmarkEnd w:id="51"/>
    </w:p>
    <w:p w14:paraId="606FC0B2" w14:textId="77777777" w:rsidR="00EF0185" w:rsidRPr="00EF0185" w:rsidRDefault="00EF0185" w:rsidP="003D1739">
      <w:pPr>
        <w:jc w:val="both"/>
        <w:rPr>
          <w:rFonts w:eastAsia="Times New Roman" w:cs="Times New Roman"/>
          <w:b/>
          <w:szCs w:val="28"/>
          <w:lang w:eastAsia="ar-SA"/>
        </w:rPr>
      </w:pPr>
    </w:p>
    <w:p w14:paraId="3A404BD3" w14:textId="77777777" w:rsidR="00EF0185" w:rsidRPr="00EF0185" w:rsidRDefault="00EF0185" w:rsidP="003D1739">
      <w:pPr>
        <w:numPr>
          <w:ilvl w:val="0"/>
          <w:numId w:val="1"/>
        </w:numPr>
        <w:ind w:left="426" w:hanging="426"/>
        <w:contextualSpacing/>
        <w:jc w:val="both"/>
        <w:rPr>
          <w:rFonts w:eastAsia="Times New Roman" w:cs="Times New Roman"/>
          <w:szCs w:val="28"/>
          <w:lang w:eastAsia="ar-SA"/>
        </w:rPr>
      </w:pPr>
      <w:r w:rsidRPr="00EF0185">
        <w:rPr>
          <w:rFonts w:eastAsia="Times New Roman" w:cs="Times New Roman"/>
          <w:szCs w:val="28"/>
          <w:lang w:eastAsia="ar-SA"/>
        </w:rPr>
        <w:t>Рыбалова Е. А. Управление проектами : учеб. пособие / Е.А. Рыбалова. — Томск : ФДО, ТУСУР, 2015. — 206 с.</w:t>
      </w:r>
    </w:p>
    <w:p w14:paraId="4FA9AB5A" w14:textId="77777777" w:rsidR="00EF0185" w:rsidRPr="00EF0185" w:rsidRDefault="00EF0185" w:rsidP="003D1739">
      <w:pPr>
        <w:numPr>
          <w:ilvl w:val="0"/>
          <w:numId w:val="1"/>
        </w:numPr>
        <w:ind w:left="426" w:hanging="426"/>
        <w:contextualSpacing/>
        <w:jc w:val="both"/>
        <w:rPr>
          <w:rFonts w:eastAsia="Times New Roman" w:cs="Times New Roman"/>
          <w:szCs w:val="28"/>
          <w:lang w:eastAsia="ar-SA"/>
        </w:rPr>
      </w:pPr>
      <w:r w:rsidRPr="00EF0185">
        <w:rPr>
          <w:rFonts w:eastAsia="Times New Roman" w:cs="Times New Roman"/>
          <w:szCs w:val="28"/>
          <w:lang w:eastAsia="ar-SA"/>
        </w:rPr>
        <w:t xml:space="preserve">Руководство к Своду знаний по управлению проектами (Руководство </w:t>
      </w:r>
      <w:r w:rsidRPr="00EF0185">
        <w:rPr>
          <w:rFonts w:eastAsia="Times New Roman" w:cs="Times New Roman"/>
          <w:szCs w:val="28"/>
          <w:lang w:val="en-US" w:eastAsia="ar-SA"/>
        </w:rPr>
        <w:t>Project</w:t>
      </w:r>
      <w:r w:rsidRPr="00EF0185">
        <w:rPr>
          <w:rFonts w:eastAsia="Times New Roman" w:cs="Times New Roman"/>
          <w:szCs w:val="28"/>
          <w:lang w:eastAsia="ar-SA"/>
        </w:rPr>
        <w:t xml:space="preserve"> </w:t>
      </w:r>
      <w:r w:rsidRPr="00EF0185">
        <w:rPr>
          <w:rFonts w:eastAsia="Times New Roman" w:cs="Times New Roman"/>
          <w:szCs w:val="28"/>
          <w:lang w:val="en-US" w:eastAsia="ar-SA"/>
        </w:rPr>
        <w:t>Management</w:t>
      </w:r>
      <w:r w:rsidRPr="00EF0185">
        <w:rPr>
          <w:rFonts w:eastAsia="Times New Roman" w:cs="Times New Roman"/>
          <w:szCs w:val="28"/>
          <w:lang w:eastAsia="ar-SA"/>
        </w:rPr>
        <w:t xml:space="preserve"> </w:t>
      </w:r>
      <w:r w:rsidRPr="00EF0185">
        <w:rPr>
          <w:rFonts w:eastAsia="Times New Roman" w:cs="Times New Roman"/>
          <w:szCs w:val="28"/>
          <w:lang w:val="en-US" w:eastAsia="ar-SA"/>
        </w:rPr>
        <w:t>Body</w:t>
      </w:r>
      <w:r w:rsidRPr="00EF0185">
        <w:rPr>
          <w:rFonts w:eastAsia="Times New Roman" w:cs="Times New Roman"/>
          <w:szCs w:val="28"/>
          <w:lang w:eastAsia="ar-SA"/>
        </w:rPr>
        <w:t xml:space="preserve"> </w:t>
      </w:r>
      <w:r w:rsidRPr="00EF0185">
        <w:rPr>
          <w:rFonts w:eastAsia="Times New Roman" w:cs="Times New Roman"/>
          <w:szCs w:val="28"/>
          <w:lang w:val="en-US" w:eastAsia="ar-SA"/>
        </w:rPr>
        <w:t>of</w:t>
      </w:r>
      <w:r w:rsidRPr="00EF0185">
        <w:rPr>
          <w:rFonts w:eastAsia="Times New Roman" w:cs="Times New Roman"/>
          <w:szCs w:val="28"/>
          <w:lang w:eastAsia="ar-SA"/>
        </w:rPr>
        <w:t xml:space="preserve"> </w:t>
      </w:r>
      <w:r w:rsidRPr="00EF0185">
        <w:rPr>
          <w:rFonts w:eastAsia="Times New Roman" w:cs="Times New Roman"/>
          <w:szCs w:val="28"/>
          <w:lang w:val="en-US" w:eastAsia="ar-SA"/>
        </w:rPr>
        <w:t>Knowledge</w:t>
      </w:r>
      <w:r w:rsidRPr="00EF0185">
        <w:rPr>
          <w:rFonts w:eastAsia="Times New Roman" w:cs="Times New Roman"/>
          <w:szCs w:val="28"/>
          <w:lang w:eastAsia="ar-SA"/>
        </w:rPr>
        <w:t xml:space="preserve"> </w:t>
      </w:r>
      <w:r w:rsidRPr="00EF0185">
        <w:rPr>
          <w:rFonts w:eastAsia="Times New Roman" w:cs="Times New Roman"/>
          <w:szCs w:val="28"/>
          <w:lang w:val="en-US" w:eastAsia="ar-SA"/>
        </w:rPr>
        <w:t>PMBOK</w:t>
      </w:r>
      <w:r w:rsidRPr="00EF0185">
        <w:rPr>
          <w:rFonts w:eastAsia="Times New Roman" w:cs="Times New Roman"/>
          <w:szCs w:val="28"/>
          <w:lang w:eastAsia="ar-SA"/>
        </w:rPr>
        <w:t xml:space="preserve">®). — 4-е изд. — </w:t>
      </w:r>
      <w:r w:rsidRPr="00EF0185">
        <w:rPr>
          <w:rFonts w:eastAsia="Times New Roman" w:cs="Times New Roman"/>
          <w:szCs w:val="28"/>
          <w:lang w:val="en-US" w:eastAsia="ar-SA"/>
        </w:rPr>
        <w:t>Project</w:t>
      </w:r>
      <w:r w:rsidRPr="00EF0185">
        <w:rPr>
          <w:rFonts w:eastAsia="Times New Roman" w:cs="Times New Roman"/>
          <w:szCs w:val="28"/>
          <w:lang w:eastAsia="ar-SA"/>
        </w:rPr>
        <w:t xml:space="preserve"> </w:t>
      </w:r>
      <w:r w:rsidRPr="00EF0185">
        <w:rPr>
          <w:rFonts w:eastAsia="Times New Roman" w:cs="Times New Roman"/>
          <w:szCs w:val="28"/>
          <w:lang w:val="en-US" w:eastAsia="ar-SA"/>
        </w:rPr>
        <w:t>Management</w:t>
      </w:r>
      <w:r w:rsidRPr="00EF0185">
        <w:rPr>
          <w:rFonts w:eastAsia="Times New Roman" w:cs="Times New Roman"/>
          <w:szCs w:val="28"/>
          <w:lang w:eastAsia="ar-SA"/>
        </w:rPr>
        <w:t xml:space="preserve"> </w:t>
      </w:r>
      <w:r w:rsidRPr="00EF0185">
        <w:rPr>
          <w:rFonts w:eastAsia="Times New Roman" w:cs="Times New Roman"/>
          <w:szCs w:val="28"/>
          <w:lang w:val="en-US" w:eastAsia="ar-SA"/>
        </w:rPr>
        <w:t>Institute</w:t>
      </w:r>
      <w:r w:rsidRPr="00EF0185">
        <w:rPr>
          <w:rFonts w:eastAsia="Times New Roman" w:cs="Times New Roman"/>
          <w:szCs w:val="28"/>
          <w:lang w:eastAsia="ar-SA"/>
        </w:rPr>
        <w:t xml:space="preserve">, </w:t>
      </w:r>
      <w:r w:rsidRPr="00EF0185">
        <w:rPr>
          <w:rFonts w:eastAsia="Times New Roman" w:cs="Times New Roman"/>
          <w:szCs w:val="28"/>
          <w:lang w:val="en-US" w:eastAsia="ar-SA"/>
        </w:rPr>
        <w:t>Inc</w:t>
      </w:r>
      <w:r w:rsidRPr="00EF0185">
        <w:rPr>
          <w:rFonts w:eastAsia="Times New Roman" w:cs="Times New Roman"/>
          <w:szCs w:val="28"/>
          <w:lang w:eastAsia="ar-SA"/>
        </w:rPr>
        <w:t>., 2008. — 464 с.</w:t>
      </w:r>
    </w:p>
    <w:p w14:paraId="3B1F8366" w14:textId="77777777" w:rsidR="00EF0185" w:rsidRPr="00EF0185" w:rsidRDefault="00EF0185" w:rsidP="003D1739">
      <w:pPr>
        <w:numPr>
          <w:ilvl w:val="0"/>
          <w:numId w:val="1"/>
        </w:numPr>
        <w:ind w:left="426" w:hanging="426"/>
        <w:contextualSpacing/>
        <w:jc w:val="both"/>
        <w:rPr>
          <w:rFonts w:eastAsia="Times New Roman" w:cs="Times New Roman"/>
          <w:szCs w:val="28"/>
          <w:lang w:eastAsia="ar-SA"/>
        </w:rPr>
      </w:pPr>
      <w:r w:rsidRPr="00EF0185">
        <w:rPr>
          <w:rFonts w:eastAsia="Times New Roman" w:cs="Times New Roman"/>
          <w:szCs w:val="28"/>
          <w:lang w:eastAsia="ar-SA"/>
        </w:rPr>
        <w:t>Туккель И. Л. Управление инновационными проектами : учебник для вузов / И. Л. Туккель, А. В. Сурина, Н. Б., Культин. / под ред. И. Д. Туккеля. — СПб. : Изд-во БХВ-Петербург, 2014. — 416 с. (гриф УМО).</w:t>
      </w:r>
    </w:p>
    <w:p w14:paraId="4300A284" w14:textId="77777777" w:rsidR="00EF0185" w:rsidRPr="00EF0185" w:rsidRDefault="00EF0185" w:rsidP="003D1739">
      <w:pPr>
        <w:numPr>
          <w:ilvl w:val="0"/>
          <w:numId w:val="1"/>
        </w:numPr>
        <w:ind w:left="426" w:hanging="426"/>
        <w:contextualSpacing/>
        <w:jc w:val="both"/>
        <w:rPr>
          <w:rFonts w:eastAsia="Times New Roman" w:cs="Times New Roman"/>
          <w:szCs w:val="28"/>
          <w:lang w:eastAsia="ar-SA"/>
        </w:rPr>
      </w:pPr>
      <w:r w:rsidRPr="00EF0185">
        <w:rPr>
          <w:rFonts w:eastAsia="Times New Roman" w:cs="Times New Roman"/>
          <w:szCs w:val="28"/>
          <w:lang w:eastAsia="ar-SA"/>
        </w:rPr>
        <w:t>Рыбалова Е. А. Теоретические основы автоматизированного управления : учеб. метод. пособие / Е. А. Рыбалова. — Томск : ФДО ТУСУРа, 2015. — 166 с.</w:t>
      </w:r>
    </w:p>
    <w:p w14:paraId="3FAE84CA" w14:textId="77777777" w:rsidR="00EF0185" w:rsidRPr="00B604A6" w:rsidRDefault="00EF0185" w:rsidP="00B604A6">
      <w:pPr>
        <w:pStyle w:val="1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ar-SA"/>
        </w:rPr>
      </w:pPr>
      <w:bookmarkStart w:id="52" w:name="_Toc38576755"/>
      <w:bookmarkStart w:id="53" w:name="_Toc40633348"/>
      <w:r w:rsidRPr="00B604A6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ar-SA"/>
        </w:rPr>
        <w:t>ДОПОЛНИТЕЛЬНАЯ ЛИТЕРАТУРА</w:t>
      </w:r>
      <w:bookmarkEnd w:id="52"/>
      <w:bookmarkEnd w:id="53"/>
    </w:p>
    <w:p w14:paraId="252905D0" w14:textId="77777777" w:rsidR="00EF0185" w:rsidRPr="00EF0185" w:rsidRDefault="00EF0185" w:rsidP="003D1739">
      <w:pPr>
        <w:ind w:left="426" w:hanging="426"/>
        <w:jc w:val="both"/>
        <w:rPr>
          <w:rFonts w:eastAsia="Times New Roman" w:cs="Times New Roman"/>
          <w:b/>
          <w:szCs w:val="28"/>
          <w:lang w:eastAsia="ar-SA"/>
        </w:rPr>
      </w:pPr>
    </w:p>
    <w:p w14:paraId="31D0BA88" w14:textId="77777777" w:rsidR="00EF0185" w:rsidRPr="00EF0185" w:rsidRDefault="00EF0185" w:rsidP="003D1739">
      <w:pPr>
        <w:numPr>
          <w:ilvl w:val="0"/>
          <w:numId w:val="1"/>
        </w:numPr>
        <w:ind w:left="426" w:hanging="426"/>
        <w:contextualSpacing/>
        <w:jc w:val="both"/>
        <w:rPr>
          <w:rFonts w:eastAsia="Times New Roman" w:cs="Times New Roman"/>
          <w:szCs w:val="28"/>
          <w:lang w:eastAsia="ar-SA"/>
        </w:rPr>
      </w:pPr>
      <w:r w:rsidRPr="00EF0185">
        <w:rPr>
          <w:rFonts w:eastAsia="Times New Roman" w:cs="Times New Roman"/>
          <w:szCs w:val="28"/>
          <w:lang w:eastAsia="ar-SA"/>
        </w:rPr>
        <w:t>Рыбалова Е. А. Теоретические основы автоматизированного управления : учеб. метод. пособие, — Томск : ТМЦДО, 2008. — 236 с. : Управление проектами : с. 13—190, 213—234: ил., табл. — Библиогр.: с. 235—236. (14 экз. в библ. ТУСУРа).</w:t>
      </w:r>
    </w:p>
    <w:p w14:paraId="2F90AF33" w14:textId="77777777" w:rsidR="00EF0185" w:rsidRPr="00EF0185" w:rsidRDefault="00EF0185" w:rsidP="003D1739">
      <w:pPr>
        <w:numPr>
          <w:ilvl w:val="0"/>
          <w:numId w:val="1"/>
        </w:numPr>
        <w:ind w:left="426" w:hanging="426"/>
        <w:contextualSpacing/>
        <w:jc w:val="both"/>
        <w:rPr>
          <w:rFonts w:eastAsia="Times New Roman" w:cs="Times New Roman"/>
          <w:szCs w:val="28"/>
          <w:lang w:eastAsia="ar-SA"/>
        </w:rPr>
      </w:pPr>
      <w:r w:rsidRPr="00EF0185">
        <w:rPr>
          <w:rFonts w:eastAsia="Times New Roman" w:cs="Times New Roman"/>
          <w:szCs w:val="28"/>
          <w:lang w:eastAsia="ar-SA"/>
        </w:rPr>
        <w:t>Богданов В. В. Управление проектами в Microsoft Project 2007: учебный курс / В. В. Богданов. — СПб. : Питер, 2008. — 604 с.</w:t>
      </w:r>
    </w:p>
    <w:p w14:paraId="5C9E0F6B" w14:textId="77777777" w:rsidR="00EF0185" w:rsidRPr="00EF0185" w:rsidRDefault="00EF0185" w:rsidP="003D1739">
      <w:pPr>
        <w:numPr>
          <w:ilvl w:val="0"/>
          <w:numId w:val="1"/>
        </w:numPr>
        <w:ind w:left="426" w:hanging="426"/>
        <w:contextualSpacing/>
        <w:jc w:val="both"/>
        <w:rPr>
          <w:rFonts w:eastAsia="Times New Roman" w:cs="Times New Roman"/>
          <w:szCs w:val="28"/>
          <w:lang w:eastAsia="ar-SA"/>
        </w:rPr>
      </w:pPr>
      <w:r w:rsidRPr="00EF0185">
        <w:rPr>
          <w:rFonts w:eastAsia="Times New Roman" w:cs="Times New Roman"/>
          <w:szCs w:val="28"/>
          <w:lang w:eastAsia="ar-SA"/>
        </w:rPr>
        <w:t>Гультяев</w:t>
      </w:r>
      <w:r w:rsidRPr="00EF0185">
        <w:rPr>
          <w:rFonts w:eastAsia="Times New Roman" w:cs="Times New Roman"/>
          <w:szCs w:val="28"/>
          <w:lang w:val="en-US" w:eastAsia="ar-SA"/>
        </w:rPr>
        <w:t xml:space="preserve"> </w:t>
      </w:r>
      <w:r w:rsidRPr="00EF0185">
        <w:rPr>
          <w:rFonts w:eastAsia="Times New Roman" w:cs="Times New Roman"/>
          <w:szCs w:val="28"/>
          <w:lang w:eastAsia="ar-SA"/>
        </w:rPr>
        <w:t>А</w:t>
      </w:r>
      <w:r w:rsidRPr="00EF0185">
        <w:rPr>
          <w:rFonts w:eastAsia="Times New Roman" w:cs="Times New Roman"/>
          <w:szCs w:val="28"/>
          <w:lang w:val="en-US" w:eastAsia="ar-SA"/>
        </w:rPr>
        <w:t xml:space="preserve">. </w:t>
      </w:r>
      <w:r w:rsidRPr="00EF0185">
        <w:rPr>
          <w:rFonts w:eastAsia="Times New Roman" w:cs="Times New Roman"/>
          <w:szCs w:val="28"/>
          <w:lang w:eastAsia="ar-SA"/>
        </w:rPr>
        <w:t>К</w:t>
      </w:r>
      <w:r w:rsidRPr="00EF0185">
        <w:rPr>
          <w:rFonts w:eastAsia="Times New Roman" w:cs="Times New Roman"/>
          <w:szCs w:val="28"/>
          <w:lang w:val="en-US" w:eastAsia="ar-SA"/>
        </w:rPr>
        <w:t xml:space="preserve">. Microsoft Office Project Professional 2007. </w:t>
      </w:r>
      <w:r w:rsidRPr="00EF0185">
        <w:rPr>
          <w:rFonts w:eastAsia="Times New Roman" w:cs="Times New Roman"/>
          <w:szCs w:val="28"/>
          <w:lang w:eastAsia="ar-SA"/>
        </w:rPr>
        <w:t>Управление проектами / А. К. Гультяев. — СПб. : Корона-Век, 2008. — 480 с.</w:t>
      </w:r>
    </w:p>
    <w:p w14:paraId="36C2582F" w14:textId="77777777" w:rsidR="00EF0185" w:rsidRPr="00EF0185" w:rsidRDefault="00EF0185" w:rsidP="003D1739">
      <w:pPr>
        <w:numPr>
          <w:ilvl w:val="0"/>
          <w:numId w:val="1"/>
        </w:numPr>
        <w:ind w:left="426" w:hanging="426"/>
        <w:contextualSpacing/>
        <w:jc w:val="both"/>
        <w:rPr>
          <w:rFonts w:eastAsia="Times New Roman" w:cs="Times New Roman"/>
          <w:szCs w:val="28"/>
          <w:lang w:eastAsia="ar-SA"/>
        </w:rPr>
      </w:pPr>
      <w:r w:rsidRPr="00EF0185">
        <w:rPr>
          <w:rFonts w:eastAsia="Times New Roman" w:cs="Times New Roman"/>
          <w:szCs w:val="28"/>
          <w:lang w:eastAsia="ar-SA"/>
        </w:rPr>
        <w:t>Просницкий А. Управление проектами в Ms Project Server 2010 [Электронный ресурс] / А. Просницкий, В. Иванов. — Самоучитель, 2011. — 176 с. — URL: http://www.twirpx.com/file/664593/ (дата обращения: 26.08.2015).</w:t>
      </w:r>
    </w:p>
    <w:p w14:paraId="58BDD485" w14:textId="77777777" w:rsidR="00EF0185" w:rsidRPr="00EF0185" w:rsidRDefault="00EF0185" w:rsidP="003D1739">
      <w:pPr>
        <w:numPr>
          <w:ilvl w:val="0"/>
          <w:numId w:val="1"/>
        </w:numPr>
        <w:ind w:left="426" w:hanging="426"/>
        <w:contextualSpacing/>
        <w:jc w:val="both"/>
        <w:rPr>
          <w:rFonts w:eastAsia="Times New Roman" w:cs="Times New Roman"/>
          <w:szCs w:val="28"/>
          <w:lang w:eastAsia="ar-SA"/>
        </w:rPr>
      </w:pPr>
      <w:r w:rsidRPr="00EF0185">
        <w:rPr>
          <w:rFonts w:eastAsia="Times New Roman" w:cs="Times New Roman"/>
          <w:szCs w:val="28"/>
          <w:lang w:eastAsia="ar-SA"/>
        </w:rPr>
        <w:t>Литвак Б. Г. Экспертная информация. Методы получения и анализа [Электронный ресурс] / Б. Г. Литвак. — М. : Радио и связь, 1982. — 184 с. — URL: http://www.bglitvak.ru/ (дата обращения: 26.08.2015).</w:t>
      </w:r>
    </w:p>
    <w:p w14:paraId="058EDD2B" w14:textId="77777777" w:rsidR="00EF0185" w:rsidRPr="00EF0185" w:rsidRDefault="00EF0185" w:rsidP="003D1739">
      <w:pPr>
        <w:numPr>
          <w:ilvl w:val="0"/>
          <w:numId w:val="1"/>
        </w:numPr>
        <w:ind w:left="426" w:hanging="426"/>
        <w:contextualSpacing/>
        <w:jc w:val="both"/>
        <w:rPr>
          <w:rFonts w:eastAsia="Times New Roman" w:cs="Times New Roman"/>
          <w:szCs w:val="28"/>
          <w:lang w:eastAsia="ar-SA"/>
        </w:rPr>
      </w:pPr>
      <w:r w:rsidRPr="00EF0185">
        <w:rPr>
          <w:rFonts w:eastAsia="Times New Roman" w:cs="Times New Roman"/>
          <w:szCs w:val="28"/>
          <w:lang w:eastAsia="ar-SA"/>
        </w:rPr>
        <w:lastRenderedPageBreak/>
        <w:t>Саати Томас. Теория принятия решений. Метод анализа иерархий / Томас Саати ; пер. с англ. Р. Г. Вачнадзе. — М. : Радио и связь, 1993. — 278 с.  28</w:t>
      </w:r>
    </w:p>
    <w:p w14:paraId="54C76ED8" w14:textId="77777777" w:rsidR="00EF0185" w:rsidRPr="00EF0185" w:rsidRDefault="00EF0185" w:rsidP="003D1739">
      <w:pPr>
        <w:numPr>
          <w:ilvl w:val="0"/>
          <w:numId w:val="1"/>
        </w:numPr>
        <w:ind w:left="426" w:hanging="426"/>
        <w:contextualSpacing/>
        <w:jc w:val="both"/>
        <w:rPr>
          <w:rFonts w:eastAsia="Times New Roman" w:cs="Times New Roman"/>
          <w:szCs w:val="28"/>
          <w:lang w:eastAsia="ar-SA"/>
        </w:rPr>
      </w:pPr>
      <w:r w:rsidRPr="00EF0185">
        <w:rPr>
          <w:rFonts w:eastAsia="Times New Roman" w:cs="Times New Roman"/>
          <w:szCs w:val="28"/>
          <w:lang w:eastAsia="ar-SA"/>
        </w:rPr>
        <w:t>Евланов Л. Г. Теория и практика принятия решений / Л. Г. Евланов. — М. : Экономика, 1984. — С. 147 (групповая оценка объектов).</w:t>
      </w:r>
    </w:p>
    <w:p w14:paraId="01F44577" w14:textId="77777777" w:rsidR="00EF0185" w:rsidRPr="00EF0185" w:rsidRDefault="00EF0185" w:rsidP="003D1739">
      <w:pPr>
        <w:numPr>
          <w:ilvl w:val="0"/>
          <w:numId w:val="1"/>
        </w:numPr>
        <w:ind w:left="426" w:hanging="426"/>
        <w:contextualSpacing/>
        <w:jc w:val="both"/>
        <w:rPr>
          <w:rFonts w:eastAsia="Times New Roman" w:cs="Times New Roman"/>
          <w:szCs w:val="28"/>
          <w:lang w:eastAsia="ar-SA"/>
        </w:rPr>
      </w:pPr>
      <w:r w:rsidRPr="00EF0185">
        <w:rPr>
          <w:rFonts w:eastAsia="Times New Roman" w:cs="Times New Roman"/>
          <w:szCs w:val="28"/>
          <w:lang w:eastAsia="ar-SA"/>
        </w:rPr>
        <w:t>Аренков И. А. Бенчмаркинг и маркетинговые решения / И. А. Аренков, Г. Л. Багиев. — СПб. : СПбУЭФ, 1997.</w:t>
      </w:r>
    </w:p>
    <w:p w14:paraId="1319966A" w14:textId="77777777" w:rsidR="00EF0185" w:rsidRPr="00EF0185" w:rsidRDefault="00EF0185" w:rsidP="003D1739">
      <w:pPr>
        <w:numPr>
          <w:ilvl w:val="0"/>
          <w:numId w:val="1"/>
        </w:numPr>
        <w:ind w:left="426" w:hanging="426"/>
        <w:contextualSpacing/>
        <w:jc w:val="both"/>
        <w:rPr>
          <w:rFonts w:eastAsia="Times New Roman" w:cs="Times New Roman"/>
          <w:szCs w:val="28"/>
          <w:lang w:eastAsia="ar-SA"/>
        </w:rPr>
      </w:pPr>
      <w:r w:rsidRPr="00EF0185">
        <w:rPr>
          <w:rFonts w:eastAsia="Times New Roman" w:cs="Times New Roman"/>
          <w:szCs w:val="28"/>
          <w:lang w:eastAsia="ar-SA"/>
        </w:rPr>
        <w:t>Филлипс Д. Методы анализа сетей : пер. с англ. / Д. Филипс, А. Гарсиа-Диас. — М. : Мир, 1984.</w:t>
      </w:r>
    </w:p>
    <w:p w14:paraId="57AC0C1E" w14:textId="77777777" w:rsidR="00EF0185" w:rsidRPr="00EF0185" w:rsidRDefault="00EF0185" w:rsidP="003D1739">
      <w:pPr>
        <w:numPr>
          <w:ilvl w:val="0"/>
          <w:numId w:val="1"/>
        </w:numPr>
        <w:ind w:left="426" w:hanging="426"/>
        <w:contextualSpacing/>
        <w:jc w:val="both"/>
        <w:rPr>
          <w:rFonts w:eastAsia="Times New Roman" w:cs="Times New Roman"/>
          <w:szCs w:val="28"/>
          <w:lang w:eastAsia="ar-SA"/>
        </w:rPr>
      </w:pPr>
      <w:r w:rsidRPr="00EF0185">
        <w:rPr>
          <w:rFonts w:eastAsia="Times New Roman" w:cs="Times New Roman"/>
          <w:szCs w:val="28"/>
          <w:lang w:eastAsia="ar-SA"/>
        </w:rPr>
        <w:t>Архипенков С. Я. Руководство командой разработчиков программного обеспечения. Прикладные мысли / С. Я. Архипенков. — М., 2008.</w:t>
      </w:r>
    </w:p>
    <w:p w14:paraId="7E59C0CC" w14:textId="705B711B" w:rsidR="00EF0185" w:rsidRPr="00EF0185" w:rsidRDefault="00EF0185" w:rsidP="003D1739">
      <w:pPr>
        <w:numPr>
          <w:ilvl w:val="0"/>
          <w:numId w:val="1"/>
        </w:numPr>
        <w:ind w:left="426" w:hanging="426"/>
        <w:contextualSpacing/>
        <w:jc w:val="both"/>
        <w:rPr>
          <w:rFonts w:eastAsia="Times New Roman" w:cs="Times New Roman"/>
          <w:szCs w:val="28"/>
          <w:lang w:eastAsia="ar-SA"/>
        </w:rPr>
      </w:pPr>
      <w:r w:rsidRPr="00EF0185">
        <w:rPr>
          <w:rFonts w:eastAsia="Times New Roman" w:cs="Times New Roman"/>
          <w:szCs w:val="28"/>
          <w:lang w:eastAsia="ar-SA"/>
        </w:rPr>
        <w:t xml:space="preserve">Архипенков С. Я. Лекции по управлению программными проектами [Электронный ресурс] / С. Я. Архипенков. — М. : Наука, 2009. — 128 с. — </w:t>
      </w:r>
      <w:r w:rsidRPr="00EF0185">
        <w:rPr>
          <w:rFonts w:eastAsia="Times New Roman" w:cs="Times New Roman"/>
          <w:szCs w:val="28"/>
          <w:lang w:val="en-US" w:eastAsia="ar-SA"/>
        </w:rPr>
        <w:t>URL</w:t>
      </w:r>
      <w:r w:rsidRPr="00EF0185">
        <w:rPr>
          <w:rFonts w:eastAsia="Times New Roman" w:cs="Times New Roman"/>
          <w:szCs w:val="28"/>
          <w:lang w:eastAsia="ar-SA"/>
        </w:rPr>
        <w:t xml:space="preserve">: </w:t>
      </w:r>
      <w:r w:rsidRPr="00EF0185">
        <w:rPr>
          <w:rFonts w:eastAsia="Times New Roman" w:cs="Times New Roman"/>
          <w:color w:val="0563C1"/>
          <w:szCs w:val="28"/>
          <w:u w:val="single"/>
          <w:lang w:val="en-US" w:eastAsia="ar-SA"/>
        </w:rPr>
        <w:t>http</w:t>
      </w:r>
      <w:r w:rsidRPr="00EF0185">
        <w:rPr>
          <w:rFonts w:eastAsia="Times New Roman" w:cs="Times New Roman"/>
          <w:color w:val="0563C1"/>
          <w:szCs w:val="28"/>
          <w:u w:val="single"/>
          <w:lang w:eastAsia="ar-SA"/>
        </w:rPr>
        <w:t>://</w:t>
      </w:r>
      <w:r w:rsidRPr="00EF0185">
        <w:rPr>
          <w:rFonts w:eastAsia="Times New Roman" w:cs="Times New Roman"/>
          <w:color w:val="0563C1"/>
          <w:szCs w:val="28"/>
          <w:u w:val="single"/>
          <w:lang w:val="en-US" w:eastAsia="ar-SA"/>
        </w:rPr>
        <w:t>www</w:t>
      </w:r>
      <w:r w:rsidRPr="00EF0185">
        <w:rPr>
          <w:rFonts w:eastAsia="Times New Roman" w:cs="Times New Roman"/>
          <w:color w:val="0563C1"/>
          <w:szCs w:val="28"/>
          <w:u w:val="single"/>
          <w:lang w:eastAsia="ar-SA"/>
        </w:rPr>
        <w:t>.</w:t>
      </w:r>
      <w:r w:rsidRPr="00EF0185">
        <w:rPr>
          <w:rFonts w:eastAsia="Times New Roman" w:cs="Times New Roman"/>
          <w:color w:val="0563C1"/>
          <w:szCs w:val="28"/>
          <w:u w:val="single"/>
          <w:lang w:val="en-US" w:eastAsia="ar-SA"/>
        </w:rPr>
        <w:t>arkhipenkov</w:t>
      </w:r>
      <w:r w:rsidRPr="00EF0185">
        <w:rPr>
          <w:rFonts w:eastAsia="Times New Roman" w:cs="Times New Roman"/>
          <w:color w:val="0563C1"/>
          <w:szCs w:val="28"/>
          <w:u w:val="single"/>
          <w:lang w:eastAsia="ar-SA"/>
        </w:rPr>
        <w:t>.</w:t>
      </w:r>
      <w:r w:rsidRPr="00EF0185">
        <w:rPr>
          <w:rFonts w:eastAsia="Times New Roman" w:cs="Times New Roman"/>
          <w:color w:val="0563C1"/>
          <w:szCs w:val="28"/>
          <w:u w:val="single"/>
          <w:lang w:val="en-US" w:eastAsia="ar-SA"/>
        </w:rPr>
        <w:t>ru</w:t>
      </w:r>
      <w:r w:rsidRPr="00EF0185">
        <w:rPr>
          <w:rFonts w:eastAsia="Times New Roman" w:cs="Times New Roman"/>
          <w:color w:val="0563C1"/>
          <w:szCs w:val="28"/>
          <w:u w:val="single"/>
          <w:lang w:eastAsia="ar-SA"/>
        </w:rPr>
        <w:t>/</w:t>
      </w:r>
      <w:r w:rsidRPr="00EF0185">
        <w:rPr>
          <w:rFonts w:eastAsia="Times New Roman" w:cs="Times New Roman"/>
          <w:color w:val="0563C1"/>
          <w:szCs w:val="28"/>
          <w:u w:val="single"/>
          <w:lang w:val="en-US" w:eastAsia="ar-SA"/>
        </w:rPr>
        <w:t>resources</w:t>
      </w:r>
      <w:r w:rsidRPr="00EF0185">
        <w:rPr>
          <w:rFonts w:eastAsia="Times New Roman" w:cs="Times New Roman"/>
          <w:color w:val="0563C1"/>
          <w:szCs w:val="28"/>
          <w:u w:val="single"/>
          <w:lang w:eastAsia="ar-SA"/>
        </w:rPr>
        <w:t>/</w:t>
      </w:r>
      <w:r w:rsidRPr="00EF0185">
        <w:rPr>
          <w:rFonts w:eastAsia="Times New Roman" w:cs="Times New Roman"/>
          <w:color w:val="0563C1"/>
          <w:szCs w:val="28"/>
          <w:u w:val="single"/>
          <w:lang w:val="en-US" w:eastAsia="ar-SA"/>
        </w:rPr>
        <w:t>sw</w:t>
      </w:r>
      <w:r w:rsidRPr="00EF0185">
        <w:rPr>
          <w:rFonts w:eastAsia="Times New Roman" w:cs="Times New Roman"/>
          <w:color w:val="0563C1"/>
          <w:szCs w:val="28"/>
          <w:u w:val="single"/>
          <w:lang w:eastAsia="ar-SA"/>
        </w:rPr>
        <w:t>_</w:t>
      </w:r>
      <w:r w:rsidRPr="00EF0185">
        <w:rPr>
          <w:rFonts w:eastAsia="Times New Roman" w:cs="Times New Roman"/>
          <w:color w:val="0563C1"/>
          <w:szCs w:val="28"/>
          <w:u w:val="single"/>
          <w:lang w:val="en-US" w:eastAsia="ar-SA"/>
        </w:rPr>
        <w:t>project</w:t>
      </w:r>
      <w:r w:rsidRPr="00EF0185">
        <w:rPr>
          <w:rFonts w:eastAsia="Times New Roman" w:cs="Times New Roman"/>
          <w:color w:val="0563C1"/>
          <w:szCs w:val="28"/>
          <w:u w:val="single"/>
          <w:lang w:eastAsia="ar-SA"/>
        </w:rPr>
        <w:t xml:space="preserve">_ </w:t>
      </w:r>
      <w:r w:rsidRPr="00EF0185">
        <w:rPr>
          <w:rFonts w:eastAsia="Times New Roman" w:cs="Times New Roman"/>
          <w:color w:val="0563C1"/>
          <w:szCs w:val="28"/>
          <w:u w:val="single"/>
          <w:lang w:val="en-US" w:eastAsia="ar-SA"/>
        </w:rPr>
        <w:t>management</w:t>
      </w:r>
      <w:r w:rsidRPr="00EF0185">
        <w:rPr>
          <w:rFonts w:eastAsia="Times New Roman" w:cs="Times New Roman"/>
          <w:color w:val="0563C1"/>
          <w:szCs w:val="28"/>
          <w:u w:val="single"/>
          <w:lang w:eastAsia="ar-SA"/>
        </w:rPr>
        <w:t>.</w:t>
      </w:r>
      <w:r w:rsidRPr="00EF0185">
        <w:rPr>
          <w:rFonts w:eastAsia="Times New Roman" w:cs="Times New Roman"/>
          <w:color w:val="0563C1"/>
          <w:szCs w:val="28"/>
          <w:u w:val="single"/>
          <w:lang w:val="en-US" w:eastAsia="ar-SA"/>
        </w:rPr>
        <w:t>pdf</w:t>
      </w:r>
      <w:r w:rsidRPr="00EF0185">
        <w:rPr>
          <w:rFonts w:eastAsia="Times New Roman" w:cs="Times New Roman"/>
          <w:szCs w:val="28"/>
          <w:lang w:eastAsia="ar-SA"/>
        </w:rPr>
        <w:t xml:space="preserve"> (дата обращения: 26.08.2015).</w:t>
      </w:r>
    </w:p>
    <w:p w14:paraId="54465382" w14:textId="77777777" w:rsidR="00EF0185" w:rsidRPr="00EF0185" w:rsidRDefault="00EF0185" w:rsidP="003D1739">
      <w:pPr>
        <w:numPr>
          <w:ilvl w:val="0"/>
          <w:numId w:val="1"/>
        </w:numPr>
        <w:ind w:left="426" w:hanging="426"/>
        <w:contextualSpacing/>
        <w:jc w:val="both"/>
        <w:rPr>
          <w:rFonts w:eastAsia="Times New Roman" w:cs="Times New Roman"/>
          <w:szCs w:val="28"/>
          <w:lang w:eastAsia="ar-SA"/>
        </w:rPr>
      </w:pPr>
      <w:r w:rsidRPr="00EF0185">
        <w:rPr>
          <w:rFonts w:eastAsia="Times New Roman" w:cs="Times New Roman"/>
          <w:szCs w:val="28"/>
          <w:lang w:eastAsia="ar-SA"/>
        </w:rPr>
        <w:t>Макконнелл С. Сколько стоит программный проект / С. Макконнелл. — СПб. : Питер, 2007.</w:t>
      </w:r>
    </w:p>
    <w:p w14:paraId="28FE96BE" w14:textId="77777777" w:rsidR="00EF0185" w:rsidRPr="00EF0185" w:rsidRDefault="00EF0185" w:rsidP="003D1739">
      <w:pPr>
        <w:numPr>
          <w:ilvl w:val="0"/>
          <w:numId w:val="1"/>
        </w:numPr>
        <w:ind w:left="426" w:hanging="426"/>
        <w:contextualSpacing/>
        <w:jc w:val="both"/>
        <w:rPr>
          <w:rFonts w:eastAsia="Times New Roman" w:cs="Times New Roman"/>
          <w:szCs w:val="28"/>
          <w:lang w:eastAsia="ar-SA"/>
        </w:rPr>
      </w:pPr>
      <w:r w:rsidRPr="00EF0185">
        <w:rPr>
          <w:rFonts w:eastAsia="Times New Roman" w:cs="Times New Roman"/>
          <w:szCs w:val="28"/>
          <w:lang w:eastAsia="ar-SA"/>
        </w:rPr>
        <w:t>Брукс Фредерик. Мифический человеко-месяц. Как создаются программные комплексы : пер. с англ. / Фредерик Брукс. — СПб. : Символ-Плюс, 1999.</w:t>
      </w:r>
    </w:p>
    <w:p w14:paraId="49E9BBCF" w14:textId="77777777" w:rsidR="00EF0185" w:rsidRPr="00EF0185" w:rsidRDefault="00EF0185" w:rsidP="003D1739">
      <w:pPr>
        <w:numPr>
          <w:ilvl w:val="0"/>
          <w:numId w:val="1"/>
        </w:numPr>
        <w:ind w:left="426" w:hanging="426"/>
        <w:contextualSpacing/>
        <w:jc w:val="both"/>
        <w:rPr>
          <w:rFonts w:eastAsia="Times New Roman" w:cs="Times New Roman"/>
          <w:szCs w:val="28"/>
          <w:lang w:eastAsia="ar-SA"/>
        </w:rPr>
      </w:pPr>
      <w:r w:rsidRPr="00EF0185">
        <w:rPr>
          <w:rFonts w:eastAsia="Times New Roman" w:cs="Times New Roman"/>
          <w:szCs w:val="28"/>
          <w:lang w:eastAsia="ar-SA"/>
        </w:rPr>
        <w:t>Товб А. С. Управление проектами: стандарты, методы, опыт / А. С. Товб, Г. Л. Ципес. — М. : ЗАО «Олимп-Бизнес», 2003. — 240 с.</w:t>
      </w:r>
    </w:p>
    <w:p w14:paraId="26D6C44D" w14:textId="77777777" w:rsidR="00EF0185" w:rsidRPr="00EF0185" w:rsidRDefault="00EF0185" w:rsidP="003D1739">
      <w:pPr>
        <w:numPr>
          <w:ilvl w:val="0"/>
          <w:numId w:val="1"/>
        </w:numPr>
        <w:ind w:left="426" w:hanging="426"/>
        <w:contextualSpacing/>
        <w:jc w:val="both"/>
        <w:rPr>
          <w:rFonts w:eastAsia="Times New Roman" w:cs="Times New Roman"/>
          <w:szCs w:val="28"/>
          <w:lang w:eastAsia="ar-SA"/>
        </w:rPr>
      </w:pPr>
      <w:r w:rsidRPr="00EF0185">
        <w:rPr>
          <w:rFonts w:eastAsia="Times New Roman" w:cs="Times New Roman"/>
          <w:szCs w:val="28"/>
          <w:lang w:eastAsia="ar-SA"/>
        </w:rPr>
        <w:t>Ковалев В. В. Методы оценки инвестиционных проектов / В. В. Ковалев. — М. : Финансы и статистика, 2003.</w:t>
      </w:r>
    </w:p>
    <w:p w14:paraId="564DEEF0" w14:textId="77777777" w:rsidR="00EF0185" w:rsidRPr="00EF0185" w:rsidRDefault="00EF0185" w:rsidP="003D1739">
      <w:pPr>
        <w:jc w:val="both"/>
        <w:rPr>
          <w:rFonts w:eastAsia="Times New Roman" w:cs="Times New Roman"/>
          <w:szCs w:val="28"/>
          <w:lang w:eastAsia="ar-SA"/>
        </w:rPr>
      </w:pPr>
      <w:r w:rsidRPr="00EF0185">
        <w:rPr>
          <w:rFonts w:eastAsia="Times New Roman" w:cs="Times New Roman"/>
          <w:szCs w:val="28"/>
          <w:lang w:eastAsia="ar-SA"/>
        </w:rPr>
        <w:t>Электронные ресурсы:</w:t>
      </w:r>
    </w:p>
    <w:p w14:paraId="06D45771" w14:textId="77777777" w:rsidR="00EF0185" w:rsidRPr="00EF0185" w:rsidRDefault="00EF0185" w:rsidP="003D1739">
      <w:pPr>
        <w:jc w:val="both"/>
        <w:rPr>
          <w:rFonts w:eastAsia="Times New Roman" w:cs="Times New Roman"/>
          <w:szCs w:val="28"/>
          <w:lang w:eastAsia="ar-SA"/>
        </w:rPr>
      </w:pPr>
      <w:r w:rsidRPr="00EF0185">
        <w:rPr>
          <w:rFonts w:eastAsia="Times New Roman" w:cs="Times New Roman"/>
          <w:szCs w:val="28"/>
          <w:lang w:eastAsia="ar-SA"/>
        </w:rPr>
        <w:t>1. Научная электронная библиотека http://eLIBRARY.RU</w:t>
      </w:r>
    </w:p>
    <w:p w14:paraId="1B2B2CE5" w14:textId="77777777" w:rsidR="00EF0185" w:rsidRPr="00EF0185" w:rsidRDefault="00EF0185" w:rsidP="003D1739">
      <w:pPr>
        <w:jc w:val="both"/>
        <w:rPr>
          <w:rFonts w:eastAsia="Times New Roman" w:cs="Times New Roman"/>
          <w:szCs w:val="28"/>
          <w:lang w:eastAsia="ar-SA"/>
        </w:rPr>
      </w:pPr>
      <w:r w:rsidRPr="00EF0185">
        <w:rPr>
          <w:rFonts w:eastAsia="Times New Roman" w:cs="Times New Roman"/>
          <w:szCs w:val="28"/>
          <w:lang w:eastAsia="ar-SA"/>
        </w:rPr>
        <w:t>2. Электронно-библиотечная система http://e.lanbook.com</w:t>
      </w:r>
    </w:p>
    <w:p w14:paraId="6266126C" w14:textId="77777777" w:rsidR="00EF0185" w:rsidRPr="00EF0185" w:rsidRDefault="00EF0185" w:rsidP="003D1739">
      <w:pPr>
        <w:jc w:val="both"/>
        <w:rPr>
          <w:rFonts w:eastAsia="Times New Roman" w:cs="Times New Roman"/>
          <w:szCs w:val="28"/>
          <w:lang w:eastAsia="ar-SA"/>
        </w:rPr>
      </w:pPr>
      <w:r w:rsidRPr="00EF0185">
        <w:rPr>
          <w:rFonts w:eastAsia="Times New Roman" w:cs="Times New Roman"/>
          <w:szCs w:val="28"/>
          <w:lang w:eastAsia="ar-SA"/>
        </w:rPr>
        <w:t>3. Электронно-библиотечная система «Университетская библиотека</w:t>
      </w:r>
    </w:p>
    <w:p w14:paraId="00DDB326" w14:textId="77777777" w:rsidR="00EF0185" w:rsidRPr="00EF0185" w:rsidRDefault="00EF0185" w:rsidP="003D1739">
      <w:pPr>
        <w:jc w:val="both"/>
        <w:rPr>
          <w:rFonts w:eastAsia="Times New Roman" w:cs="Times New Roman"/>
          <w:szCs w:val="28"/>
          <w:lang w:eastAsia="ar-SA"/>
        </w:rPr>
      </w:pPr>
      <w:r w:rsidRPr="00EF0185">
        <w:rPr>
          <w:rFonts w:eastAsia="Times New Roman" w:cs="Times New Roman"/>
          <w:szCs w:val="28"/>
          <w:lang w:eastAsia="ar-SA"/>
        </w:rPr>
        <w:t>онлайн» http://biblioclub.ru</w:t>
      </w:r>
    </w:p>
    <w:p w14:paraId="542E5A39" w14:textId="77777777" w:rsidR="00EF0185" w:rsidRPr="00EF0185" w:rsidRDefault="00EF0185" w:rsidP="003D1739">
      <w:pPr>
        <w:jc w:val="both"/>
        <w:rPr>
          <w:rFonts w:eastAsia="Times New Roman" w:cs="Times New Roman"/>
          <w:szCs w:val="28"/>
          <w:lang w:eastAsia="ar-SA"/>
        </w:rPr>
      </w:pPr>
      <w:r w:rsidRPr="00EF0185">
        <w:rPr>
          <w:rFonts w:eastAsia="Times New Roman" w:cs="Times New Roman"/>
          <w:szCs w:val="28"/>
          <w:lang w:eastAsia="ar-SA"/>
        </w:rPr>
        <w:t>4. Электронно-библиотечная система IPRBook</w:t>
      </w:r>
    </w:p>
    <w:p w14:paraId="11481700" w14:textId="77777777" w:rsidR="00EF0185" w:rsidRPr="00EF0185" w:rsidRDefault="00EF0185" w:rsidP="003D1739">
      <w:pPr>
        <w:jc w:val="both"/>
        <w:rPr>
          <w:rFonts w:eastAsia="Times New Roman" w:cs="Times New Roman"/>
          <w:szCs w:val="28"/>
          <w:lang w:eastAsia="ar-SA"/>
        </w:rPr>
      </w:pPr>
      <w:r w:rsidRPr="00EF0185">
        <w:rPr>
          <w:rFonts w:eastAsia="Times New Roman" w:cs="Times New Roman"/>
          <w:szCs w:val="28"/>
          <w:lang w:eastAsia="ar-SA"/>
        </w:rPr>
        <w:t>http://www.iprbookshop.ru</w:t>
      </w:r>
    </w:p>
    <w:sectPr w:rsidR="00EF0185" w:rsidRPr="00EF0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E7E4B5" w14:textId="77777777" w:rsidR="001116FB" w:rsidRDefault="001116FB" w:rsidP="00DE73D8">
      <w:pPr>
        <w:spacing w:line="240" w:lineRule="auto"/>
      </w:pPr>
      <w:r>
        <w:separator/>
      </w:r>
    </w:p>
  </w:endnote>
  <w:endnote w:type="continuationSeparator" w:id="0">
    <w:p w14:paraId="77FFA92B" w14:textId="77777777" w:rsidR="001116FB" w:rsidRDefault="001116FB" w:rsidP="00DE7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3DDD5B" w14:textId="77777777" w:rsidR="001116FB" w:rsidRDefault="001116FB" w:rsidP="00DE73D8">
      <w:pPr>
        <w:spacing w:line="240" w:lineRule="auto"/>
      </w:pPr>
      <w:r>
        <w:separator/>
      </w:r>
    </w:p>
  </w:footnote>
  <w:footnote w:type="continuationSeparator" w:id="0">
    <w:p w14:paraId="1A3EF435" w14:textId="77777777" w:rsidR="001116FB" w:rsidRDefault="001116FB" w:rsidP="00DE7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F21FA0"/>
    <w:multiLevelType w:val="hybridMultilevel"/>
    <w:tmpl w:val="1CB8362A"/>
    <w:lvl w:ilvl="0" w:tplc="3294B02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BF6"/>
    <w:rsid w:val="00014DAF"/>
    <w:rsid w:val="0001736F"/>
    <w:rsid w:val="00030E45"/>
    <w:rsid w:val="000431E3"/>
    <w:rsid w:val="00067703"/>
    <w:rsid w:val="000773CC"/>
    <w:rsid w:val="0009075B"/>
    <w:rsid w:val="000C53D0"/>
    <w:rsid w:val="000E43C2"/>
    <w:rsid w:val="000F35CA"/>
    <w:rsid w:val="000F522D"/>
    <w:rsid w:val="00106F6C"/>
    <w:rsid w:val="0011115B"/>
    <w:rsid w:val="001116FB"/>
    <w:rsid w:val="00116098"/>
    <w:rsid w:val="001245F2"/>
    <w:rsid w:val="00133498"/>
    <w:rsid w:val="00133FAC"/>
    <w:rsid w:val="0017118A"/>
    <w:rsid w:val="00176D5F"/>
    <w:rsid w:val="001B6AE1"/>
    <w:rsid w:val="001D2125"/>
    <w:rsid w:val="001E197D"/>
    <w:rsid w:val="001E3B75"/>
    <w:rsid w:val="00215363"/>
    <w:rsid w:val="00236DDE"/>
    <w:rsid w:val="002537D4"/>
    <w:rsid w:val="00275265"/>
    <w:rsid w:val="002865AA"/>
    <w:rsid w:val="002A13C5"/>
    <w:rsid w:val="002B4D01"/>
    <w:rsid w:val="002D08F9"/>
    <w:rsid w:val="002D1952"/>
    <w:rsid w:val="002D4586"/>
    <w:rsid w:val="002E27E4"/>
    <w:rsid w:val="0032152C"/>
    <w:rsid w:val="00327C43"/>
    <w:rsid w:val="0033057E"/>
    <w:rsid w:val="003541B5"/>
    <w:rsid w:val="003577DC"/>
    <w:rsid w:val="003B2B6B"/>
    <w:rsid w:val="003D1739"/>
    <w:rsid w:val="00415DCE"/>
    <w:rsid w:val="00433EAA"/>
    <w:rsid w:val="004F4E53"/>
    <w:rsid w:val="004F4ED6"/>
    <w:rsid w:val="004F616B"/>
    <w:rsid w:val="00506281"/>
    <w:rsid w:val="00575E16"/>
    <w:rsid w:val="00580A34"/>
    <w:rsid w:val="005813ED"/>
    <w:rsid w:val="005D7A40"/>
    <w:rsid w:val="00604C8B"/>
    <w:rsid w:val="00620C2F"/>
    <w:rsid w:val="00657FB7"/>
    <w:rsid w:val="006603E4"/>
    <w:rsid w:val="006606AD"/>
    <w:rsid w:val="0068259D"/>
    <w:rsid w:val="00694853"/>
    <w:rsid w:val="006B3543"/>
    <w:rsid w:val="006B4D38"/>
    <w:rsid w:val="006D74C7"/>
    <w:rsid w:val="006E02B5"/>
    <w:rsid w:val="007121FE"/>
    <w:rsid w:val="0073169F"/>
    <w:rsid w:val="007407F0"/>
    <w:rsid w:val="00753BDB"/>
    <w:rsid w:val="007560B3"/>
    <w:rsid w:val="00770F61"/>
    <w:rsid w:val="00774F8F"/>
    <w:rsid w:val="007818CD"/>
    <w:rsid w:val="007D2874"/>
    <w:rsid w:val="007F2014"/>
    <w:rsid w:val="00840112"/>
    <w:rsid w:val="008838BB"/>
    <w:rsid w:val="00891C90"/>
    <w:rsid w:val="00891F44"/>
    <w:rsid w:val="008B593D"/>
    <w:rsid w:val="008C3598"/>
    <w:rsid w:val="008C7F66"/>
    <w:rsid w:val="009139B7"/>
    <w:rsid w:val="00986339"/>
    <w:rsid w:val="00994241"/>
    <w:rsid w:val="009A1368"/>
    <w:rsid w:val="009D3D25"/>
    <w:rsid w:val="00A01FBE"/>
    <w:rsid w:val="00A055CD"/>
    <w:rsid w:val="00A0767D"/>
    <w:rsid w:val="00A21E92"/>
    <w:rsid w:val="00A34B27"/>
    <w:rsid w:val="00A40F2C"/>
    <w:rsid w:val="00A6696B"/>
    <w:rsid w:val="00A862DC"/>
    <w:rsid w:val="00A911C9"/>
    <w:rsid w:val="00AA3CFA"/>
    <w:rsid w:val="00AC0ED2"/>
    <w:rsid w:val="00AC0F1B"/>
    <w:rsid w:val="00AC1A66"/>
    <w:rsid w:val="00AD2B7D"/>
    <w:rsid w:val="00B3749E"/>
    <w:rsid w:val="00B40609"/>
    <w:rsid w:val="00B42D8C"/>
    <w:rsid w:val="00B604A6"/>
    <w:rsid w:val="00B83B20"/>
    <w:rsid w:val="00B914E8"/>
    <w:rsid w:val="00BA3C51"/>
    <w:rsid w:val="00BB3BCC"/>
    <w:rsid w:val="00BE41DE"/>
    <w:rsid w:val="00BF3033"/>
    <w:rsid w:val="00C063CC"/>
    <w:rsid w:val="00C0792E"/>
    <w:rsid w:val="00C07CD0"/>
    <w:rsid w:val="00C21BF6"/>
    <w:rsid w:val="00C46F98"/>
    <w:rsid w:val="00C574BE"/>
    <w:rsid w:val="00CA232C"/>
    <w:rsid w:val="00CB10B7"/>
    <w:rsid w:val="00CD3A71"/>
    <w:rsid w:val="00CE2527"/>
    <w:rsid w:val="00D31BF8"/>
    <w:rsid w:val="00D81AF7"/>
    <w:rsid w:val="00DA67BE"/>
    <w:rsid w:val="00DB0EF0"/>
    <w:rsid w:val="00DD55D3"/>
    <w:rsid w:val="00DE73D8"/>
    <w:rsid w:val="00DF0354"/>
    <w:rsid w:val="00E31ABA"/>
    <w:rsid w:val="00E406D7"/>
    <w:rsid w:val="00E7269F"/>
    <w:rsid w:val="00E866E3"/>
    <w:rsid w:val="00ED54B5"/>
    <w:rsid w:val="00EF0185"/>
    <w:rsid w:val="00EF21F9"/>
    <w:rsid w:val="00F322FE"/>
    <w:rsid w:val="00F438AC"/>
    <w:rsid w:val="00F60D75"/>
    <w:rsid w:val="00F668E1"/>
    <w:rsid w:val="00F82517"/>
    <w:rsid w:val="00FE1010"/>
    <w:rsid w:val="00FE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741DA"/>
  <w15:docId w15:val="{05BC19E2-8FB4-478D-B6D4-1E17C626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before="120" w:after="12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1BF6"/>
    <w:pPr>
      <w:spacing w:before="0" w:after="0" w:line="360" w:lineRule="auto"/>
      <w:ind w:firstLine="0"/>
      <w:jc w:val="center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EF01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1B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C21B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21B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rsid w:val="00C21BF6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table" w:styleId="a3">
    <w:name w:val="Table Grid"/>
    <w:basedOn w:val="a1"/>
    <w:uiPriority w:val="39"/>
    <w:rsid w:val="00C21BF6"/>
    <w:pPr>
      <w:spacing w:before="0" w:after="0"/>
      <w:ind w:firstLine="0"/>
      <w:jc w:val="center"/>
    </w:pPr>
    <w:rPr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uiPriority w:val="99"/>
    <w:rsid w:val="00C21BF6"/>
  </w:style>
  <w:style w:type="character" w:styleId="a4">
    <w:name w:val="Strong"/>
    <w:uiPriority w:val="99"/>
    <w:qFormat/>
    <w:rsid w:val="00C21BF6"/>
    <w:rPr>
      <w:rFonts w:cs="Times New Roman"/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C21B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1BF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21BF6"/>
    <w:pPr>
      <w:ind w:left="720"/>
      <w:contextualSpacing/>
    </w:pPr>
  </w:style>
  <w:style w:type="paragraph" w:styleId="a8">
    <w:name w:val="footnote text"/>
    <w:basedOn w:val="a"/>
    <w:link w:val="a9"/>
    <w:uiPriority w:val="99"/>
    <w:semiHidden/>
    <w:unhideWhenUsed/>
    <w:rsid w:val="00DE73D8"/>
    <w:pPr>
      <w:spacing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DE73D8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DE73D8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EF01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604A6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B604A6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B604A6"/>
    <w:rPr>
      <w:color w:val="0000FF" w:themeColor="hyperlink"/>
      <w:u w:val="single"/>
    </w:rPr>
  </w:style>
  <w:style w:type="paragraph" w:customStyle="1" w:styleId="ac">
    <w:name w:val="подпункты"/>
    <w:basedOn w:val="2"/>
    <w:link w:val="ad"/>
    <w:qFormat/>
    <w:rsid w:val="00B604A6"/>
    <w:pPr>
      <w:jc w:val="both"/>
    </w:pPr>
    <w:rPr>
      <w:rFonts w:ascii="Times New Roman" w:hAnsi="Times New Roman" w:cs="Times New Roman"/>
      <w:b/>
      <w:color w:val="auto"/>
      <w:sz w:val="28"/>
    </w:rPr>
  </w:style>
  <w:style w:type="paragraph" w:styleId="21">
    <w:name w:val="toc 2"/>
    <w:basedOn w:val="a"/>
    <w:next w:val="a"/>
    <w:autoRedefine/>
    <w:uiPriority w:val="39"/>
    <w:unhideWhenUsed/>
    <w:rsid w:val="00F60D75"/>
    <w:pPr>
      <w:tabs>
        <w:tab w:val="right" w:leader="dot" w:pos="9345"/>
      </w:tabs>
      <w:spacing w:after="100"/>
      <w:ind w:left="280"/>
      <w:jc w:val="left"/>
    </w:pPr>
  </w:style>
  <w:style w:type="character" w:customStyle="1" w:styleId="ad">
    <w:name w:val="подпункты Знак"/>
    <w:basedOn w:val="20"/>
    <w:link w:val="ac"/>
    <w:rsid w:val="00B604A6"/>
    <w:rPr>
      <w:rFonts w:asciiTheme="majorHAnsi" w:eastAsiaTheme="majorEastAsia" w:hAnsiTheme="majorHAnsi" w:cs="Times New Roman"/>
      <w:b/>
      <w:color w:val="365F91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F9869767-6421-4221-8810-48BD36954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14</Pages>
  <Words>2436</Words>
  <Characters>13887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</dc:creator>
  <cp:lastModifiedBy>Multiname -</cp:lastModifiedBy>
  <cp:revision>93</cp:revision>
  <cp:lastPrinted>2024-04-19T12:50:00Z</cp:lastPrinted>
  <dcterms:created xsi:type="dcterms:W3CDTF">2020-05-13T19:05:00Z</dcterms:created>
  <dcterms:modified xsi:type="dcterms:W3CDTF">2024-04-19T13:02:00Z</dcterms:modified>
</cp:coreProperties>
</file>