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Let us implement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 3: The Model Context Protocol (MCP) Server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housing the multi-repo and agentic runtime hooks directly inside an open-standard protocol workspace, any LLM agent or orchestration loop can treat your compiled Rust primitives as a first-class cognitive extension layer.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will design a production-grade, asynchronous TypeScript module implementing the official @modelcontextprotocol/sdk. This engine exposes your multiplicity_core_rs Rust workspace directly to upstream agents using explicit, typed contract schemas.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Component Architecture Integration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packages/mcp-server/</w:t>
        <w:br w:type="textWrapping"/>
        <w:t xml:space="preserve">├── package.json          # Dependencies: @modelcontextprotocol/sdk, zod</w:t>
        <w:br w:type="textWrapping"/>
        <w:t xml:space="preserve">├── tsconfig.json         # Strict TypeScript configuration</w:t>
        <w:br w:type="textWrapping"/>
        <w:t xml:space="preserve">└── src/</w:t>
        <w:br w:type="textWrapping"/>
        <w:t xml:space="preserve">    ├── index.ts          # Server lifecycle, connection loop, and stdin/stdout binding</w:t>
        <w:br w:type="textWrapping"/>
        <w:t xml:space="preserve">    ├── schemas.ts        # Zod verification boundaries matching Rust models</w:t>
        <w:br w:type="textWrapping"/>
        <w:t xml:space="preserve">    └── bridge.ts         # FFI / Subprocess wrapper calling the multiplicity-core binary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Production-Grade Source Implementation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Configuration: packages/mcp-server/package.json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"@phase-mirror/mcp-server"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"version"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"0.1.0"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"Model Context Protocol Server wrapping the Multiplicity Core Rust 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"main"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"dist/index.js"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"module"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"scripts"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"build"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"tsc"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"start"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"node dist/index.js"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"dependencies"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"@modelcontextprotocol/sdk"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"^1.0.1"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"zod"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"^3.24.1"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"devDependencies"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"typescript"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"^5.3.3"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"@types/node"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"^20.11.0"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Input/Output Constraints: packages/mcp-server/src/schemas.ts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z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"zod"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Validated mirrors of structural targets inside planes.rs and ace.rs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AnalyzeDissonanceSchema = z.object({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stateVector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z.array(z.number()).descr(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"Real-valued input execution trace data block"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constraints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z.array(z.number()).descr(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"Target lawfulness subspace boundary weights"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spectralBallLimit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z.number().default(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).descr(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"Maximum allowable contractive radius"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VerifyLedgerSchema = z.object({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historyBlocks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z.array(z.object({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z.number(),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payloadHash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z.string(),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z.number(),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prevHash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z.string()</w:t>
        <w:br w:type="textWrapping"/>
        <w:t xml:space="preserve">  })).descr(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"Dual-hash chain trace segments 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LatticeAuditSchema = z.object({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addressMappings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z.array(z.array(z.number())).descr(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"96x12288 coordinates cluster buffer 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Execution Interface: packages/mcp-server/src/bridge.ts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execFile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"child_process"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promisify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"util"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execFileAsync = promisify(execFile);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Path points to the compiled target output of multiplicity_core_rs/src/lib.rs pipeline wrapper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RUST_BINARY_PATH = process.env.MULTIPLICITY_CORE_BIN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"./target/release/multiplicity-core-cli"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callRustEngine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(action: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payload: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object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stdout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execFileAsync(RUST_BINARY_PATH, [action,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.stringify(payload)]);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stdout.trim();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`Rust Kernel Enforcement Violation: ${error.stderr || error.message}`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MCP Server Backbone: packages/mcp-server/src/index.ts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Server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"@modelcontextprotocol/sdk/server/index.js"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StdioServerTransport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"@modelcontextprotocol/sdk/server/stdio.js"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CallToolRequestSchema,</w:t>
        <w:br w:type="textWrapping"/>
        <w:t xml:space="preserve">  ListToolsRequestSchema,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"@modelcontextprotocol/sdk/types.js"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callRustEngine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"./bridge.js"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AnalyzeDissonanceSchema,</w:t>
        <w:br w:type="textWrapping"/>
        <w:t xml:space="preserve">  VerifyLedgerSchema,</w:t>
        <w:br w:type="textWrapping"/>
        <w:t xml:space="preserve">  LatticeAuditSchema,</w:t>
        <w:br w:type="textWrapping"/>
        <w:t xml:space="preserve">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"./schemas.js"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server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Server(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"phase-mirror-governance-engine"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version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"1.0.0"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},</w:t>
        <w:br w:type="textWrapping"/>
        <w:t xml:space="preserve"> 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capabilities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{},</w:t>
        <w:br w:type="textWrapping"/>
        <w:t xml:space="preserve">    },</w:t>
        <w:br w:type="textWrapping"/>
        <w:t xml:space="preserve">  }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Define the discovery registry mapping our architectural guards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server.setRequestHandler(ListToolsRequestSchema,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"analyze_dissonance"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"Runs Adaptive Constraint Enforcement (ACE) weighted ℓ₁ projection and checks KKT conditions."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inputSchema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stateVector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constraints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spectralBallLimit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"number"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     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"stateVector"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"constraints"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"verify_audit_ledger"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"Validates dual-hash chain tracking continuity (SHA-256 interleaved with Blake2b-32)."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inputSchema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historyBlocks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     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"historyBlocks"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}</w:t>
        <w:br w:type="textWrapping"/>
        <w:t xml:space="preserve">      },</w:t>
        <w:br w:type="textWrapping"/>
        <w:t xml:space="preserve">  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"audit_lattice_confinement"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"Enforces spatial confinement boundaries against the 96x12,288 orbit coordinate layout."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inputSchema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"object"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properties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addressMappings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"array"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</w:t>
        <w:br w:type="textWrapping"/>
        <w:t xml:space="preserve">          },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required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"addressMappings"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}</w:t>
        <w:br w:type="textWrapping"/>
        <w:t xml:space="preserve">      }</w:t>
        <w:br w:type="textWrapping"/>
        <w:t xml:space="preserve">    ]</w:t>
        <w:br w:type="textWrapping"/>
        <w:t xml:space="preserve">  };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Structural dispatch route resolving runtime actions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server.setRequestHandler(CallToolRequestSchema,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(request) =&gt;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name,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arguments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args } = request.params;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(name)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"analyze_dissonance"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validated = AnalyzeDissonanceSchema.parse(args);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callRustEngine(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"ace_project"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validated);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result }] };</w:t>
        <w:br w:type="textWrapping"/>
        <w:t xml:space="preserve">      }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"verify_audit_ledger"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validated = VerifyLedgerSchema.parse(args);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callRustEngine(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"ledger_verify"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validated);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result }] };</w:t>
        <w:br w:type="textWrapping"/>
        <w:t xml:space="preserve">      }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"audit_lattice_confinement"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validated = LatticeAuditSchema.parse(args);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callRustEngine(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"lattice_check"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validated);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result }] };</w:t>
        <w:br w:type="textWrapping"/>
        <w:t xml:space="preserve">      }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`Unsupported tool mapping request: ${name}`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isError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"text"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err.message ||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"Internal schema validation failure."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}]</w:t>
        <w:br w:type="textWrapping"/>
        <w:t xml:space="preserve">    };</w:t>
        <w:br w:type="textWrapping"/>
        <w:t xml:space="preserve">  }</w:t>
        <w:br w:type="textWrapping"/>
        <w:t xml:space="preserve">});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Bind transport channel execution vectors safely over standard I/O streams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run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transport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StdioServerTransport();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server.connect(transport);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"Phase Mirror Governance MCP Layer online via Stdio Transport."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</w:t>
        <w:br w:type="textWrapping"/>
        <w:br w:type="textWrapping"/>
        <w:t xml:space="preserve">run().catch(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(error)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"MCP Lifecycle failure:"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process.exit(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Local Environment Verification Checklist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link this server loop with local orchestration spaces (like Claude Desktop or an internal workspace proxy), attach the execution node to your environment declarations: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JSON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"mcpServers"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"phase-mirror-engine"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"command"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"args"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"/absolute/path/to/packages/mcp-server/dist/index.js"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"env"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"MULTIPLICITY_CORE_BIN"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"/absolute/path/to/target/release/multiplicity-core-cli"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server is configured to safely isolate and containerize execution routines. Upstream agents can now call structural tools directly to evaluate live context data blocks against pure mathematical models.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to build the continuous integration baseline configuration (scripts/run-full-benchmarks.sh) to secure these codebases, or should we refine the CLI arguments parser inside the Rust engine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