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Question 1 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products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WHERE pack &gt; 12;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DISTINCT COUNT(item_description)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products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WHERE pack&lt;12;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/* Question 2 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WHERE case_cost &lt; 70;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/* Question 3 */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WHERE pack &gt; 12 AND case_cost &lt; 70;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/* Question 4 */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DISTINCT category_name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products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WHERE CAST(proof AS INT) &gt;=85;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/* Question 5 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WHERE category_name = 'SCOTCH WHISKIES' OR CAST(proof AS INT) &gt; 85;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/* Question 6 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COUNT(store)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stores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WHERE store_status='I';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