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113" w:after="113"/>
        <w:ind w:left="0" w:right="0" w:hanging="0"/>
        <w:rPr/>
      </w:pPr>
      <w:r>
        <w:rPr/>
        <w:t>Глава 1 “Мантрайога-Нирная”</w:t>
      </w:r>
    </w:p>
    <w:p>
      <w:pPr>
        <w:pStyle w:val="TextBody"/>
        <w:rPr>
          <w:color w:val="auto"/>
        </w:rPr>
      </w:pPr>
      <w:r>
        <w:rPr>
          <w:color w:val="auto"/>
        </w:rPr>
      </w:r>
    </w:p>
    <w:p>
      <w:pPr>
        <w:pStyle w:val="Maintext1"/>
        <w:rPr/>
      </w:pPr>
      <w:r>
        <w:rPr/>
        <w:t>1-4. Мудрые, хорошо подготовленные к обетам, для достижения освобождения вопрошали из мирского существования о таинственном вечном высшем Существе, почтенного Яджнявалкью, главного среди всех великих йогов, проживающего в Митхиле, имеющего благородную натуру, славного, окруженного группой праведников, счастливо восседающего, лучшего среди всех мудрецов, поглощенного глубокой медитацией, свободного от внутренних сомнений, компетентного, как высшее Существо и окруженного прекрасными царями, такими как Джанака и другими последователями, стремящимися к освобождению и другими йогами, искушенными в науке йоги и рассуждениях о священных текстах.</w:t>
      </w:r>
    </w:p>
    <w:p>
      <w:pPr>
        <w:pStyle w:val="Maintext1"/>
        <w:rPr/>
      </w:pPr>
      <w:r>
        <w:rPr/>
        <w:t>5-6. О, почтенный великий мудрец и повелитель всех йогов, пожалуйста, поведай нам о сущности всех Вед, Ведант, Сиддхант, совершенных Смрити и 14 Видьях, так как наше неведение велико.</w:t>
      </w:r>
    </w:p>
    <w:p>
      <w:pPr>
        <w:pStyle w:val="Maintext1"/>
        <w:rPr/>
      </w:pPr>
      <w:r>
        <w:rPr/>
        <w:t>7-10. Знание о высочайшем Духе величайшее (из всех Знаний), постижение которого приводит к Бессмертию. О, прекрасный и высочайший среди всех йогов, пожалуйста, объясни нам такие темы как Омкара, Вьяхрити, Гаятри и Шираз, Пранаяма, Дхьяна, Сандхьяупасана, Маджана, Абхьюкшна, Снана, Антарджала, Джапа, важность Гаятри, сущность Джапаяджны, Сурьяупасана и ее тождество с Солнцем, где пребывает Атман. Благодаря твоей йогической силе, тебе действительно известно, как реализовать Его.</w:t>
      </w:r>
    </w:p>
    <w:p>
      <w:pPr>
        <w:pStyle w:val="Maintext1"/>
        <w:rPr/>
      </w:pPr>
      <w:r>
        <w:rPr/>
        <w:t>11-12. Изучив Яджурведу и лично осознав Солнце через Благочестие вначале, мы вопрошаем у тебя о Риши (открывателе), Чанде (размере), Дэвате (божестве), Брахмане и Винийоге (применении) Мантр таких как Омкара и прочих.</w:t>
      </w:r>
    </w:p>
    <w:p>
      <w:pPr>
        <w:pStyle w:val="Maintext1"/>
        <w:rPr/>
      </w:pPr>
      <w:r>
        <w:rPr/>
        <w:t>13. Зная все это, каких можно достичь результатов, и что произойдет, если не знать этого?  Практикую что или поклонясь чему, достигается благочестивый характер?</w:t>
      </w:r>
    </w:p>
    <w:p>
      <w:pPr>
        <w:pStyle w:val="Maintext1"/>
        <w:rPr/>
      </w:pPr>
      <w:r>
        <w:rPr/>
        <w:t>14. Становится ли видимым Брахман тому, что практикует Сандхью? Как следует практиковать Самарджану, воспевая мантры, связанные с божествами Варуны? </w:t>
      </w:r>
    </w:p>
    <w:p>
      <w:pPr>
        <w:pStyle w:val="Maintext1"/>
        <w:rPr/>
      </w:pPr>
      <w:r>
        <w:rPr/>
        <w:t>15. С помощью каких священных мантр следует практиковать метод Атраджала? С какими священными молитвами следует практиковать Пранасамьяму (метод прекращения дыхания) ? Кроме того, что это за священные мантры, с помощью которых практикуется Сурвапастхана (поклонение Солнцу)?</w:t>
      </w:r>
    </w:p>
    <w:p>
      <w:pPr>
        <w:pStyle w:val="Maintext1"/>
        <w:rPr/>
      </w:pPr>
      <w:r>
        <w:rPr/>
        <w:t>16. Что это за нерушимая мантра, с которой практикуется Дхарана? Что такое Дхьяна (медитация) и на что необходимо медитировать? Какова ее цель и форма?</w:t>
      </w:r>
    </w:p>
    <w:p>
      <w:pPr>
        <w:pStyle w:val="Maintext1"/>
        <w:rPr/>
      </w:pPr>
      <w:r>
        <w:rPr/>
        <w:t>17. О, Господин, поведай нам тот высший объект, поклоняясь которому можно достичь освобождения (от земного существования). На что следует рефлексировать во время Хомы и огненного поклонения?</w:t>
      </w:r>
    </w:p>
    <w:p>
      <w:pPr>
        <w:pStyle w:val="Maintext1"/>
        <w:rPr/>
      </w:pPr>
      <w:r>
        <w:rPr/>
        <w:t>18. Тот Брахман, для которого предлагаются жертвоприношения, может быть любезно  описан в его форме и характеристиках. Также (скажи нам), что следует думать о теле в момент предложения пищи?</w:t>
      </w:r>
    </w:p>
    <w:p>
      <w:pPr>
        <w:pStyle w:val="Maintext1"/>
        <w:rPr/>
      </w:pPr>
      <w:r>
        <w:rPr/>
        <w:t>19. Что есть Знание и что есть Незнание?  Что такое высочайшее освобождение? Что следует изучать Брахману? Пожалуйста, поведай нам обо всем этом.</w:t>
      </w:r>
    </w:p>
    <w:p>
      <w:pPr>
        <w:pStyle w:val="Maintext1"/>
        <w:rPr/>
      </w:pPr>
      <w:r>
        <w:rPr/>
        <w:t>20-22. услышав просьбу мудрецов, воспринимающих Высшую Душу, царских мудрецов, своих учеников и Брахманов, почтенный Яджнявалкья, лучший среди последователей Йоги, ответил провидцам с целью разьяснить их проблему для достижения благополучия, и попросил выслушать рассказанное им о сущности Знания, лучшего в своем роде.</w:t>
      </w:r>
    </w:p>
    <w:p>
      <w:pPr>
        <w:pStyle w:val="Maintext1"/>
        <w:rPr/>
      </w:pPr>
      <w:r>
        <w:rPr/>
        <w:t>23. Я объясню сущность Йоги, о которой говорится в Ведах, а также в Смрити и Сиддхантах.</w:t>
      </w:r>
    </w:p>
    <w:p>
      <w:pPr>
        <w:pStyle w:val="Maintext1"/>
        <w:rPr/>
      </w:pPr>
      <w:r>
        <w:rPr/>
        <w:t>24. Если человек следует ежедневному распорядку Двиджати (Дваждырожденного), он получается Брахманайю (благочестивый характер), который поможет ему достичь отождествления с Брахманом.</w:t>
      </w:r>
    </w:p>
    <w:p>
      <w:pPr>
        <w:pStyle w:val="Maintext1"/>
        <w:rPr/>
      </w:pPr>
      <w:r>
        <w:rPr/>
        <w:t>25-26. Все священные обязанности, такие как произношение Ом, Вьяхрити, Гаятри и Ширас, Ведические обряды, Агхамаршана (избавление от грехов), практика Пранаямы, Сандхьи, Марджаны, Антарджалы и Джапы должны выполняться бхрахманами, которые размышляют о Брахмане.</w:t>
      </w:r>
    </w:p>
    <w:p>
      <w:pPr>
        <w:pStyle w:val="Maintext1"/>
        <w:rPr/>
      </w:pPr>
      <w:r>
        <w:rPr/>
        <w:t>27-28. Ученый Брахман, должен усиленно пытаться узнать о Риши, Чанде, Даиватье, Винийоге, без знания которых, если человек практикует Яджну (жертвоприношение), Адхьяпану (проповедь ведического знания), Джапу (чтение мантр), Хому (предложение жертв Богу) и Антарджалу эффект будет мал, и человек постигнет горе или погибнет.</w:t>
      </w:r>
    </w:p>
    <w:p>
      <w:pPr>
        <w:pStyle w:val="Maintext1"/>
        <w:rPr/>
      </w:pPr>
      <w:r>
        <w:rPr/>
        <w:t>29-32. Ведические священные гимны, которые являются статусными (не сопровождаются постоянным повторением), имеют незначительный эффект. Те, кто пренебрегают (Шри, Чанда и прочее) не имеют права на Антараджалу, Джапу и т.д. согласно предписаниям Шрути. Если же будут проведены практики Хомы, Антарджалы, Джапы, Свадхьяии, Яджны и т.д., они принесут маленький результат, в этом нет сомнения. Тот, кто действительно знает о Риши, Чанде, Дайвате, Винийоге, Брахмане, Мантратхе, Джнанакарме даже одного единственного ведического стиха, почитаем, как гость.</w:t>
      </w:r>
    </w:p>
    <w:p>
      <w:pPr>
        <w:pStyle w:val="Maintext1"/>
        <w:rPr/>
      </w:pPr>
      <w:r>
        <w:rPr/>
        <w:t>33. Дваждырожденный, который знает Риши и т.д. как говорилось ранее, несомненно отождествляется с Божеством.</w:t>
      </w:r>
    </w:p>
    <w:p>
      <w:pPr>
        <w:pStyle w:val="Maintext1"/>
        <w:rPr/>
      </w:pPr>
      <w:r>
        <w:rPr/>
        <w:t>34. Он становится способным знать сущность (внутреннее значение) действий (методов). Поэтому Брахман должен старательно узнавать о каждой мантре.</w:t>
      </w:r>
    </w:p>
    <w:p>
      <w:pPr>
        <w:pStyle w:val="Maintext1"/>
        <w:rPr/>
      </w:pPr>
      <w:r>
        <w:rPr/>
        <w:t>35. Получив знание полностью, он приобретает возможность достичь результата в Свадхьяйе (Ведическое учение). Чанды, которые часто читают, становятся плодотворными.</w:t>
      </w:r>
    </w:p>
    <w:p>
      <w:pPr>
        <w:pStyle w:val="Maintext1"/>
        <w:rPr/>
      </w:pPr>
      <w:r>
        <w:rPr/>
        <w:t>36-38. Также он получает блаженство окончательного освобождения и приобретает праведность и долгую жизнь, также достигает возможность находиться рядом с мудрецами и жить с ними тысячи лет в равном статусе, достигая необычайных результатов. Принимая это во внимание, Брахману следует усердно пытаться узнать (предпосылки Риши, Чанды и т.д.) с помощью которых Риши получали интуитивные опыты и божественные силы.</w:t>
      </w:r>
    </w:p>
    <w:p>
      <w:pPr>
        <w:pStyle w:val="Maintext1"/>
        <w:rPr/>
      </w:pPr>
      <w:r>
        <w:rPr/>
        <w:t>39. Мантра объясняет детали Риши. Чанда, это то, что покрывает, подобно одежде, которая покрывает тело.</w:t>
      </w:r>
    </w:p>
    <w:p>
      <w:pPr>
        <w:pStyle w:val="Maintext1"/>
        <w:rPr/>
      </w:pPr>
      <w:r>
        <w:rPr/>
        <w:t>40. В древние времен Боги, Адитьи, Васус и Рудры, боясь смерти, скрывали Атман (через Мантры), поэтому они (Мантры) называются Чандами. </w:t>
      </w:r>
    </w:p>
    <w:p>
      <w:pPr>
        <w:pStyle w:val="Maintext1"/>
        <w:rPr/>
      </w:pPr>
      <w:r>
        <w:rPr/>
        <w:t>41. Каждая Мантра, связанная с божеством, принимает форму божества и поэтому называется Дэвата.</w:t>
      </w:r>
    </w:p>
    <w:p>
      <w:pPr>
        <w:pStyle w:val="Maintext1"/>
        <w:rPr/>
      </w:pPr>
      <w:r>
        <w:rPr/>
        <w:t>42. В древние времена Мантры применялись для достижения определенных желаемых объектов, которые назывались Винийога.</w:t>
      </w:r>
    </w:p>
    <w:p>
      <w:pPr>
        <w:pStyle w:val="Maintext1"/>
        <w:rPr/>
      </w:pPr>
      <w:r>
        <w:rPr/>
        <w:t>43. Этимологическое объяснение (Мантры), происхождение, назначение, основание и восхваление (Мантры) называются Брахмана.</w:t>
      </w:r>
    </w:p>
    <w:p>
      <w:pPr>
        <w:pStyle w:val="Maintext1"/>
        <w:rPr/>
      </w:pPr>
      <w:r>
        <w:rPr/>
        <w:t>44. Эта пятичастная Йога (Риши, Чанда и т.д.) должна вспоминаться во время Джапы, Хомы, Антарджалы, Дхваны, Свадхьяйи и Яджны. </w:t>
      </w:r>
    </w:p>
    <w:p>
      <w:pPr>
        <w:pStyle w:val="Maintext1"/>
        <w:spacing w:before="113" w:after="227"/>
        <w:rPr>
          <w:i/>
          <w:i/>
          <w:iCs/>
        </w:rPr>
      </w:pPr>
      <w:r>
        <w:rPr>
          <w:i/>
          <w:iCs/>
        </w:rPr>
        <w:t xml:space="preserve">Так заканчивается </w:t>
      </w:r>
      <w:r>
        <w:rPr>
          <w:i/>
          <w:iCs/>
        </w:rPr>
        <w:t>первая</w:t>
      </w:r>
      <w:r>
        <w:rPr>
          <w:i/>
          <w:iCs/>
        </w:rPr>
        <w:t xml:space="preserve"> глава трактата Брихадйоги-Яджняваклкья, называемая Мантрайога-Нирная.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13" w:after="113"/>
      <w:ind w:left="0" w:right="0" w:hanging="0"/>
      <w:jc w:val="center"/>
      <w:outlineLvl w:val="0"/>
      <w:outlineLvl w:val="0"/>
    </w:pPr>
    <w:rPr>
      <w:b/>
      <w:bCs w:val="false"/>
      <w:sz w:val="28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Maintext1">
    <w:name w:val="main text 1"/>
    <w:basedOn w:val="TextBody"/>
    <w:qFormat/>
    <w:pPr>
      <w:spacing w:lineRule="auto" w:line="360" w:before="113" w:after="227"/>
      <w:jc w:val="both"/>
    </w:pPr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4</Pages>
  <Words>810</Words>
  <Characters>5369</Characters>
  <CharactersWithSpaces>6156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2019-10-27T16:53:22Z</dcterms:created>
  <dc:creator/>
  <dc:description/>
  <dc:language>ru-RU</dc:language>
  <cp:lastModifiedBy/>
  <dcterms:modified xsi:type="dcterms:W3CDTF">2019-10-27T16:59:02Z</dcterms:modified>
  <cp:revision>2</cp:revision>
  <dc:subject/>
  <dc:title/>
</cp:coreProperties>
</file>