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sz w:val="40"/>
          <w:szCs w:val="40"/>
        </w:rPr>
      </w:pPr>
      <w:r w:rsidDel="00000000" w:rsidR="00000000" w:rsidRPr="00000000">
        <w:rPr>
          <w:b w:val="1"/>
          <w:color w:val="365f91"/>
          <w:sz w:val="80"/>
          <w:szCs w:val="80"/>
          <w:rtl w:val="0"/>
        </w:rPr>
        <w:t xml:space="preserve">Acta de Constitución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/>
      </w:pPr>
      <w:r w:rsidDel="00000000" w:rsidR="00000000" w:rsidRPr="00000000">
        <w:rPr>
          <w:color w:val="2f5496"/>
          <w:sz w:val="40"/>
          <w:szCs w:val="40"/>
          <w:rtl w:val="0"/>
        </w:rPr>
        <w:t xml:space="preserve">Medical AID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i w:val="1"/>
          <w:color w:val="999999"/>
        </w:rPr>
      </w:pPr>
      <w:r w:rsidDel="00000000" w:rsidR="00000000" w:rsidRPr="00000000">
        <w:rPr>
          <w:b w:val="1"/>
          <w:i w:val="1"/>
          <w:color w:val="999999"/>
          <w:rtl w:val="0"/>
        </w:rPr>
        <w:t xml:space="preserve">Fecha: 22-08-2024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648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Integrantes: </w:t>
      </w:r>
      <w:r w:rsidDel="00000000" w:rsidR="00000000" w:rsidRPr="00000000">
        <w:rPr>
          <w:rtl w:val="0"/>
        </w:rPr>
        <w:t xml:space="preserve">Marcel Brard</w:t>
      </w:r>
    </w:p>
    <w:p w:rsidR="00000000" w:rsidDel="00000000" w:rsidP="00000000" w:rsidRDefault="00000000" w:rsidRPr="00000000" w14:paraId="00000022">
      <w:pPr>
        <w:ind w:left="6480" w:firstLine="0"/>
        <w:jc w:val="center"/>
        <w:rPr/>
      </w:pPr>
      <w:r w:rsidDel="00000000" w:rsidR="00000000" w:rsidRPr="00000000">
        <w:rPr>
          <w:rtl w:val="0"/>
        </w:rPr>
        <w:t xml:space="preserve">                                Raimundo Estévez</w:t>
      </w:r>
    </w:p>
    <w:p w:rsidR="00000000" w:rsidDel="00000000" w:rsidP="00000000" w:rsidRDefault="00000000" w:rsidRPr="00000000" w14:paraId="00000023">
      <w:pPr>
        <w:ind w:left="6480" w:firstLine="0"/>
        <w:jc w:val="center"/>
        <w:rPr>
          <w:rFonts w:ascii="Calibri" w:cs="Calibri" w:eastAsia="Calibri" w:hAnsi="Calibri"/>
          <w:b w:val="1"/>
          <w:color w:val="2f5496"/>
          <w:sz w:val="32"/>
          <w:szCs w:val="32"/>
        </w:rPr>
      </w:pPr>
      <w:r w:rsidDel="00000000" w:rsidR="00000000" w:rsidRPr="00000000">
        <w:rPr>
          <w:rtl w:val="0"/>
        </w:rPr>
        <w:t xml:space="preserve">                               Soledad Inostroza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2000"/>
        </w:tabs>
        <w:spacing w:after="0" w:before="60" w:line="240" w:lineRule="auto"/>
        <w:ind w:left="0" w:right="0" w:firstLine="0"/>
        <w:jc w:val="left"/>
        <w:rPr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Índice de Contenidos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240" w:lineRule="auto"/>
            <w:ind w:left="0" w:right="0" w:firstLine="0"/>
            <w:jc w:val="left"/>
            <w:rPr>
              <w:b w:val="1"/>
              <w:smallCaps w:val="1"/>
              <w:sz w:val="20"/>
              <w:szCs w:val="20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Índice de Contenidos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240" w:lineRule="auto"/>
            <w:ind w:left="0" w:right="0" w:firstLine="0"/>
            <w:jc w:val="left"/>
            <w:rPr>
              <w:b w:val="1"/>
              <w:smallCaps w:val="1"/>
              <w:sz w:val="20"/>
              <w:szCs w:val="20"/>
            </w:rPr>
          </w:pPr>
          <w:hyperlink w:anchor="_heading=h.30j0zll"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Información del proyecto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240" w:lineRule="auto"/>
            <w:ind w:left="0" w:right="0" w:firstLine="0"/>
            <w:jc w:val="left"/>
            <w:rPr>
              <w:b w:val="1"/>
              <w:smallCaps w:val="1"/>
              <w:sz w:val="20"/>
              <w:szCs w:val="20"/>
            </w:rPr>
          </w:pPr>
          <w:hyperlink w:anchor="_heading=h.1fob9te"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Datos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240" w:lineRule="auto"/>
            <w:ind w:left="0" w:right="0" w:firstLine="0"/>
            <w:jc w:val="left"/>
            <w:rPr>
              <w:b w:val="1"/>
              <w:smallCaps w:val="1"/>
              <w:sz w:val="20"/>
              <w:szCs w:val="20"/>
            </w:rPr>
          </w:pPr>
          <w:hyperlink w:anchor="_heading=h.3znysh7"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Patrocinadores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240" w:lineRule="auto"/>
            <w:ind w:left="0" w:right="0" w:firstLine="0"/>
            <w:jc w:val="left"/>
            <w:rPr>
              <w:b w:val="1"/>
              <w:smallCaps w:val="1"/>
              <w:sz w:val="20"/>
              <w:szCs w:val="20"/>
            </w:rPr>
          </w:pPr>
          <w:hyperlink w:anchor="_heading=h.2et92p0"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Gerente de Proyecto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240" w:lineRule="auto"/>
            <w:ind w:left="0" w:right="0" w:firstLine="0"/>
            <w:jc w:val="left"/>
            <w:rPr>
              <w:b w:val="1"/>
              <w:smallCaps w:val="1"/>
              <w:sz w:val="20"/>
              <w:szCs w:val="20"/>
            </w:rPr>
          </w:pPr>
          <w:hyperlink w:anchor="_heading=h.tyjcwt"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Niveles de autoridad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240" w:lineRule="auto"/>
            <w:ind w:left="0" w:right="0" w:firstLine="0"/>
            <w:jc w:val="left"/>
            <w:rPr>
              <w:b w:val="1"/>
              <w:smallCaps w:val="1"/>
              <w:sz w:val="20"/>
              <w:szCs w:val="20"/>
            </w:rPr>
          </w:pPr>
          <w:hyperlink w:anchor="_heading=h.1t3h5sf"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Lista de Interesados (stakeholders)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240" w:lineRule="auto"/>
            <w:ind w:left="0" w:right="0" w:firstLine="0"/>
            <w:jc w:val="left"/>
            <w:rPr>
              <w:b w:val="1"/>
              <w:smallCaps w:val="1"/>
              <w:sz w:val="20"/>
              <w:szCs w:val="20"/>
            </w:rPr>
          </w:pPr>
          <w:hyperlink w:anchor="_heading=h.2s8eyo1"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Cronograma de hitos principales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240" w:lineRule="auto"/>
            <w:ind w:left="0" w:right="0" w:firstLine="0"/>
            <w:jc w:val="left"/>
            <w:rPr>
              <w:b w:val="1"/>
              <w:smallCaps w:val="1"/>
              <w:sz w:val="20"/>
              <w:szCs w:val="20"/>
            </w:rPr>
          </w:pPr>
          <w:hyperlink w:anchor="_heading=h.3rdcrjn"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Presupuesto estimado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240" w:lineRule="auto"/>
            <w:ind w:left="0" w:right="0" w:firstLine="0"/>
            <w:jc w:val="left"/>
            <w:rPr>
              <w:b w:val="1"/>
              <w:smallCaps w:val="1"/>
              <w:sz w:val="20"/>
              <w:szCs w:val="20"/>
            </w:rPr>
          </w:pPr>
          <w:hyperlink w:anchor="_heading=h.26in1rg"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Descripción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240" w:lineRule="auto"/>
            <w:ind w:left="0" w:right="0" w:firstLine="0"/>
            <w:jc w:val="left"/>
            <w:rPr>
              <w:b w:val="1"/>
              <w:smallCaps w:val="1"/>
              <w:sz w:val="20"/>
              <w:szCs w:val="20"/>
            </w:rPr>
          </w:pPr>
          <w:hyperlink w:anchor="_heading=h.lnxbz9"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Objetivos del Negocio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240" w:lineRule="auto"/>
            <w:ind w:left="0" w:right="0" w:firstLine="0"/>
            <w:jc w:val="left"/>
            <w:rPr>
              <w:b w:val="1"/>
              <w:smallCaps w:val="1"/>
              <w:sz w:val="20"/>
              <w:szCs w:val="20"/>
            </w:rPr>
          </w:pPr>
          <w:hyperlink w:anchor="_heading=h.35nkun2"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Justificación del proyecto – Contexto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240" w:lineRule="auto"/>
            <w:ind w:left="0" w:right="0" w:firstLine="0"/>
            <w:jc w:val="left"/>
            <w:rPr>
              <w:b w:val="1"/>
              <w:smallCaps w:val="1"/>
              <w:sz w:val="20"/>
              <w:szCs w:val="20"/>
            </w:rPr>
          </w:pPr>
          <w:hyperlink w:anchor="_heading=h.1ksv4uv"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Problema-Necesidad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240" w:lineRule="auto"/>
            <w:ind w:left="0" w:right="0" w:firstLine="0"/>
            <w:jc w:val="left"/>
            <w:rPr>
              <w:b w:val="1"/>
              <w:smallCaps w:val="1"/>
              <w:sz w:val="20"/>
              <w:szCs w:val="20"/>
            </w:rPr>
          </w:pPr>
          <w:hyperlink w:anchor="_heading=h.44sinio"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Descripción del producto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240" w:lineRule="auto"/>
            <w:ind w:left="0" w:right="0" w:firstLine="0"/>
            <w:jc w:val="left"/>
            <w:rPr>
              <w:b w:val="1"/>
              <w:smallCaps w:val="1"/>
              <w:sz w:val="20"/>
              <w:szCs w:val="20"/>
            </w:rPr>
          </w:pPr>
          <w:hyperlink w:anchor="_heading=h.2jxsxqh"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Solución Propuesta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240" w:lineRule="auto"/>
            <w:ind w:left="0" w:right="0" w:firstLine="0"/>
            <w:jc w:val="left"/>
            <w:rPr>
              <w:b w:val="1"/>
              <w:smallCaps w:val="1"/>
              <w:sz w:val="20"/>
              <w:szCs w:val="20"/>
            </w:rPr>
          </w:pPr>
          <w:hyperlink w:anchor="_heading=h.z337ya"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Objetivos del proyecto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240" w:lineRule="auto"/>
            <w:ind w:left="0" w:right="0" w:firstLine="0"/>
            <w:jc w:val="left"/>
            <w:rPr>
              <w:b w:val="1"/>
              <w:smallCaps w:val="1"/>
              <w:sz w:val="20"/>
              <w:szCs w:val="20"/>
            </w:rPr>
          </w:pPr>
          <w:hyperlink w:anchor="_heading=h.1y810tw"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Objetivos de desarrollo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240" w:lineRule="auto"/>
            <w:ind w:left="0" w:right="0" w:firstLine="0"/>
            <w:jc w:val="left"/>
            <w:rPr>
              <w:b w:val="1"/>
              <w:smallCaps w:val="1"/>
              <w:sz w:val="20"/>
              <w:szCs w:val="20"/>
            </w:rPr>
          </w:pPr>
          <w:hyperlink w:anchor="_heading=h.4i7ojhp"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Entregables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240" w:lineRule="auto"/>
            <w:ind w:left="0" w:right="0" w:firstLine="0"/>
            <w:jc w:val="left"/>
            <w:rPr>
              <w:b w:val="1"/>
              <w:smallCaps w:val="1"/>
              <w:sz w:val="20"/>
              <w:szCs w:val="20"/>
            </w:rPr>
          </w:pPr>
          <w:hyperlink w:anchor="_heading=h.2xcytpi"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Descripción del sistema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240" w:lineRule="auto"/>
            <w:ind w:left="0" w:right="0" w:firstLine="0"/>
            <w:jc w:val="left"/>
            <w:rPr>
              <w:b w:val="1"/>
              <w:smallCaps w:val="1"/>
              <w:sz w:val="20"/>
              <w:szCs w:val="20"/>
            </w:rPr>
          </w:pPr>
          <w:hyperlink w:anchor="_heading=h.1ci93xb"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Requerimientos de alto nivel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240" w:lineRule="auto"/>
            <w:ind w:left="0" w:right="0" w:firstLine="0"/>
            <w:jc w:val="left"/>
            <w:rPr>
              <w:b w:val="1"/>
              <w:smallCaps w:val="1"/>
              <w:sz w:val="20"/>
              <w:szCs w:val="20"/>
            </w:rPr>
          </w:pPr>
          <w:hyperlink w:anchor="_heading=h.3whwml4"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Premisas y restricciones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240" w:lineRule="auto"/>
            <w:ind w:left="0" w:right="0" w:firstLine="0"/>
            <w:jc w:val="left"/>
            <w:rPr>
              <w:b w:val="1"/>
              <w:smallCaps w:val="1"/>
              <w:sz w:val="20"/>
              <w:szCs w:val="20"/>
            </w:rPr>
          </w:pPr>
          <w:hyperlink w:anchor="_heading=h.2bn6wsx"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Riesgos iniciales de alto nivel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240" w:lineRule="auto"/>
            <w:ind w:left="0" w:right="0" w:firstLine="0"/>
            <w:jc w:val="left"/>
            <w:rPr>
              <w:b w:val="1"/>
              <w:smallCaps w:val="1"/>
              <w:sz w:val="20"/>
              <w:szCs w:val="20"/>
            </w:rPr>
          </w:pPr>
          <w:hyperlink w:anchor="_heading=h.qsh70q"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Especificaciones técnicas de las herramientas de desarrollo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240" w:lineRule="auto"/>
            <w:ind w:left="0" w:right="0" w:firstLine="0"/>
            <w:jc w:val="left"/>
            <w:rPr>
              <w:b w:val="1"/>
              <w:smallCaps w:val="1"/>
              <w:sz w:val="20"/>
              <w:szCs w:val="20"/>
            </w:rPr>
          </w:pPr>
          <w:hyperlink w:anchor="_heading=h.3as4poj"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Tipo de Interfaz de Hardware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240" w:lineRule="auto"/>
            <w:ind w:left="0" w:right="0" w:firstLine="0"/>
            <w:jc w:val="left"/>
            <w:rPr>
              <w:b w:val="1"/>
              <w:smallCaps w:val="1"/>
              <w:sz w:val="20"/>
              <w:szCs w:val="20"/>
            </w:rPr>
          </w:pPr>
          <w:hyperlink w:anchor="_heading=h.1pxezwc"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Tipo de Interfaz de Software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240" w:lineRule="auto"/>
            <w:ind w:left="0" w:right="0" w:firstLine="0"/>
            <w:jc w:val="left"/>
            <w:rPr>
              <w:b w:val="1"/>
              <w:smallCaps w:val="1"/>
              <w:sz w:val="20"/>
              <w:szCs w:val="20"/>
            </w:rPr>
          </w:pPr>
          <w:hyperlink w:anchor="_heading=h.49x2ik5"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Tipo de Interfaz de Usuario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240" w:lineRule="auto"/>
            <w:ind w:left="0" w:right="0" w:firstLine="0"/>
            <w:jc w:val="left"/>
            <w:rPr>
              <w:b w:val="1"/>
              <w:smallCaps w:val="1"/>
              <w:sz w:val="20"/>
              <w:szCs w:val="20"/>
            </w:rPr>
          </w:pPr>
          <w:hyperlink w:anchor="_heading=h.2p2csry"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Requisitos de aprobación del proyecto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Aprobaciones y control de cambios</w:t>
            <w:tab/>
            <w:t xml:space="preserve">8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2">
      <w:pPr>
        <w:rPr>
          <w:rFonts w:ascii="Calibri" w:cs="Calibri" w:eastAsia="Calibri" w:hAnsi="Calibri"/>
          <w:b w:val="1"/>
          <w:color w:val="2f5496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Información del proyecto</w:t>
      </w:r>
    </w:p>
    <w:p w:rsidR="00000000" w:rsidDel="00000000" w:rsidP="00000000" w:rsidRDefault="00000000" w:rsidRPr="00000000" w14:paraId="0000004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Datos</w:t>
      </w:r>
    </w:p>
    <w:tbl>
      <w:tblPr>
        <w:tblStyle w:val="Table1"/>
        <w:tblW w:w="100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2693"/>
        <w:gridCol w:w="5245"/>
        <w:tblGridChange w:id="0">
          <w:tblGrid>
            <w:gridCol w:w="2122"/>
            <w:gridCol w:w="2693"/>
            <w:gridCol w:w="524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45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</w:rPr>
              <w:drawing>
                <wp:inline distB="114300" distT="114300" distL="114300" distR="114300">
                  <wp:extent cx="1190625" cy="1193800"/>
                  <wp:effectExtent b="0" l="0" r="0" t="0"/>
                  <wp:docPr id="139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1193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Empresa / Organización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MediTech Solutions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Nombre del Proyecto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Medical AID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Fecha de inicio/fin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22/08/2024 a 30/11/2024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Duoc UC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Patrocinador principal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Duoc UC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Líder de Proyecto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Maria Soledad Inostroza Muñoz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Patrocinadores</w:t>
      </w:r>
    </w:p>
    <w:tbl>
      <w:tblPr>
        <w:tblStyle w:val="Table2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28"/>
        <w:gridCol w:w="2551"/>
        <w:gridCol w:w="3686"/>
        <w:tblGridChange w:id="0">
          <w:tblGrid>
            <w:gridCol w:w="3828"/>
            <w:gridCol w:w="2551"/>
            <w:gridCol w:w="3686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Departamento / División</w:t>
            </w:r>
          </w:p>
        </w:tc>
      </w:tr>
      <w:tr>
        <w:trPr>
          <w:cantSplit w:val="0"/>
          <w:trHeight w:val="787.968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Pablo Andres Espinoza Quilaqueo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Director Técnico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Informática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Claudio Barrios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Chief Information Officer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Informática y tecnología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Gerente de Proyecto</w:t>
      </w:r>
    </w:p>
    <w:tbl>
      <w:tblPr>
        <w:tblStyle w:val="Table3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7"/>
        <w:gridCol w:w="3686"/>
        <w:gridCol w:w="3402"/>
        <w:tblGridChange w:id="0">
          <w:tblGrid>
            <w:gridCol w:w="2977"/>
            <w:gridCol w:w="3686"/>
            <w:gridCol w:w="3402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María Soledad Inostroza Muñoz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Líder de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</w:tbl>
    <w:p w:rsidR="00000000" w:rsidDel="00000000" w:rsidP="00000000" w:rsidRDefault="00000000" w:rsidRPr="00000000" w14:paraId="0000006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br w:type="textWrapping"/>
        <w:t xml:space="preserve">Niveles de autoridad</w:t>
      </w:r>
    </w:p>
    <w:tbl>
      <w:tblPr>
        <w:tblStyle w:val="Table4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45"/>
        <w:gridCol w:w="4820"/>
        <w:tblGridChange w:id="0">
          <w:tblGrid>
            <w:gridCol w:w="5245"/>
            <w:gridCol w:w="48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Área de autoridad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 del nivel de autoridad</w:t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Gestión de Presupuesto y variaciones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En caso de desviaciones del presupuesto inicial, debe informar a Duoc UC.</w:t>
            </w:r>
          </w:p>
        </w:tc>
      </w:tr>
      <w:tr>
        <w:trPr>
          <w:cantSplit w:val="0"/>
          <w:trHeight w:val="552.1093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Decisiones Técnicas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Toda decisión debe tomarse en conjunto con el equipo de desarrollo y los Stakeholders.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Decisiones de personal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Podrá formar el equipo de desarrollo.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Ruta limitaciones de autoridad y escalamiento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Los patrocinadores tomarán las decisiones que no sean técnicas.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Resolutor de Conflictos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En conjunto con el líder de proyectos externos.</w:t>
            </w:r>
          </w:p>
        </w:tc>
      </w:tr>
    </w:tbl>
    <w:p w:rsidR="00000000" w:rsidDel="00000000" w:rsidP="00000000" w:rsidRDefault="00000000" w:rsidRPr="00000000" w14:paraId="0000007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Lista de Interesados (stakeholders)</w:t>
      </w:r>
    </w:p>
    <w:tbl>
      <w:tblPr>
        <w:tblStyle w:val="Table5"/>
        <w:tblW w:w="1007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10"/>
        <w:gridCol w:w="1843"/>
        <w:gridCol w:w="3118"/>
        <w:gridCol w:w="2704"/>
        <w:tblGridChange w:id="0">
          <w:tblGrid>
            <w:gridCol w:w="2410"/>
            <w:gridCol w:w="1843"/>
            <w:gridCol w:w="3118"/>
            <w:gridCol w:w="2704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Tipo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Pablo Andres Espinoza Quilaqueo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Patrocinador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Director Técnico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Informática</w:t>
            </w:r>
          </w:p>
        </w:tc>
      </w:tr>
      <w:tr>
        <w:trPr>
          <w:cantSplit w:val="0"/>
          <w:trHeight w:val="1095.93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Claudio Barrios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Patrocinador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Chief Information Officer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Informática y tecnología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Ximena Aguilera Sanhueza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Ministro de Salud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Salud</w:t>
            </w:r>
          </w:p>
        </w:tc>
      </w:tr>
    </w:tbl>
    <w:p w:rsidR="00000000" w:rsidDel="00000000" w:rsidP="00000000" w:rsidRDefault="00000000" w:rsidRPr="00000000" w14:paraId="0000008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Cronograma de hitos principales</w:t>
      </w:r>
    </w:p>
    <w:tbl>
      <w:tblPr>
        <w:tblStyle w:val="Table6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76"/>
        <w:gridCol w:w="3289"/>
        <w:tblGridChange w:id="0">
          <w:tblGrid>
            <w:gridCol w:w="6776"/>
            <w:gridCol w:w="32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B">
            <w:pPr>
              <w:jc w:val="center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C">
            <w:pPr>
              <w:jc w:val="center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 tope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.968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Inicio del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22 Agosto de 2024</w:t>
            </w:r>
          </w:p>
        </w:tc>
      </w:tr>
      <w:tr>
        <w:trPr>
          <w:cantSplit w:val="0"/>
          <w:trHeight w:val="295.968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Inicio fase de planificación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28 Agosto de 2024</w:t>
            </w:r>
          </w:p>
        </w:tc>
      </w:tr>
      <w:tr>
        <w:trPr>
          <w:cantSplit w:val="0"/>
          <w:trHeight w:val="295.968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Reunión para presentar propuesta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28 Agosto de 2024</w:t>
            </w:r>
          </w:p>
        </w:tc>
      </w:tr>
      <w:tr>
        <w:trPr>
          <w:cantSplit w:val="0"/>
          <w:trHeight w:val="295.968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Inicio fase de desarrollo del product backlog y sprint planning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2 Septiembre de 2024</w:t>
            </w:r>
          </w:p>
        </w:tc>
      </w:tr>
      <w:tr>
        <w:trPr>
          <w:cantSplit w:val="0"/>
          <w:trHeight w:val="295.968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Inicio fase de desarrollo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11 Septiembre de 2024</w:t>
            </w:r>
          </w:p>
        </w:tc>
      </w:tr>
      <w:tr>
        <w:trPr>
          <w:cantSplit w:val="0"/>
          <w:trHeight w:val="295.968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Primera presentación de avance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4 Octubre de 2024</w:t>
            </w:r>
          </w:p>
        </w:tc>
      </w:tr>
      <w:tr>
        <w:trPr>
          <w:cantSplit w:val="0"/>
          <w:trHeight w:val="295.968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Segunda presentación de avance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25 Octubre de 2024</w:t>
            </w:r>
          </w:p>
        </w:tc>
      </w:tr>
      <w:tr>
        <w:trPr>
          <w:cantSplit w:val="0"/>
          <w:trHeight w:val="295.968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Tercera presentación de avance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15 Noviembre de 2024</w:t>
            </w:r>
          </w:p>
        </w:tc>
      </w:tr>
      <w:tr>
        <w:trPr>
          <w:cantSplit w:val="0"/>
          <w:trHeight w:val="295.968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Reunión de correcciones finales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16 Noviembre de 2024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Inicio fase de implementación y cierre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19 Noviembre de 2024</w:t>
            </w:r>
          </w:p>
        </w:tc>
      </w:tr>
      <w:tr>
        <w:trPr>
          <w:cantSplit w:val="0"/>
          <w:trHeight w:val="295.968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Entrega de producto finalizado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30 Noviembre de 2024</w:t>
            </w:r>
          </w:p>
        </w:tc>
      </w:tr>
    </w:tbl>
    <w:p w:rsidR="00000000" w:rsidDel="00000000" w:rsidP="00000000" w:rsidRDefault="00000000" w:rsidRPr="00000000" w14:paraId="000000A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Presupuesto estimado</w:t>
      </w:r>
    </w:p>
    <w:tbl>
      <w:tblPr>
        <w:tblStyle w:val="Table7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5">
            <w:pPr>
              <w:rPr>
                <w:color w:val="ff000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presupuesto estimado incluyendo remuneraciones, equipos e infraestructura, software y fungibles, y otros es de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total de desarrollo del proyecto: $123.302.450.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Descripción del proyecto</w:t>
      </w:r>
    </w:p>
    <w:p w:rsidR="00000000" w:rsidDel="00000000" w:rsidP="00000000" w:rsidRDefault="00000000" w:rsidRPr="00000000" w14:paraId="000000A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lnxbz9" w:id="13"/>
      <w:bookmarkEnd w:id="13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Objetivos del Negocio</w:t>
      </w:r>
    </w:p>
    <w:tbl>
      <w:tblPr>
        <w:tblStyle w:val="Table8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rHeight w:val="540.9375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1"/>
              </w:numPr>
              <w:spacing w:after="0" w:before="20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Mejorar el acceso a Diagnósticos Médicos.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1"/>
              </w:numPr>
              <w:spacing w:after="240" w:before="20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Implementar tecnologías innovadoras en el área de la salud.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1"/>
              </w:numPr>
              <w:spacing w:after="240" w:before="20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Fomentar la detección temprana de enfermedades.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1"/>
              </w:numPr>
              <w:spacing w:after="240" w:before="20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Generar datos valiosos para la investigación Médica.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1"/>
              </w:numPr>
              <w:spacing w:after="240" w:before="20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Incrementar la eficiencia operacional en el proceso de diagnóstico.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1"/>
              </w:numPr>
              <w:spacing w:after="240" w:before="200" w:line="240" w:lineRule="auto"/>
              <w:ind w:left="720" w:hanging="360"/>
              <w:rPr>
                <w:rFonts w:ascii="Verdana" w:cs="Verdana" w:eastAsia="Verdana" w:hAnsi="Verdana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Reducción de tiempos de espera para diagnósticos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A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35nkun2" w:id="14"/>
      <w:bookmarkEnd w:id="14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Justificación del proyecto – Contexto</w:t>
      </w:r>
    </w:p>
    <w:tbl>
      <w:tblPr>
        <w:tblStyle w:val="Table9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desarrollo de Medical AID se justifica por la necesidad de mejorar el acceso a diagnósticos médicos, especialmente en áreas con recursos limitados. Utilizando tecnologías de machine learning, la aplicación permite ofrecer diagnósticos remotos precisos, contribuyendo a una mejor gestión de la salud pública. </w:t>
            </w:r>
          </w:p>
        </w:tc>
      </w:tr>
    </w:tbl>
    <w:p w:rsidR="00000000" w:rsidDel="00000000" w:rsidP="00000000" w:rsidRDefault="00000000" w:rsidRPr="00000000" w14:paraId="000000B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1ksv4uv" w:id="15"/>
      <w:bookmarkEnd w:id="15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Problema-Necesidad</w:t>
      </w:r>
    </w:p>
    <w:tbl>
      <w:tblPr>
        <w:tblStyle w:val="Table10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Muchas personas enfrentan dificultades para acceder a diagnósticos médicos oportunos debido a barreras como la falta de tiempo, altos costos, o la distancia a centros de salud. Esto puede llevar a la postergación de diagnósticos y tratamiento, lo que aumenta el riesgo de complicaciones graves de salud.</w:t>
            </w:r>
          </w:p>
          <w:p w:rsidR="00000000" w:rsidDel="00000000" w:rsidP="00000000" w:rsidRDefault="00000000" w:rsidRPr="00000000" w14:paraId="000000B4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 necesario desarrollar una solución que permita a los usuarios acceder a diagnósticos médicos de manera remota, rápida y precisa. Esto mejoraría la accesibilidad a la atención médica y también optimizaría los recursos de los sistemas de salud y ayudaría a prevenir complicaciones mediante la detección oportuna de enfermedades.</w:t>
            </w:r>
          </w:p>
        </w:tc>
      </w:tr>
    </w:tbl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44sinio" w:id="16"/>
      <w:bookmarkEnd w:id="16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Descripción del producto</w:t>
      </w:r>
    </w:p>
    <w:p w:rsidR="00000000" w:rsidDel="00000000" w:rsidP="00000000" w:rsidRDefault="00000000" w:rsidRPr="00000000" w14:paraId="000000B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2jxsxqh" w:id="17"/>
      <w:bookmarkEnd w:id="17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Solución Propuesta</w:t>
      </w:r>
    </w:p>
    <w:tbl>
      <w:tblPr>
        <w:tblStyle w:val="Table11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Desarrollar una aplicación web que utilice tecnologías de machine learning para proporcionar diagnósticos médicos remotos a los usuarios, facilitando el acceso rápido y eficiente a servicios de salud. Además la aplicación registra y analiza datos geográficos y temporales de los diagnósticos realizados, permitiendo la generación de alertas ante patrones anormales que puedan indicar brotes o emergencias sanitarias.</w:t>
            </w:r>
          </w:p>
        </w:tc>
      </w:tr>
    </w:tbl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z337ya" w:id="18"/>
      <w:bookmarkEnd w:id="18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Objetivos del proyecto</w:t>
      </w:r>
    </w:p>
    <w:tbl>
      <w:tblPr>
        <w:tblStyle w:val="Table12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11"/>
        <w:gridCol w:w="4254"/>
        <w:tblGridChange w:id="0">
          <w:tblGrid>
            <w:gridCol w:w="5811"/>
            <w:gridCol w:w="4254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Alcance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1">
            <w:pPr>
              <w:spacing w:after="240" w:before="240" w:lineRule="auto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Disponer de diagnósticos remotos mediante la implementación de un software de fácil uso y registrar datos geo temporales para análisis.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 diagnósticos realizados tienen una precisión del 95% o más.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registro de datos geo temporales permite encontrar hallazgos relacionados a brotes y/o emergencias sanitarias.</w:t>
            </w:r>
          </w:p>
        </w:tc>
      </w:tr>
    </w:tbl>
    <w:p w:rsidR="00000000" w:rsidDel="00000000" w:rsidP="00000000" w:rsidRDefault="00000000" w:rsidRPr="00000000" w14:paraId="000000C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j2qqm3" w:id="19"/>
      <w:bookmarkEnd w:id="19"/>
      <w:r w:rsidDel="00000000" w:rsidR="00000000" w:rsidRPr="00000000">
        <w:rPr>
          <w:rtl w:val="0"/>
        </w:rPr>
      </w:r>
    </w:p>
    <w:tbl>
      <w:tblPr>
        <w:tblStyle w:val="Table13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17"/>
        <w:gridCol w:w="4248"/>
        <w:tblGridChange w:id="0">
          <w:tblGrid>
            <w:gridCol w:w="5817"/>
            <w:gridCol w:w="4248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</w:p>
        </w:tc>
      </w:tr>
      <w:tr>
        <w:trPr>
          <w:cantSplit w:val="1"/>
          <w:trHeight w:val="223" w:hRule="atLeast"/>
          <w:tblHeader w:val="1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Garantizar que la aplicación web se ajusta a los requerimientos y necesidades definidos en el documento de requisitos de software.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La aplicación web cumple con al menos un 85 % de los requerimientos.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Sistema con acceso disponible desde plataformas móviles y de escritorio.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La respuesta del sistema debe ser totalmente responsiva y multiplataforma.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Disponibilidad en línea las 24 horas del día con una carga de 1000 usuarios diarios.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Aprobar pruebas de estrés en al menos un 85%.</w:t>
            </w:r>
          </w:p>
        </w:tc>
      </w:tr>
    </w:tbl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07"/>
        <w:gridCol w:w="4258"/>
        <w:tblGridChange w:id="0">
          <w:tblGrid>
            <w:gridCol w:w="5807"/>
            <w:gridCol w:w="4258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</w:p>
        </w:tc>
      </w:tr>
      <w:tr>
        <w:trPr>
          <w:cantSplit w:val="0"/>
          <w:tblHeader w:val="1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Cronograma 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D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Fase: planificación: Semana 1-2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Identificación del ne</w:t>
            </w:r>
            <w:r w:rsidDel="00000000" w:rsidR="00000000" w:rsidRPr="00000000">
              <w:rPr>
                <w:rtl w:val="0"/>
              </w:rPr>
              <w:t xml:space="preserve">gocio</w:t>
            </w:r>
            <w:r w:rsidDel="00000000" w:rsidR="00000000" w:rsidRPr="00000000">
              <w:rPr>
                <w:rtl w:val="0"/>
              </w:rPr>
              <w:t xml:space="preserve">, reunión inicial, elaboración de planificación general del proyecto, formación del equipo. Definición de Roles: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Scrum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D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Fase: Desarrollo del Product Backlog y Sprint Planning: Semana 3-4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Recolección y Documentación de requisitos.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Creación y ejecución del Product Backlog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Planning del primer Sprint 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E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Fase: Desarrollo e Implementación - Sprint 1: Semana 5-8</w:t>
            </w:r>
          </w:p>
          <w:p w:rsidR="00000000" w:rsidDel="00000000" w:rsidP="00000000" w:rsidRDefault="00000000" w:rsidRPr="00000000" w14:paraId="000000E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Fase: Desarrollo e Implementación - Sprint 2: Semana 8-12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Desarrollo e Mockups y Prototipo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Desarrollo del Modelo Machine Learning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Desarrollo del Frontend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Desarrollo del Backend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Integración del frontend, backend y modelo.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Pruebas de integración y ajustes.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E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Fase: Pruebas y Validación: Semana: 11-13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Pruebas Unitarias y de integración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Pruebas de usabilidad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Corrección de errores y de ajustes finales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E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Fase: Documentación y cierre del proyecto. Semana: 14-15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Documentación técnico y manual de usuario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Preparación de informe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Presentación y cierre del proyecto.</w:t>
            </w:r>
          </w:p>
        </w:tc>
      </w:tr>
    </w:tbl>
    <w:p w:rsidR="00000000" w:rsidDel="00000000" w:rsidP="00000000" w:rsidRDefault="00000000" w:rsidRPr="00000000" w14:paraId="000000F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07"/>
        <w:gridCol w:w="4258"/>
        <w:tblGridChange w:id="0">
          <w:tblGrid>
            <w:gridCol w:w="5807"/>
            <w:gridCol w:w="4258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F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Indicador de éxito</w:t>
            </w:r>
          </w:p>
        </w:tc>
      </w:tr>
      <w:tr>
        <w:trPr>
          <w:cantSplit w:val="0"/>
          <w:tblHeader w:val="1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F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de desarrollo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F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 Meses.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9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La aplicación se desarrolla dentro del tiempo establecido</w:t>
            </w:r>
            <w:r w:rsidDel="00000000" w:rsidR="00000000" w:rsidRPr="00000000">
              <w:rPr>
                <w:color w:val="ff0000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F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9ujgm7scisqg" w:id="20"/>
      <w:bookmarkEnd w:id="20"/>
      <w:r w:rsidDel="00000000" w:rsidR="00000000" w:rsidRPr="00000000">
        <w:rPr>
          <w:rtl w:val="0"/>
        </w:rPr>
      </w:r>
    </w:p>
    <w:tbl>
      <w:tblPr>
        <w:tblStyle w:val="Table16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07"/>
        <w:gridCol w:w="10"/>
        <w:gridCol w:w="4248"/>
        <w:tblGridChange w:id="0">
          <w:tblGrid>
            <w:gridCol w:w="5807"/>
            <w:gridCol w:w="10"/>
            <w:gridCol w:w="4248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</w:p>
        </w:tc>
      </w:tr>
      <w:tr>
        <w:trPr>
          <w:cantSplit w:val="1"/>
          <w:trHeight w:val="223" w:hRule="atLeast"/>
          <w:tblHeader w:val="1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7.109375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Costo total de desarrollo del proyecto: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$123.302.450.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La aplicación web se desarrolla con menos del  monto presupuestado.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8.5546874999999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mantenimiento del sistema en un servidor costará un monto de aproximadamente $50.000 anuales.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 encuentra un servicio de hosting estable y confiable por un monto máximo de $55.000 anuales.</w:t>
            </w:r>
          </w:p>
        </w:tc>
      </w:tr>
    </w:tbl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94dszutz6eq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xf31veshg30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kfy0czr808h2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1y810tw" w:id="24"/>
      <w:bookmarkEnd w:id="24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Objetivos de desarrollo</w:t>
      </w:r>
    </w:p>
    <w:p w:rsidR="00000000" w:rsidDel="00000000" w:rsidP="00000000" w:rsidRDefault="00000000" w:rsidRPr="00000000" w14:paraId="0000010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ljpz35v1mckf" w:id="25"/>
      <w:bookmarkEnd w:id="25"/>
      <w:r w:rsidDel="00000000" w:rsidR="00000000" w:rsidRPr="00000000">
        <w:rPr>
          <w:rtl w:val="0"/>
        </w:rPr>
      </w:r>
    </w:p>
    <w:tbl>
      <w:tblPr>
        <w:tblStyle w:val="Table17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rHeight w:val="1418.90625" w:hRule="atLeast"/>
          <w:tblHeader w:val="0"/>
        </w:trPr>
        <w:tc>
          <w:tcPr/>
          <w:p w:rsidR="00000000" w:rsidDel="00000000" w:rsidP="00000000" w:rsidRDefault="00000000" w:rsidRPr="00000000" w14:paraId="0000010E">
            <w:pPr>
              <w:spacing w:after="240" w:befor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Crear una plataforma que facilite el acceso a diagnósticos médicos mediante el uso de software libre (Open Source). Se fomenta la colaboración y mejora continua utilizando el feedback de los stakeholders para que sus necesidades y expectativas se reflejen en cada etapa del proyecto. El desarrollo se enfocará en proporcionar una aplicación de fácil acceso y uso, asegurando que los usuarios de distintos niveles de alfabetización digital puedan acceder a diagnósticos médicos. El objetivo principal es brindar diagnósticos médicos precisos para mejorar la accesibilidad y equidad en el acceso a la salud, especialmente para poblaciones en áreas con recursos limitados.</w:t>
            </w:r>
          </w:p>
          <w:p w:rsidR="00000000" w:rsidDel="00000000" w:rsidP="00000000" w:rsidRDefault="00000000" w:rsidRPr="00000000" w14:paraId="0000010F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4i7ojhp" w:id="26"/>
      <w:bookmarkEnd w:id="26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Entregables</w:t>
      </w:r>
    </w:p>
    <w:tbl>
      <w:tblPr>
        <w:tblStyle w:val="Table18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2">
            <w:pPr>
              <w:numPr>
                <w:ilvl w:val="0"/>
                <w:numId w:val="8"/>
              </w:numPr>
              <w:spacing w:after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Documentación inicial del proyecto, como product backlog y requisitos de software.</w:t>
            </w:r>
          </w:p>
          <w:p w:rsidR="00000000" w:rsidDel="00000000" w:rsidP="00000000" w:rsidRDefault="00000000" w:rsidRPr="00000000" w14:paraId="00000113">
            <w:pPr>
              <w:numPr>
                <w:ilvl w:val="0"/>
                <w:numId w:val="8"/>
              </w:numPr>
              <w:spacing w:after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Prototipos y/o Mock ups.</w:t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8"/>
              </w:numPr>
              <w:spacing w:after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Código fuente del sistema, incluyendo frontend y backend.</w:t>
            </w:r>
          </w:p>
          <w:p w:rsidR="00000000" w:rsidDel="00000000" w:rsidP="00000000" w:rsidRDefault="00000000" w:rsidRPr="00000000" w14:paraId="00000115">
            <w:pPr>
              <w:numPr>
                <w:ilvl w:val="0"/>
                <w:numId w:val="8"/>
              </w:numPr>
              <w:spacing w:after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Base de datos utilizada por el código fuente.</w:t>
            </w:r>
          </w:p>
          <w:p w:rsidR="00000000" w:rsidDel="00000000" w:rsidP="00000000" w:rsidRDefault="00000000" w:rsidRPr="00000000" w14:paraId="00000116">
            <w:pPr>
              <w:numPr>
                <w:ilvl w:val="0"/>
                <w:numId w:val="8"/>
              </w:numPr>
              <w:spacing w:after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Informes de pruebas y validación.</w:t>
            </w:r>
          </w:p>
          <w:p w:rsidR="00000000" w:rsidDel="00000000" w:rsidP="00000000" w:rsidRDefault="00000000" w:rsidRPr="00000000" w14:paraId="00000117">
            <w:pPr>
              <w:numPr>
                <w:ilvl w:val="0"/>
                <w:numId w:val="8"/>
              </w:numPr>
              <w:spacing w:after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Documentación final del proyecto, como manuales e informe de cierre.</w:t>
            </w:r>
          </w:p>
          <w:p w:rsidR="00000000" w:rsidDel="00000000" w:rsidP="00000000" w:rsidRDefault="00000000" w:rsidRPr="00000000" w14:paraId="00000118">
            <w:pPr>
              <w:numPr>
                <w:ilvl w:val="0"/>
                <w:numId w:val="8"/>
              </w:numPr>
              <w:spacing w:after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implementado.</w:t>
            </w:r>
          </w:p>
        </w:tc>
      </w:tr>
    </w:tbl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xcytpi" w:id="27"/>
      <w:bookmarkEnd w:id="27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Descripción del sistema</w:t>
      </w:r>
    </w:p>
    <w:p w:rsidR="00000000" w:rsidDel="00000000" w:rsidP="00000000" w:rsidRDefault="00000000" w:rsidRPr="00000000" w14:paraId="0000011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1ci93xb" w:id="28"/>
      <w:bookmarkEnd w:id="28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Requerimientos de alto nivel</w:t>
      </w:r>
    </w:p>
    <w:tbl>
      <w:tblPr>
        <w:tblStyle w:val="Table19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C">
            <w:pPr>
              <w:numPr>
                <w:ilvl w:val="0"/>
                <w:numId w:val="2"/>
              </w:numPr>
              <w:spacing w:after="0" w:afterAutospacing="0" w:before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Autenticación y Autorización de Usuarios.</w:t>
            </w:r>
          </w:p>
          <w:p w:rsidR="00000000" w:rsidDel="00000000" w:rsidP="00000000" w:rsidRDefault="00000000" w:rsidRPr="00000000" w14:paraId="0000011D">
            <w:pPr>
              <w:numPr>
                <w:ilvl w:val="0"/>
                <w:numId w:val="2"/>
              </w:numPr>
              <w:spacing w:after="0" w:afterAutospacing="0" w:before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Registro y Gestión de Cuentas de Usuarios.</w:t>
            </w:r>
          </w:p>
          <w:p w:rsidR="00000000" w:rsidDel="00000000" w:rsidP="00000000" w:rsidRDefault="00000000" w:rsidRPr="00000000" w14:paraId="0000011E">
            <w:pPr>
              <w:numPr>
                <w:ilvl w:val="0"/>
                <w:numId w:val="2"/>
              </w:numPr>
              <w:spacing w:after="0" w:afterAutospacing="0" w:before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Control de Acceso y Privacidad de Datos Médicos.</w:t>
            </w:r>
          </w:p>
          <w:p w:rsidR="00000000" w:rsidDel="00000000" w:rsidP="00000000" w:rsidRDefault="00000000" w:rsidRPr="00000000" w14:paraId="0000011F">
            <w:pPr>
              <w:numPr>
                <w:ilvl w:val="0"/>
                <w:numId w:val="2"/>
              </w:numPr>
              <w:spacing w:after="0" w:afterAutospacing="0" w:before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Registro y Gestión de Diagnósticos Médicos.</w:t>
            </w:r>
          </w:p>
          <w:p w:rsidR="00000000" w:rsidDel="00000000" w:rsidP="00000000" w:rsidRDefault="00000000" w:rsidRPr="00000000" w14:paraId="00000120">
            <w:pPr>
              <w:numPr>
                <w:ilvl w:val="0"/>
                <w:numId w:val="2"/>
              </w:numPr>
              <w:spacing w:after="0" w:afterAutospacing="0" w:before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de Detección de Patrones de Salud.</w:t>
            </w:r>
          </w:p>
          <w:p w:rsidR="00000000" w:rsidDel="00000000" w:rsidP="00000000" w:rsidRDefault="00000000" w:rsidRPr="00000000" w14:paraId="00000121">
            <w:pPr>
              <w:numPr>
                <w:ilvl w:val="0"/>
                <w:numId w:val="2"/>
              </w:numPr>
              <w:spacing w:after="0" w:afterAutospacing="0" w:before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Acceso desde Múltiples Dispositivos.</w:t>
            </w:r>
          </w:p>
          <w:p w:rsidR="00000000" w:rsidDel="00000000" w:rsidP="00000000" w:rsidRDefault="00000000" w:rsidRPr="00000000" w14:paraId="00000122">
            <w:pPr>
              <w:numPr>
                <w:ilvl w:val="0"/>
                <w:numId w:val="2"/>
              </w:numPr>
              <w:spacing w:after="0" w:afterAutospacing="0" w:before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Integración de Machine Learning para Diagnósticos.</w:t>
            </w:r>
          </w:p>
          <w:p w:rsidR="00000000" w:rsidDel="00000000" w:rsidP="00000000" w:rsidRDefault="00000000" w:rsidRPr="00000000" w14:paraId="00000123">
            <w:pPr>
              <w:numPr>
                <w:ilvl w:val="0"/>
                <w:numId w:val="2"/>
              </w:numPr>
              <w:spacing w:after="240" w:before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Notificaciones y Alertas.</w:t>
            </w:r>
          </w:p>
        </w:tc>
      </w:tr>
    </w:tbl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3whwml4" w:id="29"/>
      <w:bookmarkEnd w:id="29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Premisas y restricciones</w:t>
      </w:r>
    </w:p>
    <w:tbl>
      <w:tblPr>
        <w:tblStyle w:val="Table20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6">
            <w:pPr>
              <w:numPr>
                <w:ilvl w:val="0"/>
                <w:numId w:val="6"/>
              </w:numPr>
              <w:spacing w:after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Las plataformas de desarrollo, base de datos y frameworks deben ser de software libre.</w:t>
            </w:r>
          </w:p>
          <w:p w:rsidR="00000000" w:rsidDel="00000000" w:rsidP="00000000" w:rsidRDefault="00000000" w:rsidRPr="00000000" w14:paraId="00000127">
            <w:pPr>
              <w:numPr>
                <w:ilvl w:val="0"/>
                <w:numId w:val="6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Los datos utilizados para entrenar el modelo de clasificación de síntomas serán extraídos de repositorios de información pública.</w:t>
            </w:r>
          </w:p>
          <w:p w:rsidR="00000000" w:rsidDel="00000000" w:rsidP="00000000" w:rsidRDefault="00000000" w:rsidRPr="00000000" w14:paraId="00000128">
            <w:pPr>
              <w:numPr>
                <w:ilvl w:val="0"/>
                <w:numId w:val="6"/>
              </w:numPr>
              <w:spacing w:after="24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proyecto debe terminar antes del 30 de Noviembre.</w:t>
            </w:r>
          </w:p>
        </w:tc>
      </w:tr>
    </w:tbl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2bn6wsx" w:id="30"/>
      <w:bookmarkEnd w:id="3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Riesgos iniciales de alto nivel</w:t>
      </w:r>
    </w:p>
    <w:tbl>
      <w:tblPr>
        <w:tblStyle w:val="Table21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B">
            <w:pPr>
              <w:numPr>
                <w:ilvl w:val="0"/>
                <w:numId w:val="3"/>
              </w:numPr>
              <w:spacing w:after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Retrasos en el desarrollo de la aplicación web debido a problemas técnicos.</w:t>
            </w:r>
          </w:p>
          <w:p w:rsidR="00000000" w:rsidDel="00000000" w:rsidP="00000000" w:rsidRDefault="00000000" w:rsidRPr="00000000" w14:paraId="0000012C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Cambios en los requerimientos de alto de nivel durante el desarrollo.</w:t>
            </w:r>
          </w:p>
          <w:p w:rsidR="00000000" w:rsidDel="00000000" w:rsidP="00000000" w:rsidRDefault="00000000" w:rsidRPr="00000000" w14:paraId="0000012D">
            <w:pPr>
              <w:numPr>
                <w:ilvl w:val="0"/>
                <w:numId w:val="3"/>
              </w:numPr>
              <w:spacing w:after="24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Demoras provocadas por falta de información específica del negocio del cliente. </w:t>
            </w:r>
          </w:p>
        </w:tc>
      </w:tr>
    </w:tbl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qsh70q" w:id="31"/>
      <w:bookmarkEnd w:id="3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Especificaciones técnicas de las herramientas de desarrollo</w:t>
      </w:r>
    </w:p>
    <w:tbl>
      <w:tblPr>
        <w:tblStyle w:val="Table22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0">
            <w:pPr>
              <w:numPr>
                <w:ilvl w:val="0"/>
                <w:numId w:val="7"/>
              </w:numPr>
              <w:spacing w:after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Framework: React 18, usando el lenguaje de programación Javascript.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numPr>
                <w:ilvl w:val="0"/>
                <w:numId w:val="7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Backend: Node JS.</w:t>
            </w:r>
          </w:p>
          <w:p w:rsidR="00000000" w:rsidDel="00000000" w:rsidP="00000000" w:rsidRDefault="00000000" w:rsidRPr="00000000" w14:paraId="00000132">
            <w:pPr>
              <w:numPr>
                <w:ilvl w:val="0"/>
                <w:numId w:val="7"/>
              </w:numPr>
              <w:spacing w:after="24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Base de datos: PostgreSQL</w:t>
            </w:r>
          </w:p>
        </w:tc>
      </w:tr>
    </w:tbl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3as4poj" w:id="32"/>
      <w:bookmarkEnd w:id="32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Tipo de Interfaz de Hardware</w:t>
      </w:r>
    </w:p>
    <w:tbl>
      <w:tblPr>
        <w:tblStyle w:val="Table23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Servidor en la nube: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RAM: 16GB ddr4 </w:t>
            </w:r>
          </w:p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Procesador: I7-6700</w:t>
            </w:r>
          </w:p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Almacenamiento: 500GB SSD + 1TB </w:t>
            </w:r>
          </w:p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Tarjeta gráfica: AMD Firefly GPU (workstation)</w:t>
            </w:r>
          </w:p>
          <w:p w:rsidR="00000000" w:rsidDel="00000000" w:rsidP="00000000" w:rsidRDefault="00000000" w:rsidRPr="00000000" w14:paraId="0000013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Usuarios Finales:</w:t>
            </w:r>
          </w:p>
          <w:p w:rsidR="00000000" w:rsidDel="00000000" w:rsidP="00000000" w:rsidRDefault="00000000" w:rsidRPr="00000000" w14:paraId="0000013C">
            <w:pPr>
              <w:numPr>
                <w:ilvl w:val="0"/>
                <w:numId w:val="1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Computador de escritorio con conexión a internet.</w:t>
            </w:r>
          </w:p>
          <w:p w:rsidR="00000000" w:rsidDel="00000000" w:rsidP="00000000" w:rsidRDefault="00000000" w:rsidRPr="00000000" w14:paraId="0000013D">
            <w:pPr>
              <w:numPr>
                <w:ilvl w:val="0"/>
                <w:numId w:val="1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Dispositivo Móvil de gama media o alta.</w:t>
            </w:r>
          </w:p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1pxezwc" w:id="33"/>
      <w:bookmarkEnd w:id="33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Tipo de Interfaz de Software</w:t>
      </w:r>
    </w:p>
    <w:tbl>
      <w:tblPr>
        <w:tblStyle w:val="Table24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Servidor en la nube: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Tipo: IaaS</w:t>
            </w:r>
          </w:p>
          <w:p w:rsidR="00000000" w:rsidDel="00000000" w:rsidP="00000000" w:rsidRDefault="00000000" w:rsidRPr="00000000" w14:paraId="00000144">
            <w:pPr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Sistema operativo: Linux o Windows Server</w:t>
            </w:r>
          </w:p>
          <w:p w:rsidR="00000000" w:rsidDel="00000000" w:rsidP="00000000" w:rsidRDefault="00000000" w:rsidRPr="00000000" w14:paraId="00000145">
            <w:pPr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Servidor web: Apache o Nginx</w:t>
            </w:r>
          </w:p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Usuarios Finales:</w:t>
            </w:r>
          </w:p>
          <w:p w:rsidR="00000000" w:rsidDel="00000000" w:rsidP="00000000" w:rsidRDefault="00000000" w:rsidRPr="00000000" w14:paraId="00000148">
            <w:pPr>
              <w:numPr>
                <w:ilvl w:val="0"/>
                <w:numId w:val="1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Microsoft Edge</w:t>
            </w:r>
          </w:p>
          <w:p w:rsidR="00000000" w:rsidDel="00000000" w:rsidP="00000000" w:rsidRDefault="00000000" w:rsidRPr="00000000" w14:paraId="00000149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Firefox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Google Chrome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49x2ik5" w:id="34"/>
      <w:bookmarkEnd w:id="34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Tipo de Interfaz de Usuario</w:t>
      </w:r>
    </w:p>
    <w:tbl>
      <w:tblPr>
        <w:tblStyle w:val="Table25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D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 página web debe ser responsiva, pudiendo ser utilizadas en computadores de escritorios y dispositivos móviles como celulares,  y contendrán los siguientes elementos:</w:t>
            </w:r>
          </w:p>
          <w:p w:rsidR="00000000" w:rsidDel="00000000" w:rsidP="00000000" w:rsidRDefault="00000000" w:rsidRPr="00000000" w14:paraId="0000014E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Inicio de Sesión.</w:t>
            </w:r>
          </w:p>
          <w:p w:rsidR="00000000" w:rsidDel="00000000" w:rsidP="00000000" w:rsidRDefault="00000000" w:rsidRPr="00000000" w14:paraId="0000014F">
            <w:pPr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Registro de usuario.</w:t>
            </w:r>
          </w:p>
          <w:p w:rsidR="00000000" w:rsidDel="00000000" w:rsidP="00000000" w:rsidRDefault="00000000" w:rsidRPr="00000000" w14:paraId="00000150">
            <w:pPr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Administración del sistema: </w:t>
            </w:r>
          </w:p>
          <w:p w:rsidR="00000000" w:rsidDel="00000000" w:rsidP="00000000" w:rsidRDefault="00000000" w:rsidRPr="00000000" w14:paraId="00000151">
            <w:pPr>
              <w:numPr>
                <w:ilvl w:val="1"/>
                <w:numId w:val="4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Permitir a los administradores agregar, eliminar, modificar usuarios de la plataforma.</w:t>
            </w:r>
          </w:p>
          <w:p w:rsidR="00000000" w:rsidDel="00000000" w:rsidP="00000000" w:rsidRDefault="00000000" w:rsidRPr="00000000" w14:paraId="00000152">
            <w:pPr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Perfil de usuario.</w:t>
            </w:r>
          </w:p>
          <w:p w:rsidR="00000000" w:rsidDel="00000000" w:rsidP="00000000" w:rsidRDefault="00000000" w:rsidRPr="00000000" w14:paraId="00000153">
            <w:pPr>
              <w:numPr>
                <w:ilvl w:val="1"/>
                <w:numId w:val="4"/>
              </w:numPr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Historial de  Diagnósticos: Sección donde los usuarios pueden acceder a sus diagnósticos previos, con detalles como fecha, hora y síntomas relacionados.</w:t>
            </w:r>
          </w:p>
          <w:p w:rsidR="00000000" w:rsidDel="00000000" w:rsidP="00000000" w:rsidRDefault="00000000" w:rsidRPr="00000000" w14:paraId="00000154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Menú.</w:t>
            </w:r>
          </w:p>
          <w:p w:rsidR="00000000" w:rsidDel="00000000" w:rsidP="00000000" w:rsidRDefault="00000000" w:rsidRPr="00000000" w14:paraId="00000155">
            <w:pPr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Módulos de diagnósticos: </w:t>
            </w:r>
          </w:p>
          <w:p w:rsidR="00000000" w:rsidDel="00000000" w:rsidP="00000000" w:rsidRDefault="00000000" w:rsidRPr="00000000" w14:paraId="00000156">
            <w:pPr>
              <w:numPr>
                <w:ilvl w:val="1"/>
                <w:numId w:val="4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Formulario: Donde usuarios ingresan sus síntomas seleccionando una lista predefinida.</w:t>
            </w:r>
          </w:p>
          <w:p w:rsidR="00000000" w:rsidDel="00000000" w:rsidP="00000000" w:rsidRDefault="00000000" w:rsidRPr="00000000" w14:paraId="00000157">
            <w:pPr>
              <w:numPr>
                <w:ilvl w:val="1"/>
                <w:numId w:val="4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Resultado: Sección donde se muestran los resultados del diagnóstico proporcionado por el modelo de machine learning.</w:t>
            </w:r>
          </w:p>
          <w:p w:rsidR="00000000" w:rsidDel="00000000" w:rsidP="00000000" w:rsidRDefault="00000000" w:rsidRPr="00000000" w14:paraId="00000158">
            <w:pPr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Dashboard: Panel de control donde se podrá visualizar datos relevantes obtenidos de los diagnósticos realizados.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9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p2csry" w:id="35"/>
      <w:bookmarkEnd w:id="35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Requisitos de aprobación del proyecto</w:t>
      </w:r>
    </w:p>
    <w:tbl>
      <w:tblPr>
        <w:tblStyle w:val="Table26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El cliente aprueba el presupuesto estimado para el desarrollo del proyecto, las pruebas de validación y aceptación, y que los requerimientos levantados reflejan su expectativa del producto a desarrollar.</w:t>
            </w:r>
          </w:p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47n2zr" w:id="36"/>
      <w:bookmarkEnd w:id="36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Aprobaciones y control de cambios</w:t>
      </w:r>
    </w:p>
    <w:tbl>
      <w:tblPr>
        <w:tblStyle w:val="Table27"/>
        <w:tblW w:w="1007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3"/>
        <w:gridCol w:w="3402"/>
        <w:gridCol w:w="1842"/>
        <w:gridCol w:w="1418"/>
        <w:gridCol w:w="2420"/>
        <w:tblGridChange w:id="0">
          <w:tblGrid>
            <w:gridCol w:w="993"/>
            <w:gridCol w:w="3402"/>
            <w:gridCol w:w="1842"/>
            <w:gridCol w:w="1418"/>
            <w:gridCol w:w="24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Firma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Raimundo Estévez</w:t>
            </w:r>
          </w:p>
        </w:tc>
        <w:tc>
          <w:tcPr/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Creación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22/08/2024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7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Soledad Inostroza</w:t>
            </w:r>
          </w:p>
        </w:tc>
        <w:tc>
          <w:tcPr/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Edición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28/08/2024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C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Marcel Brard</w:t>
            </w:r>
          </w:p>
        </w:tc>
        <w:tc>
          <w:tcPr/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Aprobación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30/08/2024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1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1440" w:top="1734" w:left="1080" w:right="108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Verdan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8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3770629</wp:posOffset>
          </wp:positionH>
          <wp:positionV relativeFrom="margin">
            <wp:posOffset>-609660</wp:posOffset>
          </wp:positionV>
          <wp:extent cx="2566035" cy="426085"/>
          <wp:effectExtent b="0" l="0" r="0" t="0"/>
          <wp:wrapSquare wrapText="bothSides" distB="0" distT="0" distL="114300" distR="114300"/>
          <wp:docPr id="140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66035" cy="42608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Times New Roman" w:cs="Times New Roman" w:eastAsia="Times New Roman" w:hAnsi="Times New Roman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Acta de Constitución</w:t>
    </w:r>
  </w:p>
  <w:p w:rsidR="00000000" w:rsidDel="00000000" w:rsidP="00000000" w:rsidRDefault="00000000" w:rsidRPr="00000000" w14:paraId="000001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i w:val="0"/>
        <w:smallCaps w:val="0"/>
        <w:strike w:val="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Medical AID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i w:val="0"/>
        <w:smallCaps w:val="0"/>
        <w:strike w:val="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i w:val="0"/>
        <w:smallCaps w:val="0"/>
        <w:strike w:val="0"/>
        <w:sz w:val="20"/>
        <w:szCs w:val="20"/>
        <w:u w:val="none"/>
        <w:shd w:fill="auto" w:val="clear"/>
        <w:vertAlign w:val="baseline"/>
        <w:rtl w:val="0"/>
      </w:rPr>
      <w:t xml:space="preserve">Versión 1.0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6">
    <w:pPr>
      <w:rPr/>
    </w:pPr>
    <w:r w:rsidDel="00000000" w:rsidR="00000000" w:rsidRPr="00000000">
      <w:rPr/>
      <w:drawing>
        <wp:inline distB="0" distT="0" distL="0" distR="0">
          <wp:extent cx="6400800" cy="1063625"/>
          <wp:effectExtent b="0" l="0" r="0" t="0"/>
          <wp:docPr id="138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400800" cy="10636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s-C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b w:val="1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b w:val="1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b w:val="1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C06482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b w:val="1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822EA8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FD5297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FD5297"/>
  </w:style>
  <w:style w:type="paragraph" w:styleId="Piedepgina">
    <w:name w:val="footer"/>
    <w:basedOn w:val="Normal"/>
    <w:link w:val="PiedepginaCar"/>
    <w:uiPriority w:val="99"/>
    <w:unhideWhenUsed w:val="1"/>
    <w:rsid w:val="00FD5297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FD5297"/>
  </w:style>
  <w:style w:type="table" w:styleId="Tablaconcuadrcula">
    <w:name w:val="Table Grid"/>
    <w:basedOn w:val="Tablanormal"/>
    <w:uiPriority w:val="39"/>
    <w:rsid w:val="00822EA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1Car" w:customStyle="1">
    <w:name w:val="Título 1 Car"/>
    <w:basedOn w:val="Fuentedeprrafopredeter"/>
    <w:link w:val="Ttulo1"/>
    <w:uiPriority w:val="9"/>
    <w:rsid w:val="00C06482"/>
    <w:rPr>
      <w:rFonts w:asciiTheme="majorHAnsi" w:cstheme="majorBidi" w:eastAsiaTheme="majorEastAsia" w:hAnsiTheme="majorHAnsi"/>
      <w:b w:val="1"/>
      <w:color w:val="2f5496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822EA8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Prrafodelista">
    <w:name w:val="List Paragraph"/>
    <w:basedOn w:val="Normal"/>
    <w:uiPriority w:val="34"/>
    <w:qFormat w:val="1"/>
    <w:rsid w:val="00C06482"/>
    <w:pPr>
      <w:spacing w:after="200" w:line="276" w:lineRule="auto"/>
      <w:ind w:left="720"/>
      <w:contextualSpacing w:val="1"/>
    </w:pPr>
    <w:rPr>
      <w:rFonts w:ascii="Arial" w:cs="Times New Roman" w:eastAsia="Calibri" w:hAnsi="Arial"/>
      <w:szCs w:val="22"/>
      <w:lang w:val="es-VE"/>
    </w:rPr>
  </w:style>
  <w:style w:type="paragraph" w:styleId="Sinespaciado">
    <w:name w:val="No Spacing"/>
    <w:link w:val="SinespaciadoCar"/>
    <w:uiPriority w:val="1"/>
    <w:qFormat w:val="1"/>
    <w:rsid w:val="00615A35"/>
    <w:rPr>
      <w:rFonts w:ascii="Arial" w:cs="Times New Roman" w:eastAsia="Calibri" w:hAnsi="Arial"/>
      <w:szCs w:val="22"/>
      <w:lang w:val="es-VE"/>
    </w:rPr>
  </w:style>
  <w:style w:type="paragraph" w:styleId="NormalWeb">
    <w:name w:val="Normal (Web)"/>
    <w:basedOn w:val="Normal"/>
    <w:uiPriority w:val="99"/>
    <w:unhideWhenUsed w:val="1"/>
    <w:rsid w:val="002035DF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es-VE" w:val="es-VE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7063E5"/>
    <w:rPr>
      <w:rFonts w:ascii="Arial" w:cs="Times New Roman" w:eastAsia="Calibri" w:hAnsi="Arial"/>
      <w:szCs w:val="22"/>
      <w:lang w:val="es-VE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A15800"/>
    <w:pPr>
      <w:spacing w:after="120" w:before="120"/>
    </w:pPr>
    <w:rPr>
      <w:b w:val="1"/>
      <w:bCs w:val="1"/>
      <w:caps w:val="1"/>
      <w:sz w:val="20"/>
      <w:szCs w:val="20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A15800"/>
    <w:pPr>
      <w:ind w:left="240"/>
    </w:pPr>
    <w:rPr>
      <w:smallCaps w:val="1"/>
      <w:sz w:val="20"/>
      <w:szCs w:val="20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A15800"/>
    <w:pPr>
      <w:ind w:left="480"/>
    </w:pPr>
    <w:rPr>
      <w:i w:val="1"/>
      <w:iCs w:val="1"/>
      <w:sz w:val="20"/>
      <w:szCs w:val="20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A15800"/>
    <w:pPr>
      <w:ind w:left="720"/>
    </w:pPr>
    <w:rPr>
      <w:sz w:val="18"/>
      <w:szCs w:val="18"/>
    </w:rPr>
  </w:style>
  <w:style w:type="paragraph" w:styleId="TDC5">
    <w:name w:val="toc 5"/>
    <w:basedOn w:val="Normal"/>
    <w:next w:val="Normal"/>
    <w:autoRedefine w:val="1"/>
    <w:uiPriority w:val="39"/>
    <w:unhideWhenUsed w:val="1"/>
    <w:rsid w:val="00A15800"/>
    <w:pPr>
      <w:ind w:left="960"/>
    </w:pPr>
    <w:rPr>
      <w:sz w:val="18"/>
      <w:szCs w:val="18"/>
    </w:rPr>
  </w:style>
  <w:style w:type="paragraph" w:styleId="TDC6">
    <w:name w:val="toc 6"/>
    <w:basedOn w:val="Normal"/>
    <w:next w:val="Normal"/>
    <w:autoRedefine w:val="1"/>
    <w:uiPriority w:val="39"/>
    <w:unhideWhenUsed w:val="1"/>
    <w:rsid w:val="00A15800"/>
    <w:pPr>
      <w:ind w:left="1200"/>
    </w:pPr>
    <w:rPr>
      <w:sz w:val="18"/>
      <w:szCs w:val="18"/>
    </w:rPr>
  </w:style>
  <w:style w:type="paragraph" w:styleId="TDC7">
    <w:name w:val="toc 7"/>
    <w:basedOn w:val="Normal"/>
    <w:next w:val="Normal"/>
    <w:autoRedefine w:val="1"/>
    <w:uiPriority w:val="39"/>
    <w:unhideWhenUsed w:val="1"/>
    <w:rsid w:val="00A15800"/>
    <w:pPr>
      <w:ind w:left="1440"/>
    </w:pPr>
    <w:rPr>
      <w:sz w:val="18"/>
      <w:szCs w:val="18"/>
    </w:rPr>
  </w:style>
  <w:style w:type="paragraph" w:styleId="TDC8">
    <w:name w:val="toc 8"/>
    <w:basedOn w:val="Normal"/>
    <w:next w:val="Normal"/>
    <w:autoRedefine w:val="1"/>
    <w:uiPriority w:val="39"/>
    <w:unhideWhenUsed w:val="1"/>
    <w:rsid w:val="00A15800"/>
    <w:pPr>
      <w:ind w:left="1680"/>
    </w:pPr>
    <w:rPr>
      <w:sz w:val="18"/>
      <w:szCs w:val="18"/>
    </w:rPr>
  </w:style>
  <w:style w:type="paragraph" w:styleId="TDC9">
    <w:name w:val="toc 9"/>
    <w:basedOn w:val="Normal"/>
    <w:next w:val="Normal"/>
    <w:autoRedefine w:val="1"/>
    <w:uiPriority w:val="39"/>
    <w:unhideWhenUsed w:val="1"/>
    <w:rsid w:val="00A15800"/>
    <w:pPr>
      <w:ind w:left="1920"/>
    </w:pPr>
    <w:rPr>
      <w:sz w:val="18"/>
      <w:szCs w:val="18"/>
    </w:rPr>
  </w:style>
  <w:style w:type="character" w:styleId="Hipervnculo">
    <w:name w:val="Hyperlink"/>
    <w:basedOn w:val="Fuentedeprrafopredeter"/>
    <w:uiPriority w:val="99"/>
    <w:unhideWhenUsed w:val="1"/>
    <w:rsid w:val="00A15800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oPiDp6u8x7oiKUkjPpGsgtFRxA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DmguOXVqZ203c2Npc3FnMg5oLjk0ZHN6dXR6NmVxcDINaC54ZjMxdmVzaGczMDIOaC5rZnkwY3pyODA4aDIyCWguMXk4MTB0dzIOaC5sanB6MzV2MW1ja2YyCWguNGk3b2pocDIJaC4yeGN5dHBpMgloLjFjaTkzeGIyCWguM3dod21sNDIJaC4yYm42d3N4MghoLnFzaDcwcTIJaC4zYXM0cG9qMgloLjFweGV6d2MyCWguNDl4MmlrNTIJaC4ycDJjc3J5MgloLjE0N24yenI4AHIhMVBfTVp2d2pKV054MG5LX2xtNzYyQk9tT0gzWW55dG90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2019-11-11T20:22:00Z</dcterms:created>
  <dc:creator>Cliente</dc:creator>
</cp:coreProperties>
</file>