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v</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BloomPetals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202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20200"/>
          <w:sz w:val="18"/>
          <w:szCs w:val="18"/>
          <w:u w:val="none"/>
          <w:shd w:fill="auto" w:val="clear"/>
          <w:vertAlign w:val="baseline"/>
          <w:rtl w:val="0"/>
        </w:rPr>
        <w:t xml:space="preserve">Accueil</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101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10100"/>
          <w:sz w:val="18"/>
          <w:szCs w:val="18"/>
          <w:u w:val="none"/>
          <w:shd w:fill="auto" w:val="clear"/>
          <w:vertAlign w:val="baseline"/>
          <w:rtl w:val="0"/>
        </w:rPr>
        <w:t xml:space="preserve">Qui sommes nous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202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20200"/>
          <w:sz w:val="18"/>
          <w:szCs w:val="18"/>
          <w:u w:val="none"/>
          <w:shd w:fill="auto" w:val="clear"/>
          <w:vertAlign w:val="baseline"/>
          <w:rtl w:val="0"/>
        </w:rPr>
        <w:t xml:space="preserve">Nos réalisations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101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10100"/>
          <w:sz w:val="18"/>
          <w:szCs w:val="18"/>
          <w:u w:val="none"/>
          <w:shd w:fill="auto" w:val="clear"/>
          <w:vertAlign w:val="baseline"/>
          <w:rtl w:val="0"/>
        </w:rPr>
        <w:t xml:space="preserve">Contact</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101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10100"/>
          <w:sz w:val="32"/>
          <w:szCs w:val="32"/>
          <w:u w:val="none"/>
          <w:shd w:fill="auto" w:val="clear"/>
          <w:vertAlign w:val="baseline"/>
          <w:rtl w:val="0"/>
        </w:rPr>
        <w:t xml:space="preserve">Phrase d'accroche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101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10100"/>
          <w:sz w:val="18"/>
          <w:szCs w:val="18"/>
          <w:u w:val="none"/>
          <w:shd w:fill="auto" w:val="clear"/>
          <w:vertAlign w:val="baseline"/>
          <w:rtl w:val="0"/>
        </w:rPr>
        <w:t xml:space="preserve">Call to action</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Nos plus belles réalisations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202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20200"/>
          <w:sz w:val="24"/>
          <w:szCs w:val="24"/>
          <w:u w:val="none"/>
          <w:shd w:fill="auto" w:val="clear"/>
          <w:vertAlign w:val="baseline"/>
          <w:rtl w:val="0"/>
        </w:rPr>
        <w:t xml:space="preserve">Nos services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101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10100"/>
          <w:sz w:val="22"/>
          <w:szCs w:val="22"/>
          <w:u w:val="none"/>
          <w:shd w:fill="auto" w:val="clear"/>
          <w:vertAlign w:val="baseline"/>
          <w:rtl w:val="0"/>
        </w:rPr>
        <w:t xml:space="preserve">Création de bouquets personnalisés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404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40400"/>
          <w:sz w:val="18"/>
          <w:szCs w:val="18"/>
          <w:u w:val="none"/>
          <w:shd w:fill="auto" w:val="clear"/>
          <w:vertAlign w:val="baseline"/>
          <w:rtl w:val="0"/>
        </w:rPr>
        <w:t xml:space="preserve">Lorem ipsum dolor sit amet consectetur adipisicing elit. At iusto repellat tenetur cumque harum perferendis maiores quisquam iure quibusdam animi. Adipisci eaque dolores eos laboriosam placeat totam illo error aut. aque dolores eos laboriosam placeat totam illo error aut.</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101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10100"/>
          <w:sz w:val="18"/>
          <w:szCs w:val="18"/>
          <w:u w:val="none"/>
          <w:shd w:fill="auto" w:val="clear"/>
          <w:vertAlign w:val="baseline"/>
          <w:rtl w:val="0"/>
        </w:rPr>
        <w:t xml:space="preserve">En savoir plus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Décoration Florale d'Événements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404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40400"/>
          <w:sz w:val="18"/>
          <w:szCs w:val="18"/>
          <w:u w:val="none"/>
          <w:shd w:fill="auto" w:val="clear"/>
          <w:vertAlign w:val="baseline"/>
          <w:rtl w:val="0"/>
        </w:rPr>
        <w:t xml:space="preserve">Lorem ipsum dolor sit amet consectetur adipisicing elit. At iusto repellat tenetur cumque harum perferendis maiores quisquam iure quibusdam animi. Adipisci eaque dolores eos laboriosam placeat totam illo error aut. aque dolores eos laboriosam placeat totam illo error aut. En savoir plus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101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10100"/>
          <w:sz w:val="22"/>
          <w:szCs w:val="22"/>
          <w:u w:val="none"/>
          <w:shd w:fill="auto" w:val="clear"/>
          <w:vertAlign w:val="baseline"/>
          <w:rtl w:val="0"/>
        </w:rPr>
        <w:t xml:space="preserve">Ateliers de Composition Florale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202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20200"/>
          <w:sz w:val="18"/>
          <w:szCs w:val="18"/>
          <w:u w:val="none"/>
          <w:shd w:fill="auto" w:val="clear"/>
          <w:vertAlign w:val="baseline"/>
          <w:rtl w:val="0"/>
        </w:rPr>
        <w:t xml:space="preserve">Lorem ipsum dolor sit amet consectetur adipisicing elit. At iusto repellat tenetur cumque harum perferendis maiores quisquam iure quibusdam animi. Adipisci eaque dolores eos laboriosam placeat totam illo error aut. aque dolores eos laboriosam placeat totam illo error aut. En savoir plus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Footer reprenant la navigation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