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78" w:rsidRDefault="00B859ED">
      <w:pPr>
        <w:pStyle w:val="Title"/>
      </w:pPr>
      <w:r>
        <w:t>Uber NYC Pickup Analysis using Apache Spark</w:t>
      </w:r>
    </w:p>
    <w:p w:rsidR="00622578" w:rsidRDefault="00B859ED">
      <w:pPr>
        <w:pStyle w:val="Heading1"/>
      </w:pPr>
      <w:r>
        <w:t>Executive Summary</w:t>
      </w:r>
    </w:p>
    <w:p w:rsidR="00622578" w:rsidRDefault="00B859ED">
      <w:r>
        <w:t xml:space="preserve">This project demonstrates a comprehensive big data analytics pipeline processing 1,028,136 Uber trips from September 2014 in New York City using Apache Spark. The analysis reveals critical </w:t>
      </w:r>
      <w:r>
        <w:t>insights into temporal patterns, geographic hotspots, and operational efficiency that can inform business strategy and resource allocation.</w:t>
      </w:r>
    </w:p>
    <w:p w:rsidR="00622578" w:rsidRDefault="00B859ED">
      <w:pPr>
        <w:pStyle w:val="Heading1"/>
      </w:pPr>
      <w:r>
        <w:t>1. Project Overview</w:t>
      </w:r>
    </w:p>
    <w:p w:rsidR="00622578" w:rsidRDefault="00B859ED">
      <w:pPr>
        <w:pStyle w:val="Heading2"/>
      </w:pPr>
      <w:r>
        <w:t>1.1 Dataset Specifications</w:t>
      </w:r>
    </w:p>
    <w:p w:rsidR="00622578" w:rsidRDefault="00B859ED">
      <w:r>
        <w:t>Source: Uber raw data for September 2014 (Kaggle)</w:t>
      </w:r>
      <w:r>
        <w:br/>
      </w:r>
      <w:r>
        <w:br/>
        <w:t>Records: 1,028,136</w:t>
      </w:r>
      <w:r>
        <w:t xml:space="preserve"> individual Uber pickups</w:t>
      </w:r>
      <w:r>
        <w:br/>
      </w:r>
      <w:r>
        <w:br/>
        <w:t>Key Fields:</w:t>
      </w:r>
      <w:r>
        <w:br/>
      </w:r>
      <w:r>
        <w:br/>
        <w:t>Date/Time: Timestamp of trip</w:t>
      </w:r>
      <w:r>
        <w:br/>
      </w:r>
      <w:r>
        <w:br/>
        <w:t>Lat/Lon: GPS coordinates of pickup location</w:t>
      </w:r>
      <w:r>
        <w:br/>
      </w:r>
      <w:r>
        <w:br/>
        <w:t>Base: Uber base/affiliate code</w:t>
      </w:r>
      <w:r>
        <w:br/>
      </w:r>
      <w:r>
        <w:br/>
        <w:t>Data Quality: High integrity with proper schema enforcement</w:t>
      </w:r>
    </w:p>
    <w:p w:rsidR="00622578" w:rsidRDefault="00B859ED">
      <w:pPr>
        <w:pStyle w:val="Heading2"/>
      </w:pPr>
      <w:r>
        <w:t>1.2 Technology Stack</w:t>
      </w:r>
    </w:p>
    <w:p w:rsidR="00622578" w:rsidRDefault="00B859ED">
      <w:r>
        <w:t>Apache Spark 4.0.1 (Distribut</w:t>
      </w:r>
      <w:r>
        <w:t>ed processing engine)</w:t>
      </w:r>
      <w:r>
        <w:br/>
      </w:r>
      <w:r>
        <w:br/>
        <w:t>PySpark (Python API for Spark)</w:t>
      </w:r>
      <w:r>
        <w:br/>
      </w:r>
      <w:r>
        <w:br/>
        <w:t>Pandas &amp; Matplotlib (Visualization and analysis)</w:t>
      </w:r>
      <w:r>
        <w:br/>
      </w:r>
      <w:r>
        <w:br/>
        <w:t>Local cluster deployment for scalable processing</w:t>
      </w:r>
    </w:p>
    <w:p w:rsidR="00622578" w:rsidRDefault="00B859ED">
      <w:pPr>
        <w:pStyle w:val="Heading1"/>
      </w:pPr>
      <w:r>
        <w:lastRenderedPageBreak/>
        <w:t>2. Technical Implementation</w:t>
      </w:r>
    </w:p>
    <w:p w:rsidR="00622578" w:rsidRDefault="00B859ED">
      <w:pPr>
        <w:pStyle w:val="Heading2"/>
      </w:pPr>
      <w:r>
        <w:t>2.1 Data Ingestion &amp; Schema Enforcement</w:t>
      </w:r>
    </w:p>
    <w:p w:rsidR="00622578" w:rsidRDefault="00B859ED">
      <w:r>
        <w:t>Schema definition for data quality</w:t>
      </w:r>
      <w:r>
        <w:t>:</w:t>
      </w:r>
      <w:r>
        <w:br/>
        <w:t>- Date/Time: StringType</w:t>
      </w:r>
      <w:r>
        <w:br/>
        <w:t>- Lat: DoubleType</w:t>
      </w:r>
      <w:r>
        <w:br/>
        <w:t>- Lon: DoubleType</w:t>
      </w:r>
      <w:r>
        <w:br/>
        <w:t>- Base: StringType</w:t>
      </w:r>
      <w:r>
        <w:br/>
        <w:t>Achievement: Successfully loaded 1M+ records with zero data type conversion errors.</w:t>
      </w:r>
    </w:p>
    <w:p w:rsidR="00622578" w:rsidRDefault="00B859ED">
      <w:pPr>
        <w:pStyle w:val="Heading2"/>
      </w:pPr>
      <w:r>
        <w:t>2.2 Data Transformation Pipeline</w:t>
      </w:r>
    </w:p>
    <w:p w:rsidR="00622578" w:rsidRDefault="00B859ED">
      <w:r>
        <w:t>Timestamp Conversion: M/d/yyyy H:mm:ss format parsing</w:t>
      </w:r>
      <w:r>
        <w:br/>
      </w:r>
      <w:r>
        <w:br/>
        <w:t>Fea</w:t>
      </w:r>
      <w:r>
        <w:t>ture Extraction:</w:t>
      </w:r>
      <w:r>
        <w:br/>
        <w:t>- Hour of day (0-23)</w:t>
      </w:r>
      <w:r>
        <w:br/>
        <w:t>- Day of week (1-7)</w:t>
      </w:r>
      <w:r>
        <w:br/>
        <w:t>- Date formatting</w:t>
      </w:r>
      <w:r>
        <w:br/>
      </w:r>
      <w:r>
        <w:br/>
        <w:t>Data Quality: 0 null values after datetime conversion</w:t>
      </w:r>
    </w:p>
    <w:p w:rsidR="00622578" w:rsidRDefault="00B859ED">
      <w:pPr>
        <w:pStyle w:val="Heading2"/>
      </w:pPr>
      <w:r>
        <w:t>2.3 Geographic Data Cleaning</w:t>
      </w:r>
    </w:p>
    <w:p w:rsidR="00622578" w:rsidRDefault="00B859ED">
      <w:r>
        <w:t>NYC Coordinate Bounds: Latitude (40.4-41.0), Longitude (-74.5, -73.5)</w:t>
      </w:r>
      <w:r>
        <w:br/>
      </w:r>
      <w:r>
        <w:br/>
        <w:t>Data Quality Result: 99.7</w:t>
      </w:r>
      <w:r>
        <w:t>% records within valid NYC bounds</w:t>
      </w:r>
      <w:r>
        <w:br/>
      </w:r>
      <w:r>
        <w:br/>
        <w:t>Records Cleaned: 1,025,450 of 1,028,136</w:t>
      </w:r>
    </w:p>
    <w:p w:rsidR="00622578" w:rsidRDefault="00B859ED">
      <w:pPr>
        <w:pStyle w:val="Heading1"/>
      </w:pPr>
      <w:r>
        <w:t>3. Core Analysis &amp; Findings</w:t>
      </w:r>
    </w:p>
    <w:p w:rsidR="00622578" w:rsidRDefault="00B859ED">
      <w:pPr>
        <w:pStyle w:val="Heading2"/>
      </w:pPr>
      <w:r>
        <w:t>3.1 Temporal Analysis</w:t>
      </w:r>
    </w:p>
    <w:p w:rsidR="00622578" w:rsidRDefault="00B859ED">
      <w:r>
        <w:t>Peak Hour Identification</w:t>
      </w:r>
      <w:r>
        <w:br/>
        <w:t>Rank    Hour    Pickups   Time Period</w:t>
      </w:r>
      <w:r>
        <w:br/>
        <w:t>1   18:00   75,040   Evening Rush</w:t>
      </w:r>
      <w:r>
        <w:br/>
        <w:t>2   17:00   73,373   Evening Rush</w:t>
      </w:r>
      <w:r>
        <w:br/>
      </w:r>
      <w:r>
        <w:t>3   19:00   69,660   Evening Rush</w:t>
      </w:r>
      <w:r>
        <w:br/>
        <w:t>4   16:00   68,224   Late Afternoon</w:t>
      </w:r>
      <w:r>
        <w:br/>
        <w:t>5   15:00   61,219   Afternoon</w:t>
      </w:r>
      <w:r>
        <w:br/>
        <w:t>Insight: Clear evening rush hour pattern with 6 PM being the absolute peak.</w:t>
      </w:r>
      <w:r>
        <w:br/>
      </w:r>
      <w:r>
        <w:br/>
        <w:t>Weekly Demand Patterns</w:t>
      </w:r>
      <w:r>
        <w:br/>
        <w:t>Day   Pickups   Rank</w:t>
      </w:r>
      <w:r>
        <w:br/>
        <w:t>Tuesday   163,230   1</w:t>
      </w:r>
      <w:r>
        <w:br/>
      </w:r>
      <w:r>
        <w:lastRenderedPageBreak/>
        <w:t>Saturday   1</w:t>
      </w:r>
      <w:r>
        <w:t>62,057   2</w:t>
      </w:r>
      <w:r>
        <w:br/>
        <w:t>Friday   160,380   3</w:t>
      </w:r>
      <w:r>
        <w:br/>
        <w:t>Thursday   153,276   4</w:t>
      </w:r>
      <w:r>
        <w:br/>
        <w:t>Monday   137,288   5</w:t>
      </w:r>
      <w:r>
        <w:br/>
        <w:t>Wednesday   135,373   6</w:t>
      </w:r>
      <w:r>
        <w:br/>
        <w:t>Sunday   116,532   7</w:t>
      </w:r>
      <w:r>
        <w:br/>
        <w:t>Insight: Mid-week (Tue-Thu) shows consistently high demand, with Sunday being the slowest day.</w:t>
      </w:r>
    </w:p>
    <w:p w:rsidR="00622578" w:rsidRDefault="00B859ED">
      <w:pPr>
        <w:pStyle w:val="Heading2"/>
      </w:pPr>
      <w:r>
        <w:t>3.2 Geographic Hotspot Analysis</w:t>
      </w:r>
    </w:p>
    <w:p w:rsidR="00622578" w:rsidRDefault="00B859ED">
      <w:r>
        <w:t>Top 5 Pi</w:t>
      </w:r>
      <w:r>
        <w:t>ckup Locations</w:t>
      </w:r>
      <w:r>
        <w:br/>
        <w:t>Latitude   Longitude   Pickup Density</w:t>
      </w:r>
      <w:r>
        <w:br/>
        <w:t>40.76   -73.98   43,848</w:t>
      </w:r>
      <w:r>
        <w:br/>
        <w:t>40.74   -73.99   41,732</w:t>
      </w:r>
      <w:r>
        <w:br/>
        <w:t>40.76   -73.97   41,700</w:t>
      </w:r>
      <w:r>
        <w:br/>
        <w:t>40.75   -73.99   40,174</w:t>
      </w:r>
      <w:r>
        <w:br/>
        <w:t>40.73   -74.00   35,203</w:t>
      </w:r>
      <w:r>
        <w:br/>
        <w:t>Key Finding: Manhattan areas around coordinates (40.76, -73.98) represent the highe</w:t>
      </w:r>
      <w:r>
        <w:t>st density pickup zone.</w:t>
      </w:r>
      <w:r>
        <w:br/>
      </w:r>
      <w:r>
        <w:br/>
        <w:t>Geographic Distribution Statistics</w:t>
      </w:r>
      <w:r>
        <w:br/>
        <w:t>Unique Locations: 2,623 distinct coordinate pairs</w:t>
      </w:r>
      <w:r>
        <w:br/>
        <w:t>Average Density: 391 pickups per location</w:t>
      </w:r>
      <w:r>
        <w:br/>
        <w:t>Maximum Density: 43,848 pickups (top location)</w:t>
      </w:r>
      <w:r>
        <w:br/>
        <w:t>Minimum Density: 1 pickup (isolated locations)</w:t>
      </w:r>
    </w:p>
    <w:p w:rsidR="00622578" w:rsidRDefault="00B859ED">
      <w:pPr>
        <w:pStyle w:val="Heading2"/>
      </w:pPr>
      <w:r>
        <w:t>3.3 Operat</w:t>
      </w:r>
      <w:r>
        <w:t>ional Analysis by Base</w:t>
      </w:r>
    </w:p>
    <w:p w:rsidR="00622578" w:rsidRDefault="00B859ED">
      <w:r>
        <w:t>Base Performance Metrics</w:t>
      </w:r>
      <w:r>
        <w:br/>
        <w:t>Base   Pickups   Percentage   Rank</w:t>
      </w:r>
      <w:r>
        <w:br/>
        <w:t>B02617   377,695   36.74%   1</w:t>
      </w:r>
      <w:r>
        <w:br/>
        <w:t>B02598   240,600   23.40%   2</w:t>
      </w:r>
      <w:r>
        <w:br/>
        <w:t>B02682   197,138   19.17%   3</w:t>
      </w:r>
      <w:r>
        <w:br/>
        <w:t>B02764   178,333   17.35%   4</w:t>
      </w:r>
      <w:r>
        <w:br/>
        <w:t>B02512   34,370   3.34%   5</w:t>
      </w:r>
      <w:r>
        <w:br/>
        <w:t>Insight: Base B02617 hand</w:t>
      </w:r>
      <w:r>
        <w:t>les over one-third of all Uber trips, indicating superior operational capacity.</w:t>
      </w:r>
    </w:p>
    <w:p w:rsidR="00622578" w:rsidRDefault="00B859ED">
      <w:pPr>
        <w:pStyle w:val="Heading2"/>
      </w:pPr>
      <w:r>
        <w:t>3.4 Hotspot Concentration Analysis</w:t>
      </w:r>
    </w:p>
    <w:p w:rsidR="00622578" w:rsidRDefault="00B859ED">
      <w:r>
        <w:t>Threshold-Based Density Distribution</w:t>
      </w:r>
      <w:r>
        <w:br/>
        <w:t>Threshold   Locations   Coverage</w:t>
      </w:r>
      <w:r>
        <w:br/>
        <w:t>10+ pickups   876   99.5% of all pickups</w:t>
      </w:r>
      <w:r>
        <w:br/>
        <w:t>50+ pickups   446   98.5% of a</w:t>
      </w:r>
      <w:r>
        <w:t>ll pickups</w:t>
      </w:r>
      <w:r>
        <w:br/>
        <w:t>100+ pickups   309   97.5% of all pickups</w:t>
      </w:r>
      <w:r>
        <w:br/>
        <w:t>200+ pickups   228   96.4% of all pickups</w:t>
      </w:r>
      <w:r>
        <w:br/>
      </w:r>
      <w:r>
        <w:lastRenderedPageBreak/>
        <w:t>Strategic Insight: Focusing on just 228 high-density locations (8.7% of total) covers 96.4% of all pickup demand.</w:t>
      </w:r>
    </w:p>
    <w:p w:rsidR="00622578" w:rsidRDefault="00B859ED">
      <w:pPr>
        <w:pStyle w:val="Heading1"/>
      </w:pPr>
      <w:r>
        <w:t>4. Key Business Insights</w:t>
      </w:r>
    </w:p>
    <w:p w:rsidR="00622578" w:rsidRDefault="00B859ED">
      <w:pPr>
        <w:pStyle w:val="Heading2"/>
      </w:pPr>
      <w:r>
        <w:t>4.1 Demand Patterns</w:t>
      </w:r>
    </w:p>
    <w:p w:rsidR="00622578" w:rsidRDefault="00B859ED">
      <w:r>
        <w:t>Pe</w:t>
      </w:r>
      <w:r>
        <w:t>ak Hours: 5-7 PM (evening commute) shows 210,000+ combined pickups</w:t>
      </w:r>
      <w:r>
        <w:br/>
      </w:r>
      <w:r>
        <w:br/>
        <w:t>Weekly Cycle: Tuesday peak demand likely correlates with business travel patterns</w:t>
      </w:r>
      <w:r>
        <w:br/>
      </w:r>
      <w:r>
        <w:br/>
        <w:t>Geographic Concentration: Manhattan dominates with specific high-density corridors</w:t>
      </w:r>
    </w:p>
    <w:p w:rsidR="00622578" w:rsidRDefault="00B859ED">
      <w:pPr>
        <w:pStyle w:val="Heading2"/>
      </w:pPr>
      <w:r>
        <w:t>4.2 Operational Effici</w:t>
      </w:r>
      <w:r>
        <w:t>ency</w:t>
      </w:r>
    </w:p>
    <w:p w:rsidR="00622578" w:rsidRDefault="00B859ED">
      <w:r>
        <w:t>Base Disparity: Top base (B02617) performs 10x better than lowest (B02512)</w:t>
      </w:r>
      <w:r>
        <w:br/>
      </w:r>
      <w:r>
        <w:br/>
        <w:t>Resource Allocation: 96% of demand covered by just 9% of locations</w:t>
      </w:r>
    </w:p>
    <w:p w:rsidR="00622578" w:rsidRDefault="00B859ED">
      <w:pPr>
        <w:pStyle w:val="Heading2"/>
      </w:pPr>
      <w:r>
        <w:t>4.3 Strategic Opportunities</w:t>
      </w:r>
    </w:p>
    <w:p w:rsidR="00622578" w:rsidRDefault="00B859ED">
      <w:r>
        <w:t>Surge Pricing: Evening hours present optimal pricing opportunities</w:t>
      </w:r>
      <w:r>
        <w:br/>
      </w:r>
      <w:r>
        <w:br/>
        <w:t xml:space="preserve">Driver </w:t>
      </w:r>
      <w:r>
        <w:t>Allocation: Pre-position drivers in top 200 locations during peak hours</w:t>
      </w:r>
      <w:r>
        <w:br/>
      </w:r>
      <w:r>
        <w:br/>
        <w:t>Base Optimization: Replicate B02617's successful operational model</w:t>
      </w:r>
    </w:p>
    <w:p w:rsidR="00622578" w:rsidRDefault="00B859ED">
      <w:pPr>
        <w:pStyle w:val="Heading1"/>
      </w:pPr>
      <w:r>
        <w:t>5. Technical Achievements</w:t>
      </w:r>
    </w:p>
    <w:p w:rsidR="00622578" w:rsidRDefault="00B859ED">
      <w:pPr>
        <w:pStyle w:val="Heading2"/>
      </w:pPr>
      <w:r>
        <w:t>5.1 Big Data Processing Capabilities</w:t>
      </w:r>
    </w:p>
    <w:p w:rsidR="00622578" w:rsidRDefault="00B859ED">
      <w:r>
        <w:t>✅</w:t>
      </w:r>
      <w:r>
        <w:t xml:space="preserve"> Distributed Processing: Handled 1M+ records using S</w:t>
      </w:r>
      <w:r>
        <w:t>park's distributed architecture</w:t>
      </w:r>
      <w:r>
        <w:br/>
      </w:r>
      <w:r>
        <w:br/>
        <w:t>✅ Data Quality: Maintained 99.7% data integrity through rigorous cleaning</w:t>
      </w:r>
      <w:r>
        <w:br/>
      </w:r>
      <w:r>
        <w:br/>
        <w:t>✅ Scalable Analytics: All analyses performed using Spark DataFrame operations</w:t>
      </w:r>
      <w:r>
        <w:br/>
      </w:r>
      <w:r>
        <w:br/>
        <w:t>✅ Performance Optimization: Proper caching and partition management</w:t>
      </w:r>
    </w:p>
    <w:p w:rsidR="00622578" w:rsidRDefault="00B859ED">
      <w:pPr>
        <w:pStyle w:val="Heading2"/>
      </w:pPr>
      <w:r>
        <w:t>5</w:t>
      </w:r>
      <w:r>
        <w:t>.2 Analytical Depth</w:t>
      </w:r>
    </w:p>
    <w:p w:rsidR="00622578" w:rsidRDefault="00B859ED">
      <w:r>
        <w:t>✅</w:t>
      </w:r>
      <w:r>
        <w:t xml:space="preserve"> Multi-dimensional Analysis: Temporal, geographic, and operational perspectives</w:t>
      </w:r>
      <w:r>
        <w:br/>
      </w:r>
      <w:r>
        <w:br/>
        <w:t>✅ Statistical Rigor: Comprehensive density and distribution analysis</w:t>
      </w:r>
      <w:r>
        <w:br/>
      </w:r>
      <w:r>
        <w:br/>
        <w:t>✅ Actionable Insights: Business-ready recommendations with data backing</w:t>
      </w:r>
      <w:r>
        <w:br/>
      </w:r>
      <w:r>
        <w:lastRenderedPageBreak/>
        <w:br/>
        <w:t>✅ Visualiza</w:t>
      </w:r>
      <w:r>
        <w:t>tion Ready: Structured output for dashboard integration</w:t>
      </w:r>
    </w:p>
    <w:p w:rsidR="00622578" w:rsidRDefault="00B859ED">
      <w:pPr>
        <w:pStyle w:val="Heading1"/>
      </w:pPr>
      <w:r>
        <w:t>6. Conclusion</w:t>
      </w:r>
    </w:p>
    <w:p w:rsidR="00622578" w:rsidRDefault="00B859ED">
      <w:r>
        <w:t>This project successfully demonstrates enterprise-grade big data analytics using Apache Spark. The analysis provides Uber with:</w:t>
      </w:r>
      <w:r>
        <w:br/>
      </w:r>
      <w:r>
        <w:br/>
        <w:t>Evidence-based decision support for driver allocation and</w:t>
      </w:r>
      <w:r>
        <w:t xml:space="preserve"> surge pricing</w:t>
      </w:r>
      <w:r>
        <w:br/>
      </w:r>
      <w:r>
        <w:br/>
        <w:t>Operational intelligence for base performance optimization</w:t>
      </w:r>
      <w:r>
        <w:br/>
      </w:r>
      <w:r>
        <w:br/>
        <w:t>Strategic insights for geographic expansion and resource planning</w:t>
      </w:r>
      <w:r>
        <w:br/>
      </w:r>
      <w:r>
        <w:br/>
        <w:t>Technical blueprint for scalable data processing pipelines</w:t>
      </w:r>
      <w:r>
        <w:br/>
      </w:r>
      <w:r>
        <w:br/>
        <w:t xml:space="preserve">The implementation proves that distributed computing </w:t>
      </w:r>
      <w:r>
        <w:t>with Spark can transform raw location data into actionable business intelligence at scale.</w:t>
      </w:r>
    </w:p>
    <w:p w:rsidR="00B859ED" w:rsidRDefault="00B859ED">
      <w:bookmarkStart w:id="0" w:name="_GoBack"/>
      <w:bookmarkEnd w:id="0"/>
    </w:p>
    <w:p w:rsidR="00B859ED" w:rsidRDefault="00B859ED"/>
    <w:p w:rsidR="00B859ED" w:rsidRDefault="00B859ED"/>
    <w:p w:rsidR="00622578" w:rsidRPr="00B859ED" w:rsidRDefault="00B859ED">
      <w:pPr>
        <w:rPr>
          <w:b/>
          <w:sz w:val="40"/>
          <w:szCs w:val="40"/>
        </w:rPr>
      </w:pPr>
      <w:r w:rsidRPr="00B859ED">
        <w:rPr>
          <w:b/>
          <w:sz w:val="40"/>
          <w:szCs w:val="40"/>
        </w:rPr>
        <w:t>Name: M.Devisri</w:t>
      </w:r>
    </w:p>
    <w:p w:rsidR="00622578" w:rsidRPr="00B859ED" w:rsidRDefault="00B859ED">
      <w:pPr>
        <w:rPr>
          <w:b/>
          <w:sz w:val="40"/>
          <w:szCs w:val="40"/>
        </w:rPr>
      </w:pPr>
      <w:r w:rsidRPr="00B859ED">
        <w:rPr>
          <w:b/>
          <w:sz w:val="40"/>
          <w:szCs w:val="40"/>
        </w:rPr>
        <w:t>Roll No: 2211CS010666 (S2-86)</w:t>
      </w:r>
    </w:p>
    <w:sectPr w:rsidR="00622578" w:rsidRPr="00B859ED" w:rsidSect="00034616">
      <w:pgSz w:w="12240" w:h="15840"/>
      <w:pgMar w:top="1440" w:right="1800" w:bottom="1440" w:left="18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578"/>
    <w:rsid w:val="00AA1D8D"/>
    <w:rsid w:val="00B47730"/>
    <w:rsid w:val="00B859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358E62-65E7-4288-9C54-2380E3C5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97EED-4945-4234-9A5C-DF150862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sys</cp:lastModifiedBy>
  <cp:revision>2</cp:revision>
  <dcterms:created xsi:type="dcterms:W3CDTF">2013-12-23T23:15:00Z</dcterms:created>
  <dcterms:modified xsi:type="dcterms:W3CDTF">2025-10-02T09:44:00Z</dcterms:modified>
  <cp:category/>
</cp:coreProperties>
</file>