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D1DCA">
        <w:rPr>
          <w:rFonts w:ascii="Arial" w:hAnsi="Arial"/>
          <w:sz w:val="24"/>
          <w:lang w:val="es-MX"/>
        </w:rPr>
        <w:t xml:space="preserve"> </w:t>
      </w:r>
      <w:r w:rsidR="00C702EC">
        <w:rPr>
          <w:rFonts w:ascii="Arial" w:hAnsi="Arial"/>
          <w:sz w:val="24"/>
          <w:lang w:val="es-MX"/>
        </w:rPr>
        <w:t>Implementación de códigos para pedidos.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C702EC">
        <w:rPr>
          <w:rFonts w:ascii="Arial" w:hAnsi="Arial"/>
          <w:sz w:val="24"/>
          <w:lang w:val="es-MX"/>
        </w:rPr>
        <w:t>Usuario-Sistema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</w:t>
      </w:r>
      <w:r w:rsidR="00C702EC">
        <w:rPr>
          <w:rFonts w:ascii="Arial" w:hAnsi="Arial"/>
          <w:sz w:val="24"/>
          <w:lang w:val="es-MX"/>
        </w:rPr>
        <w:t>asignar un código a un pedido para llevar un mejor control de esto.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registrado inicia sección </w:t>
      </w:r>
      <w:r w:rsidR="00C702EC">
        <w:rPr>
          <w:rFonts w:ascii="Arial" w:hAnsi="Arial"/>
          <w:sz w:val="24"/>
          <w:lang w:val="es-MX"/>
        </w:rPr>
        <w:t>para verificar algún pedido que se halla hecho, el sistema tiene que generar un aviso de algún pedido,</w:t>
      </w:r>
    </w:p>
    <w:p w:rsidR="00C702EC" w:rsidRPr="005D1DCA" w:rsidRDefault="00C702EC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 w:rsidP="005255B0">
      <w:pPr>
        <w:ind w:firstLine="360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sz w:val="24"/>
          <w:lang w:val="es-MX"/>
        </w:rPr>
        <w:t>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BD0298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 ingresa al sistema por nombre de usuario y clave.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C702EC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verifica si en la parte de pedidos hay algún pedido que se haya realizado.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C702EC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C702EC">
              <w:rPr>
                <w:b w:val="0"/>
              </w:rPr>
              <w:t>Usuario procede a verificar la fecha del pedido que se está asignado para  dar una aceptación del pedido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C702EC" w:rsidP="00C702EC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valida el pedido que se ha hecho a los proveedores y se procede a realizar el respectivo control de pedidos.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C702EC">
        <w:tc>
          <w:tcPr>
            <w:tcW w:w="637" w:type="dxa"/>
          </w:tcPr>
          <w:p w:rsidR="00C702EC" w:rsidRDefault="00C702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2a</w:t>
            </w:r>
          </w:p>
        </w:tc>
        <w:tc>
          <w:tcPr>
            <w:tcW w:w="8080" w:type="dxa"/>
          </w:tcPr>
          <w:p w:rsidR="00C702EC" w:rsidRPr="00AD4A3C" w:rsidRDefault="00C702E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puede verificar los pedidos ya que el sistema no los genera o no hay.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174D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Falta de </w:t>
            </w:r>
            <w:r w:rsidR="00C66E19">
              <w:rPr>
                <w:rFonts w:ascii="Arial" w:hAnsi="Arial"/>
                <w:sz w:val="24"/>
                <w:lang w:val="es-MX"/>
              </w:rPr>
              <w:t>conexión a internet</w:t>
            </w:r>
          </w:p>
        </w:tc>
      </w:tr>
      <w:tr w:rsidR="00657D8F">
        <w:tc>
          <w:tcPr>
            <w:tcW w:w="637" w:type="dxa"/>
          </w:tcPr>
          <w:p w:rsidR="00657D8F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C66E1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de comunicación con el servidor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55" w:rsidRDefault="00F54D55">
      <w:r>
        <w:separator/>
      </w:r>
    </w:p>
  </w:endnote>
  <w:endnote w:type="continuationSeparator" w:id="0">
    <w:p w:rsidR="00F54D55" w:rsidRDefault="00F5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55" w:rsidRDefault="00F54D55">
      <w:r>
        <w:separator/>
      </w:r>
    </w:p>
  </w:footnote>
  <w:footnote w:type="continuationSeparator" w:id="0">
    <w:p w:rsidR="00F54D55" w:rsidRDefault="00F54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5255B0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D4A3C"/>
    <w:rsid w:val="00B96F4D"/>
    <w:rsid w:val="00BD0298"/>
    <w:rsid w:val="00C66E19"/>
    <w:rsid w:val="00C702EC"/>
    <w:rsid w:val="00C74C82"/>
    <w:rsid w:val="00D174DD"/>
    <w:rsid w:val="00DE3E7F"/>
    <w:rsid w:val="00F54D55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Meidilin Cruz</cp:lastModifiedBy>
  <cp:revision>5</cp:revision>
  <cp:lastPrinted>2014-10-24T15:04:00Z</cp:lastPrinted>
  <dcterms:created xsi:type="dcterms:W3CDTF">2014-10-24T15:58:00Z</dcterms:created>
  <dcterms:modified xsi:type="dcterms:W3CDTF">2014-11-18T20:55:00Z</dcterms:modified>
</cp:coreProperties>
</file>