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41C90" w14:textId="2B7236B9" w:rsidR="006A4D00" w:rsidRPr="006A4D00" w:rsidRDefault="006A4D00" w:rsidP="006A4D00">
      <w:pPr>
        <w:jc w:val="center"/>
        <w:rPr>
          <w:color w:val="EE0000"/>
          <w:lang w:val="es-EC"/>
        </w:rPr>
      </w:pPr>
      <w:r w:rsidRPr="006A4D00">
        <w:rPr>
          <w:color w:val="EE0000"/>
          <w:lang w:val="es-EC"/>
        </w:rPr>
        <w:t>MANUAL DE USUARIO - SECUREMANAGER</w:t>
      </w:r>
    </w:p>
    <w:p w14:paraId="61389AAD" w14:textId="1E2FD33C" w:rsidR="006A4D00" w:rsidRPr="006A4D00" w:rsidRDefault="006A4D00" w:rsidP="006A4D00">
      <w:pPr>
        <w:jc w:val="center"/>
        <w:rPr>
          <w:color w:val="EE0000"/>
          <w:lang w:val="es-EC"/>
        </w:rPr>
      </w:pPr>
      <w:r w:rsidRPr="006A4D00">
        <w:rPr>
          <w:color w:val="EE0000"/>
          <w:lang w:val="es-EC"/>
        </w:rPr>
        <w:t>===================================</w:t>
      </w:r>
    </w:p>
    <w:p w14:paraId="5392BAEF" w14:textId="77777777" w:rsidR="006A4D00" w:rsidRPr="006A4D00" w:rsidRDefault="006A4D00" w:rsidP="006A4D00">
      <w:pPr>
        <w:rPr>
          <w:lang w:val="es-EC"/>
        </w:rPr>
      </w:pPr>
    </w:p>
    <w:p w14:paraId="3F1A45BB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Este manual proporciona las instrucciones para operar el sistema de Gestión de Seguridad de la Información (SGSI) alineado con la metodología MERC-PD.</w:t>
      </w:r>
    </w:p>
    <w:p w14:paraId="1845239C" w14:textId="77777777" w:rsidR="006A4D00" w:rsidRPr="006A4D00" w:rsidRDefault="006A4D00" w:rsidP="006A4D00">
      <w:pPr>
        <w:rPr>
          <w:lang w:val="es-EC"/>
        </w:rPr>
      </w:pPr>
    </w:p>
    <w:p w14:paraId="2F73C6F4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1. REGISTRO E INICIO DE SESIÓN</w:t>
      </w:r>
    </w:p>
    <w:p w14:paraId="44ACF1D5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El sistema diferencia entre dos tipos de perfiles: el Empresario y el Empleado.</w:t>
      </w:r>
    </w:p>
    <w:p w14:paraId="39C657FD" w14:textId="77777777" w:rsidR="006A4D00" w:rsidRPr="006A4D00" w:rsidRDefault="006A4D00" w:rsidP="006A4D00">
      <w:pPr>
        <w:rPr>
          <w:lang w:val="es-EC"/>
        </w:rPr>
      </w:pPr>
    </w:p>
    <w:p w14:paraId="092A5610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PASOS:</w:t>
      </w:r>
    </w:p>
    <w:p w14:paraId="38344C6D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1. Acceda a la página de Registro.</w:t>
      </w:r>
    </w:p>
    <w:p w14:paraId="4964B64F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2. Complete sus datos personales (Nombre, Usuario y Contraseña).</w:t>
      </w:r>
    </w:p>
    <w:p w14:paraId="37B2BDD4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3. Seleccione su rol:</w:t>
      </w:r>
    </w:p>
    <w:p w14:paraId="5F2952A5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 xml:space="preserve">   - Si es EMPRESARIO: Ingrese el nombre de su nueva organización.</w:t>
      </w:r>
    </w:p>
    <w:p w14:paraId="4F545B9B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 xml:space="preserve">   - Si es EMPLEADO: Ingrese el ID de Empresa que le proporcionó su administrador.</w:t>
      </w:r>
    </w:p>
    <w:p w14:paraId="724B3713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4. Haga clic en "Registrarse".</w:t>
      </w:r>
    </w:p>
    <w:p w14:paraId="4A8CD813" w14:textId="197B1060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drawing>
          <wp:inline distT="0" distB="0" distL="0" distR="0" wp14:anchorId="212FE83A" wp14:editId="4840A16F">
            <wp:extent cx="3204927" cy="2783913"/>
            <wp:effectExtent l="0" t="0" r="0" b="0"/>
            <wp:docPr id="156638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846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6044" cy="279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0EC60" w14:textId="1E40438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lastRenderedPageBreak/>
        <w:drawing>
          <wp:inline distT="0" distB="0" distL="0" distR="0" wp14:anchorId="05D45F6B" wp14:editId="44983544">
            <wp:extent cx="2688879" cy="4290990"/>
            <wp:effectExtent l="0" t="0" r="0" b="0"/>
            <wp:docPr id="125023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34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0361" cy="432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C"/>
        </w:rPr>
        <w:t xml:space="preserve">       </w:t>
      </w:r>
      <w:r w:rsidRPr="006A4D00">
        <w:rPr>
          <w:lang w:val="es-EC"/>
        </w:rPr>
        <w:drawing>
          <wp:inline distT="0" distB="0" distL="0" distR="0" wp14:anchorId="09CF274D" wp14:editId="7D1813D1">
            <wp:extent cx="2673822" cy="2615735"/>
            <wp:effectExtent l="0" t="0" r="0" b="0"/>
            <wp:docPr id="202900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04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0313" cy="262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8DFE9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2. GESTIÓN DE LA ORGANIZACIÓN (SOLO EMPRESARIO)</w:t>
      </w:r>
    </w:p>
    <w:p w14:paraId="7F82E0F5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-----------------------------------------------</w:t>
      </w:r>
    </w:p>
    <w:p w14:paraId="5AFD05BF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Como Empresario, usted es el responsable de activar a los nuevos miembros.</w:t>
      </w:r>
    </w:p>
    <w:p w14:paraId="37D25C36" w14:textId="77777777" w:rsidR="006A4D00" w:rsidRPr="006A4D00" w:rsidRDefault="006A4D00" w:rsidP="006A4D00">
      <w:pPr>
        <w:rPr>
          <w:lang w:val="es-EC"/>
        </w:rPr>
      </w:pPr>
    </w:p>
    <w:p w14:paraId="1C2845B5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PASOS:</w:t>
      </w:r>
    </w:p>
    <w:p w14:paraId="5006EC2C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1. Al iniciar sesión, verá su "ID de Empresa" en el menú lateral.</w:t>
      </w:r>
    </w:p>
    <w:p w14:paraId="349F2F66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2. Vaya a la pestaña "Mi Empresa".</w:t>
      </w:r>
    </w:p>
    <w:p w14:paraId="59EA269B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3. En la sección "Lista de Miembros", verá a los usuarios con estado "Pendiente".</w:t>
      </w:r>
    </w:p>
    <w:p w14:paraId="06D7FE40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4. Haga clic en el botón verde "Aprobar" para darles acceso total al sistema.</w:t>
      </w:r>
    </w:p>
    <w:p w14:paraId="27418CFB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5. También puede "Eliminar" usuarios si ya no pertenecen a la organización.</w:t>
      </w:r>
    </w:p>
    <w:p w14:paraId="18CA47B6" w14:textId="77777777" w:rsidR="006A4D00" w:rsidRPr="006A4D00" w:rsidRDefault="006A4D00" w:rsidP="006A4D00">
      <w:pPr>
        <w:rPr>
          <w:lang w:val="es-EC"/>
        </w:rPr>
      </w:pPr>
    </w:p>
    <w:p w14:paraId="232DD262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lastRenderedPageBreak/>
        <w:t>[IMAGEN SUGERIDA: Vista de la pestaña "Mi Empresa" mostrando la lista de miembros y los botones de acción]</w:t>
      </w:r>
    </w:p>
    <w:p w14:paraId="2FECB519" w14:textId="77777777" w:rsidR="006A4D00" w:rsidRPr="006A4D00" w:rsidRDefault="006A4D00" w:rsidP="006A4D00">
      <w:pPr>
        <w:rPr>
          <w:lang w:val="es-EC"/>
        </w:rPr>
      </w:pPr>
    </w:p>
    <w:p w14:paraId="26EC3C1A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---</w:t>
      </w:r>
    </w:p>
    <w:p w14:paraId="4FCA77E1" w14:textId="77777777" w:rsidR="006A4D00" w:rsidRPr="006A4D00" w:rsidRDefault="006A4D00" w:rsidP="006A4D00">
      <w:pPr>
        <w:rPr>
          <w:lang w:val="es-EC"/>
        </w:rPr>
      </w:pPr>
    </w:p>
    <w:p w14:paraId="2565C2B0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3. GESTIÓN DE ACTIVOS DE INFORMACIÓN</w:t>
      </w:r>
    </w:p>
    <w:p w14:paraId="4BEAAC82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-------------------------------------</w:t>
      </w:r>
    </w:p>
    <w:p w14:paraId="04E8D783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El primer paso técnico es registrar qué activos vamos a proteger.</w:t>
      </w:r>
    </w:p>
    <w:p w14:paraId="73A07FB9" w14:textId="77777777" w:rsidR="006A4D00" w:rsidRPr="006A4D00" w:rsidRDefault="006A4D00" w:rsidP="006A4D00">
      <w:pPr>
        <w:rPr>
          <w:lang w:val="es-EC"/>
        </w:rPr>
      </w:pPr>
    </w:p>
    <w:p w14:paraId="6F50D2D1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PASOS:</w:t>
      </w:r>
    </w:p>
    <w:p w14:paraId="0AB48A73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1. Vaya a la pestaña "Activos".</w:t>
      </w:r>
    </w:p>
    <w:p w14:paraId="4B300E41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2. Complete el formulario con:</w:t>
      </w:r>
    </w:p>
    <w:p w14:paraId="0D9FC176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 xml:space="preserve">   - Nombre del activo.</w:t>
      </w:r>
    </w:p>
    <w:p w14:paraId="44CD8A48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 xml:space="preserve">   - Categoría (Hardware, Software, Humano, etc.).</w:t>
      </w:r>
    </w:p>
    <w:p w14:paraId="1C3ED1C3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 xml:space="preserve">   - Valoración de Confidencialidad, Integridad y Disponibilidad (C-I-D) del 1 al 5.</w:t>
      </w:r>
    </w:p>
    <w:p w14:paraId="3101E501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 xml:space="preserve">   - ID Manual (Referencia propia) y Responsable.</w:t>
      </w:r>
    </w:p>
    <w:p w14:paraId="30BB35ED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3. El sistema calculará automáticamente la CRITICIDAD y generará un ID automático.</w:t>
      </w:r>
    </w:p>
    <w:p w14:paraId="1910816B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4. Use el buscador superior para filtrar activos por nombre o criticidad.</w:t>
      </w:r>
    </w:p>
    <w:p w14:paraId="2941A1D1" w14:textId="77777777" w:rsidR="006A4D00" w:rsidRPr="006A4D00" w:rsidRDefault="006A4D00" w:rsidP="006A4D00">
      <w:pPr>
        <w:rPr>
          <w:lang w:val="es-EC"/>
        </w:rPr>
      </w:pPr>
    </w:p>
    <w:p w14:paraId="55E98E64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[IMAGEN SUGERIDA: Formulario de activos lleno y la tabla de activos debajo mostrando los colores de criticidad]</w:t>
      </w:r>
    </w:p>
    <w:p w14:paraId="7C086665" w14:textId="77777777" w:rsidR="006A4D00" w:rsidRPr="006A4D00" w:rsidRDefault="006A4D00" w:rsidP="006A4D00">
      <w:pPr>
        <w:rPr>
          <w:lang w:val="es-EC"/>
        </w:rPr>
      </w:pPr>
    </w:p>
    <w:p w14:paraId="694D2940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---</w:t>
      </w:r>
    </w:p>
    <w:p w14:paraId="50346021" w14:textId="77777777" w:rsidR="006A4D00" w:rsidRPr="006A4D00" w:rsidRDefault="006A4D00" w:rsidP="006A4D00">
      <w:pPr>
        <w:rPr>
          <w:lang w:val="es-EC"/>
        </w:rPr>
      </w:pPr>
    </w:p>
    <w:p w14:paraId="0458B0B4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4. EVALUACIÓN DE RIESGOS (MERC-PD)</w:t>
      </w:r>
    </w:p>
    <w:p w14:paraId="597F8D48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-----------------------------------</w:t>
      </w:r>
    </w:p>
    <w:p w14:paraId="0D5BDD39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Aquí es donde se analiza qué puede salir mal con los activos registrados.</w:t>
      </w:r>
    </w:p>
    <w:p w14:paraId="184293EC" w14:textId="77777777" w:rsidR="006A4D00" w:rsidRPr="006A4D00" w:rsidRDefault="006A4D00" w:rsidP="006A4D00">
      <w:pPr>
        <w:rPr>
          <w:lang w:val="es-EC"/>
        </w:rPr>
      </w:pPr>
    </w:p>
    <w:p w14:paraId="4D3191C3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PASOS:</w:t>
      </w:r>
    </w:p>
    <w:p w14:paraId="01B1B531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1. Vaya a la pestaña "Evaluar Riesgo".</w:t>
      </w:r>
    </w:p>
    <w:p w14:paraId="1980D9FE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2. Seleccione el Activo y la Amenaza de las listas desplegables (puede usar el buscador interno para encontrarlos rápido).</w:t>
      </w:r>
    </w:p>
    <w:p w14:paraId="7F3799CC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3. Califique la PROBABILIDAD (frecuencia) e IMPACTO del 1 al 5.</w:t>
      </w:r>
    </w:p>
    <w:p w14:paraId="1314249E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4. El sistema calculará el NIVEL DE RIESGO (Bajo, Medio, Alto, Crítico) basándose en la matriz de mapa de calor.</w:t>
      </w:r>
    </w:p>
    <w:p w14:paraId="06CD7E78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5. Verá el historial de evaluaciones filtrado por su empresa en la parte inferior.</w:t>
      </w:r>
    </w:p>
    <w:p w14:paraId="1479767F" w14:textId="77777777" w:rsidR="006A4D00" w:rsidRPr="006A4D00" w:rsidRDefault="006A4D00" w:rsidP="006A4D00">
      <w:pPr>
        <w:rPr>
          <w:lang w:val="es-EC"/>
        </w:rPr>
      </w:pPr>
    </w:p>
    <w:p w14:paraId="12C3A2C2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 xml:space="preserve">[IMAGEN SUGERIDA: Pantalla de Evaluación de Riesgo con los selectores </w:t>
      </w:r>
      <w:proofErr w:type="spellStart"/>
      <w:r w:rsidRPr="006A4D00">
        <w:rPr>
          <w:lang w:val="es-EC"/>
        </w:rPr>
        <w:t>buscables</w:t>
      </w:r>
      <w:proofErr w:type="spellEnd"/>
      <w:r w:rsidRPr="006A4D00">
        <w:rPr>
          <w:lang w:val="es-EC"/>
        </w:rPr>
        <w:t xml:space="preserve"> desplegados]</w:t>
      </w:r>
    </w:p>
    <w:p w14:paraId="76479DED" w14:textId="77777777" w:rsidR="006A4D00" w:rsidRPr="006A4D00" w:rsidRDefault="006A4D00" w:rsidP="006A4D00">
      <w:pPr>
        <w:rPr>
          <w:lang w:val="es-EC"/>
        </w:rPr>
      </w:pPr>
    </w:p>
    <w:p w14:paraId="348288CE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---</w:t>
      </w:r>
    </w:p>
    <w:p w14:paraId="0EC71C7B" w14:textId="77777777" w:rsidR="006A4D00" w:rsidRPr="006A4D00" w:rsidRDefault="006A4D00" w:rsidP="006A4D00">
      <w:pPr>
        <w:rPr>
          <w:lang w:val="es-EC"/>
        </w:rPr>
      </w:pPr>
    </w:p>
    <w:p w14:paraId="079C65C4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5. TRATAMIENTO DE RIESGOS</w:t>
      </w:r>
    </w:p>
    <w:p w14:paraId="15F8C3D5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--------------------------</w:t>
      </w:r>
    </w:p>
    <w:p w14:paraId="037D7BA1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Define qué acciones se tomarán para reducir los riesgos evaluados.</w:t>
      </w:r>
    </w:p>
    <w:p w14:paraId="7FFC7A45" w14:textId="77777777" w:rsidR="006A4D00" w:rsidRPr="006A4D00" w:rsidRDefault="006A4D00" w:rsidP="006A4D00">
      <w:pPr>
        <w:rPr>
          <w:lang w:val="es-EC"/>
        </w:rPr>
      </w:pPr>
    </w:p>
    <w:p w14:paraId="13EB9E68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PASOS:</w:t>
      </w:r>
    </w:p>
    <w:p w14:paraId="5128C0A4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1. Vaya a la pestaña "Tratamiento".</w:t>
      </w:r>
    </w:p>
    <w:p w14:paraId="23732AA6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2. Localice el riesgo y haga clic en "Tratar".</w:t>
      </w:r>
    </w:p>
    <w:p w14:paraId="1437D855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3. Seleccione una o varias ESTRATEGIAS (Mitigar, Transferir, Evitar o Aceptar).</w:t>
      </w:r>
    </w:p>
    <w:p w14:paraId="3D72E6EE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 xml:space="preserve">4. Describa el CONTROL (ejemplo: ISO 27001 </w:t>
      </w:r>
      <w:proofErr w:type="spellStart"/>
      <w:r w:rsidRPr="006A4D00">
        <w:rPr>
          <w:lang w:val="es-EC"/>
        </w:rPr>
        <w:t>Annex</w:t>
      </w:r>
      <w:proofErr w:type="spellEnd"/>
      <w:r w:rsidRPr="006A4D00">
        <w:rPr>
          <w:lang w:val="es-EC"/>
        </w:rPr>
        <w:t xml:space="preserve"> A.8.1).</w:t>
      </w:r>
    </w:p>
    <w:p w14:paraId="7C121F2F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5. Defina la Probabilidad e Impacto RESIDUAL (el riesgo que queda después del control).</w:t>
      </w:r>
    </w:p>
    <w:p w14:paraId="5E434F66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6. Guarde el tratamiento.</w:t>
      </w:r>
    </w:p>
    <w:p w14:paraId="5749E9AC" w14:textId="77777777" w:rsidR="006A4D00" w:rsidRPr="006A4D00" w:rsidRDefault="006A4D00" w:rsidP="006A4D00">
      <w:pPr>
        <w:rPr>
          <w:lang w:val="es-EC"/>
        </w:rPr>
      </w:pPr>
    </w:p>
    <w:p w14:paraId="499661B9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[IMAGEN SUGERIDA: Modal o formulario de tratamiento de riesgos con las casillas de estrategias seleccionadas]</w:t>
      </w:r>
    </w:p>
    <w:p w14:paraId="292FC1D0" w14:textId="77777777" w:rsidR="006A4D00" w:rsidRPr="006A4D00" w:rsidRDefault="006A4D00" w:rsidP="006A4D00">
      <w:pPr>
        <w:rPr>
          <w:lang w:val="es-EC"/>
        </w:rPr>
      </w:pPr>
    </w:p>
    <w:p w14:paraId="282B069B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---</w:t>
      </w:r>
    </w:p>
    <w:p w14:paraId="15A92B13" w14:textId="77777777" w:rsidR="006A4D00" w:rsidRPr="006A4D00" w:rsidRDefault="006A4D00" w:rsidP="006A4D00">
      <w:pPr>
        <w:rPr>
          <w:lang w:val="es-EC"/>
        </w:rPr>
      </w:pPr>
    </w:p>
    <w:p w14:paraId="15E62550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 xml:space="preserve">6. DASHBOARD Y </w:t>
      </w:r>
      <w:proofErr w:type="spellStart"/>
      <w:r w:rsidRPr="006A4D00">
        <w:rPr>
          <w:lang w:val="es-EC"/>
        </w:rPr>
        <w:t>KPIs</w:t>
      </w:r>
      <w:proofErr w:type="spellEnd"/>
      <w:r w:rsidRPr="006A4D00">
        <w:rPr>
          <w:lang w:val="es-EC"/>
        </w:rPr>
        <w:t xml:space="preserve"> MERC-PD</w:t>
      </w:r>
    </w:p>
    <w:p w14:paraId="39322463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---------------------------</w:t>
      </w:r>
    </w:p>
    <w:p w14:paraId="53AAB7E4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Visualice el estado general de la seguridad de su empresa.</w:t>
      </w:r>
    </w:p>
    <w:p w14:paraId="575D7C12" w14:textId="77777777" w:rsidR="006A4D00" w:rsidRPr="006A4D00" w:rsidRDefault="006A4D00" w:rsidP="006A4D00">
      <w:pPr>
        <w:rPr>
          <w:lang w:val="es-EC"/>
        </w:rPr>
      </w:pPr>
    </w:p>
    <w:p w14:paraId="386D9B00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PASOS:</w:t>
      </w:r>
    </w:p>
    <w:p w14:paraId="5FE02E62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 xml:space="preserve">1. </w:t>
      </w:r>
      <w:proofErr w:type="spellStart"/>
      <w:r w:rsidRPr="006A4D00">
        <w:rPr>
          <w:lang w:val="es-EC"/>
        </w:rPr>
        <w:t>Dashboard</w:t>
      </w:r>
      <w:proofErr w:type="spellEnd"/>
      <w:r w:rsidRPr="006A4D00">
        <w:rPr>
          <w:lang w:val="es-EC"/>
        </w:rPr>
        <w:t xml:space="preserve"> Principal: Vea el resumen de activos y riesgos altos de forma visual.</w:t>
      </w:r>
    </w:p>
    <w:p w14:paraId="36604835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 xml:space="preserve">2. Pestaña </w:t>
      </w:r>
      <w:proofErr w:type="spellStart"/>
      <w:r w:rsidRPr="006A4D00">
        <w:rPr>
          <w:lang w:val="es-EC"/>
        </w:rPr>
        <w:t>KPIs</w:t>
      </w:r>
      <w:proofErr w:type="spellEnd"/>
      <w:r w:rsidRPr="006A4D00">
        <w:rPr>
          <w:lang w:val="es-EC"/>
        </w:rPr>
        <w:t>:</w:t>
      </w:r>
    </w:p>
    <w:p w14:paraId="26BEF498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 xml:space="preserve">   - KPI 1: % de Riesgos Críticos mitigados en menos de 30 días (Cálculo automático).</w:t>
      </w:r>
    </w:p>
    <w:p w14:paraId="06BA2ECF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 xml:space="preserve">   - KPI 2: Incidentes Reportados vs Prevenidos (Ingrese los números manualmente en el formulario inferior).</w:t>
      </w:r>
    </w:p>
    <w:p w14:paraId="2FA26888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 xml:space="preserve">   - KPI 3: Cobertura de Capacitación (Ingrese total de empleados y capacitados).</w:t>
      </w:r>
    </w:p>
    <w:p w14:paraId="0490FF21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3. Los gráficos se actualizarán al instante.</w:t>
      </w:r>
    </w:p>
    <w:p w14:paraId="499840AC" w14:textId="77777777" w:rsidR="006A4D00" w:rsidRPr="006A4D00" w:rsidRDefault="006A4D00" w:rsidP="006A4D00">
      <w:pPr>
        <w:rPr>
          <w:lang w:val="es-EC"/>
        </w:rPr>
      </w:pPr>
    </w:p>
    <w:p w14:paraId="70F5DC59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 xml:space="preserve">[IMAGEN SUGERIDA: Panel de </w:t>
      </w:r>
      <w:proofErr w:type="spellStart"/>
      <w:r w:rsidRPr="006A4D00">
        <w:rPr>
          <w:lang w:val="es-EC"/>
        </w:rPr>
        <w:t>KPIs</w:t>
      </w:r>
      <w:proofErr w:type="spellEnd"/>
      <w:r w:rsidRPr="006A4D00">
        <w:rPr>
          <w:lang w:val="es-EC"/>
        </w:rPr>
        <w:t xml:space="preserve"> con las 3 tarjetas de colores y el gráfico de torta de distribución de riesgos]</w:t>
      </w:r>
    </w:p>
    <w:p w14:paraId="231348AE" w14:textId="77777777" w:rsidR="006A4D00" w:rsidRPr="006A4D00" w:rsidRDefault="006A4D00" w:rsidP="006A4D00">
      <w:pPr>
        <w:rPr>
          <w:lang w:val="es-EC"/>
        </w:rPr>
      </w:pPr>
    </w:p>
    <w:p w14:paraId="35D808EA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---</w:t>
      </w:r>
    </w:p>
    <w:p w14:paraId="3BDABA59" w14:textId="77777777" w:rsidR="006A4D00" w:rsidRPr="006A4D00" w:rsidRDefault="006A4D00" w:rsidP="006A4D00">
      <w:pPr>
        <w:rPr>
          <w:lang w:val="es-EC"/>
        </w:rPr>
      </w:pPr>
    </w:p>
    <w:p w14:paraId="512BAACB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7. EXPORTACIÓN Y REPORTES</w:t>
      </w:r>
    </w:p>
    <w:p w14:paraId="13440C02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--------------------------</w:t>
      </w:r>
    </w:p>
    <w:p w14:paraId="348D6F89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Obtenga la documentación formal de su análisis.</w:t>
      </w:r>
    </w:p>
    <w:p w14:paraId="30FCA733" w14:textId="77777777" w:rsidR="006A4D00" w:rsidRPr="006A4D00" w:rsidRDefault="006A4D00" w:rsidP="006A4D00">
      <w:pPr>
        <w:rPr>
          <w:lang w:val="es-EC"/>
        </w:rPr>
      </w:pPr>
    </w:p>
    <w:p w14:paraId="67A70D7E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PASOS:</w:t>
      </w:r>
    </w:p>
    <w:p w14:paraId="0EBD7CEF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1. Vaya a la pestaña "Reportes" para ver el Registro de Riesgos consolidado.</w:t>
      </w:r>
    </w:p>
    <w:p w14:paraId="166E8E5B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2. Haga clic en "Descargar CSV" para obtener un archivo Excel que incluye todos los detalles, desde el riesgo inherente hasta el residual.</w:t>
      </w:r>
    </w:p>
    <w:p w14:paraId="2A57EF02" w14:textId="77777777" w:rsidR="006A4D00" w:rsidRPr="006A4D00" w:rsidRDefault="006A4D00" w:rsidP="006A4D00">
      <w:pPr>
        <w:rPr>
          <w:lang w:val="es-EC"/>
        </w:rPr>
      </w:pPr>
    </w:p>
    <w:p w14:paraId="0A78F12D" w14:textId="77777777" w:rsidR="006A4D00" w:rsidRPr="006A4D00" w:rsidRDefault="006A4D00" w:rsidP="006A4D00">
      <w:pPr>
        <w:rPr>
          <w:lang w:val="es-EC"/>
        </w:rPr>
      </w:pPr>
      <w:r w:rsidRPr="006A4D00">
        <w:rPr>
          <w:lang w:val="es-EC"/>
        </w:rPr>
        <w:t>[IMAGEN SUGERIDA: Tabla de reportes consolidada y el botón de descarga resaltado]</w:t>
      </w:r>
    </w:p>
    <w:p w14:paraId="5CC90FD5" w14:textId="77777777" w:rsidR="006A4D00" w:rsidRPr="006A4D00" w:rsidRDefault="006A4D00" w:rsidP="006A4D00">
      <w:pPr>
        <w:rPr>
          <w:lang w:val="es-EC"/>
        </w:rPr>
      </w:pPr>
    </w:p>
    <w:p w14:paraId="287138F8" w14:textId="77777777" w:rsidR="006A4D00" w:rsidRDefault="006A4D00" w:rsidP="006A4D00">
      <w:r>
        <w:t>---</w:t>
      </w:r>
    </w:p>
    <w:p w14:paraId="14B2FB7D" w14:textId="1AA34CBA" w:rsidR="000B4226" w:rsidRDefault="006A4D00" w:rsidP="006A4D00">
      <w:r>
        <w:t>FIN DEL MANUAL DE USUARIO</w:t>
      </w:r>
    </w:p>
    <w:sectPr w:rsidR="000B422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D00"/>
    <w:rsid w:val="000522C8"/>
    <w:rsid w:val="000B4226"/>
    <w:rsid w:val="006A4D00"/>
    <w:rsid w:val="008612B9"/>
    <w:rsid w:val="00E92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FD409"/>
  <w15:chartTrackingRefBased/>
  <w15:docId w15:val="{815279F5-ED04-4C7E-AF34-55E96DD6A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D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D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D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648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Puga</dc:creator>
  <cp:keywords/>
  <dc:description/>
  <cp:lastModifiedBy>Mateo Puga</cp:lastModifiedBy>
  <cp:revision>1</cp:revision>
  <dcterms:created xsi:type="dcterms:W3CDTF">2026-01-21T18:31:00Z</dcterms:created>
  <dcterms:modified xsi:type="dcterms:W3CDTF">2026-01-21T18:35:00Z</dcterms:modified>
</cp:coreProperties>
</file>