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84931F"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bookmarkStart w:id="0" w:name="_Hlk72406779"/>
      <w:r w:rsidRPr="00BA602F">
        <w:rPr>
          <w:rFonts w:ascii="Times New Roman" w:eastAsia="Times New Roman" w:hAnsi="Times New Roman" w:cs="Times New Roman"/>
          <w:sz w:val="28"/>
          <w:szCs w:val="28"/>
          <w:lang w:eastAsia="ru-RU"/>
        </w:rPr>
        <w:t>Министерство науки и высшего образования Российской Федерации</w:t>
      </w:r>
    </w:p>
    <w:p w14:paraId="3A0CDDA2"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Федеральное государственное бюджетное образовательное учреждение</w:t>
      </w:r>
    </w:p>
    <w:p w14:paraId="1A9F73BC"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высшего образования</w:t>
      </w:r>
    </w:p>
    <w:p w14:paraId="7227ABA4"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p w14:paraId="76F0A331" w14:textId="77777777" w:rsidR="00BA602F" w:rsidRPr="00BA602F" w:rsidRDefault="00BA602F" w:rsidP="00FE3891">
      <w:pPr>
        <w:spacing w:after="0" w:line="240" w:lineRule="auto"/>
        <w:jc w:val="center"/>
        <w:rPr>
          <w:rFonts w:ascii="Times New Roman" w:eastAsia="Times New Roman" w:hAnsi="Times New Roman" w:cs="Times New Roman"/>
          <w:b/>
          <w:sz w:val="28"/>
          <w:szCs w:val="28"/>
          <w:lang w:eastAsia="ru-RU"/>
        </w:rPr>
      </w:pPr>
      <w:r w:rsidRPr="00BA602F">
        <w:rPr>
          <w:rFonts w:ascii="Times New Roman" w:eastAsia="Times New Roman" w:hAnsi="Times New Roman" w:cs="Times New Roman"/>
          <w:b/>
          <w:sz w:val="28"/>
          <w:szCs w:val="28"/>
          <w:lang w:eastAsia="ru-RU"/>
        </w:rPr>
        <w:t>ИРКУТСКИЙ НАЦИОНАЛЬНЫЙ ИССЛЕДОВАТЕЛЬСКИЙ ТЕХНИЧЕСКИЙ УНИВЕРСИТЕТ</w:t>
      </w:r>
    </w:p>
    <w:tbl>
      <w:tblPr>
        <w:tblW w:w="10164" w:type="dxa"/>
        <w:jc w:val="center"/>
        <w:tblLook w:val="01E0" w:firstRow="1" w:lastRow="1" w:firstColumn="1" w:lastColumn="1" w:noHBand="0" w:noVBand="0"/>
      </w:tblPr>
      <w:tblGrid>
        <w:gridCol w:w="10164"/>
      </w:tblGrid>
      <w:tr w:rsidR="00BA602F" w:rsidRPr="00BA602F" w14:paraId="1ED36A98" w14:textId="77777777" w:rsidTr="00C365DA">
        <w:trPr>
          <w:jc w:val="center"/>
        </w:trPr>
        <w:tc>
          <w:tcPr>
            <w:tcW w:w="10164" w:type="dxa"/>
          </w:tcPr>
          <w:p w14:paraId="08B18F4E" w14:textId="5B8C7453" w:rsidR="00BA602F" w:rsidRPr="00BA602F" w:rsidRDefault="00BA602F" w:rsidP="00FE3891">
            <w:pPr>
              <w:spacing w:after="0" w:line="240" w:lineRule="auto"/>
              <w:jc w:val="center"/>
              <w:rPr>
                <w:rFonts w:ascii="Times New Roman" w:eastAsia="Times New Roman" w:hAnsi="Times New Roman" w:cs="Times New Roman"/>
                <w:b/>
                <w:sz w:val="28"/>
                <w:szCs w:val="28"/>
                <w:lang w:eastAsia="ru-RU"/>
              </w:rPr>
            </w:pPr>
            <w:r w:rsidRPr="00BA602F">
              <w:rPr>
                <w:rFonts w:ascii="Times New Roman" w:eastAsia="Times New Roman" w:hAnsi="Times New Roman" w:cs="Times New Roman"/>
                <w:b/>
                <w:sz w:val="28"/>
                <w:szCs w:val="28"/>
                <w:lang w:eastAsia="ru-RU"/>
              </w:rPr>
              <w:t>Институт информационных технологий и анализа данных</w:t>
            </w:r>
            <w:r w:rsidR="00C365DA">
              <w:rPr>
                <w:rFonts w:ascii="Times New Roman" w:eastAsia="Times New Roman" w:hAnsi="Times New Roman" w:cs="Times New Roman"/>
                <w:b/>
                <w:sz w:val="28"/>
                <w:szCs w:val="28"/>
                <w:lang w:eastAsia="ru-RU"/>
              </w:rPr>
              <w:t xml:space="preserve"> им. Е.И. Попова </w:t>
            </w:r>
          </w:p>
        </w:tc>
      </w:tr>
      <w:tr w:rsidR="00BA602F" w:rsidRPr="00BA602F" w14:paraId="1EA87953" w14:textId="77777777" w:rsidTr="00C365DA">
        <w:trPr>
          <w:trHeight w:hRule="exact" w:val="227"/>
          <w:jc w:val="center"/>
        </w:trPr>
        <w:tc>
          <w:tcPr>
            <w:tcW w:w="10164" w:type="dxa"/>
          </w:tcPr>
          <w:p w14:paraId="2FAD1918" w14:textId="77777777" w:rsidR="00BA602F" w:rsidRPr="00BA602F" w:rsidRDefault="00BA602F" w:rsidP="00FE3891">
            <w:pPr>
              <w:spacing w:after="0" w:line="240" w:lineRule="auto"/>
              <w:jc w:val="center"/>
              <w:rPr>
                <w:rFonts w:ascii="Times New Roman" w:eastAsia="Times New Roman" w:hAnsi="Times New Roman" w:cs="Times New Roman"/>
                <w:sz w:val="28"/>
                <w:szCs w:val="24"/>
                <w:vertAlign w:val="superscript"/>
                <w:lang w:eastAsia="ru-RU"/>
              </w:rPr>
            </w:pPr>
            <w:r w:rsidRPr="00BA602F">
              <w:rPr>
                <w:rFonts w:ascii="Times New Roman" w:eastAsia="Times New Roman" w:hAnsi="Times New Roman" w:cs="Times New Roman"/>
                <w:sz w:val="28"/>
                <w:szCs w:val="24"/>
                <w:vertAlign w:val="superscript"/>
                <w:lang w:eastAsia="ru-RU"/>
              </w:rPr>
              <w:t>наименование института</w:t>
            </w:r>
          </w:p>
        </w:tc>
      </w:tr>
    </w:tbl>
    <w:p w14:paraId="40432331" w14:textId="77777777" w:rsidR="00BA602F" w:rsidRPr="00BA602F" w:rsidRDefault="00BA602F" w:rsidP="00FE3891">
      <w:pPr>
        <w:spacing w:after="0" w:line="240" w:lineRule="auto"/>
        <w:jc w:val="center"/>
        <w:rPr>
          <w:rFonts w:ascii="Times New Roman" w:eastAsia="Times New Roman" w:hAnsi="Times New Roman" w:cs="Times New Roman"/>
          <w:sz w:val="28"/>
          <w:szCs w:val="24"/>
          <w:lang w:eastAsia="ru-RU"/>
        </w:rPr>
      </w:pPr>
    </w:p>
    <w:p w14:paraId="6AA9F7EC" w14:textId="77777777" w:rsidR="00BA602F" w:rsidRPr="00BA602F" w:rsidRDefault="00BA602F" w:rsidP="00FE3891">
      <w:pPr>
        <w:spacing w:after="0" w:line="240" w:lineRule="auto"/>
        <w:jc w:val="center"/>
        <w:rPr>
          <w:rFonts w:ascii="Times New Roman" w:eastAsia="Times New Roman" w:hAnsi="Times New Roman" w:cs="Times New Roman"/>
          <w:sz w:val="28"/>
          <w:szCs w:val="24"/>
          <w:lang w:eastAsia="ru-RU"/>
        </w:rPr>
      </w:pPr>
    </w:p>
    <w:tbl>
      <w:tblPr>
        <w:tblW w:w="4501" w:type="dxa"/>
        <w:tblInd w:w="4962" w:type="dxa"/>
        <w:tblLayout w:type="fixed"/>
        <w:tblLook w:val="04A0" w:firstRow="1" w:lastRow="0" w:firstColumn="1" w:lastColumn="0" w:noHBand="0" w:noVBand="1"/>
      </w:tblPr>
      <w:tblGrid>
        <w:gridCol w:w="1842"/>
        <w:gridCol w:w="284"/>
        <w:gridCol w:w="2375"/>
      </w:tblGrid>
      <w:tr w:rsidR="00BA602F" w:rsidRPr="00BA602F" w14:paraId="393AD02B" w14:textId="77777777" w:rsidTr="004B724F">
        <w:tc>
          <w:tcPr>
            <w:tcW w:w="4501" w:type="dxa"/>
            <w:gridSpan w:val="3"/>
          </w:tcPr>
          <w:p w14:paraId="159912DF" w14:textId="77777777" w:rsidR="00BA602F" w:rsidRPr="00BA602F" w:rsidRDefault="00BA602F" w:rsidP="00FE3891">
            <w:pPr>
              <w:spacing w:after="0" w:line="240" w:lineRule="auto"/>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Допускаю к защите</w:t>
            </w:r>
          </w:p>
          <w:p w14:paraId="2C75AB56" w14:textId="77777777" w:rsidR="00BA602F" w:rsidRPr="00BA602F" w:rsidRDefault="00BA602F" w:rsidP="00FE3891">
            <w:pPr>
              <w:spacing w:after="0" w:line="240" w:lineRule="auto"/>
              <w:rPr>
                <w:rFonts w:ascii="Times New Roman" w:eastAsia="Times New Roman" w:hAnsi="Times New Roman" w:cs="Times New Roman"/>
                <w:sz w:val="28"/>
                <w:szCs w:val="28"/>
                <w:highlight w:val="yellow"/>
                <w:lang w:eastAsia="ru-RU"/>
              </w:rPr>
            </w:pPr>
            <w:r w:rsidRPr="00BA602F">
              <w:rPr>
                <w:rFonts w:ascii="Times New Roman" w:eastAsia="Times New Roman" w:hAnsi="Times New Roman" w:cs="Times New Roman"/>
                <w:sz w:val="28"/>
                <w:szCs w:val="28"/>
                <w:lang w:eastAsia="ru-RU"/>
              </w:rPr>
              <w:t>Руководитель ООП</w:t>
            </w:r>
          </w:p>
        </w:tc>
      </w:tr>
      <w:tr w:rsidR="00BA602F" w:rsidRPr="00777B94" w14:paraId="6F28AB2B" w14:textId="77777777" w:rsidTr="004B724F">
        <w:tc>
          <w:tcPr>
            <w:tcW w:w="1842" w:type="dxa"/>
            <w:tcBorders>
              <w:bottom w:val="single" w:sz="4" w:space="0" w:color="auto"/>
            </w:tcBorders>
          </w:tcPr>
          <w:p w14:paraId="2050D7DE" w14:textId="77777777" w:rsidR="00BA602F" w:rsidRPr="00777B94" w:rsidRDefault="00BA602F" w:rsidP="00FE3891">
            <w:pPr>
              <w:spacing w:after="0" w:line="240" w:lineRule="auto"/>
              <w:rPr>
                <w:rFonts w:ascii="Times New Roman" w:eastAsia="Times New Roman" w:hAnsi="Times New Roman" w:cs="Times New Roman"/>
                <w:sz w:val="24"/>
                <w:szCs w:val="24"/>
                <w:lang w:eastAsia="ru-RU"/>
              </w:rPr>
            </w:pPr>
          </w:p>
        </w:tc>
        <w:tc>
          <w:tcPr>
            <w:tcW w:w="284" w:type="dxa"/>
          </w:tcPr>
          <w:p w14:paraId="587615BF" w14:textId="77777777" w:rsidR="00BA602F" w:rsidRPr="00777B94" w:rsidRDefault="00BA602F" w:rsidP="00FE3891">
            <w:pPr>
              <w:spacing w:after="0" w:line="240" w:lineRule="auto"/>
              <w:rPr>
                <w:rFonts w:ascii="Times New Roman" w:eastAsia="Times New Roman" w:hAnsi="Times New Roman" w:cs="Times New Roman"/>
                <w:sz w:val="28"/>
                <w:szCs w:val="28"/>
                <w:lang w:eastAsia="ru-RU"/>
              </w:rPr>
            </w:pPr>
          </w:p>
        </w:tc>
        <w:tc>
          <w:tcPr>
            <w:tcW w:w="2375" w:type="dxa"/>
            <w:tcBorders>
              <w:bottom w:val="single" w:sz="4" w:space="0" w:color="auto"/>
            </w:tcBorders>
          </w:tcPr>
          <w:p w14:paraId="452D1FC5" w14:textId="77777777" w:rsidR="00BA602F" w:rsidRPr="00777B94" w:rsidRDefault="00BA602F" w:rsidP="00FE3891">
            <w:pPr>
              <w:spacing w:after="0" w:line="240" w:lineRule="auto"/>
              <w:jc w:val="center"/>
              <w:rPr>
                <w:rFonts w:ascii="Times New Roman" w:eastAsia="Times New Roman" w:hAnsi="Times New Roman" w:cs="Times New Roman"/>
                <w:sz w:val="28"/>
                <w:szCs w:val="28"/>
                <w:highlight w:val="yellow"/>
                <w:lang w:eastAsia="ru-RU"/>
              </w:rPr>
            </w:pPr>
            <w:r w:rsidRPr="00777B94">
              <w:rPr>
                <w:rFonts w:ascii="Times New Roman" w:eastAsia="Times New Roman" w:hAnsi="Times New Roman" w:cs="Times New Roman"/>
                <w:sz w:val="28"/>
                <w:szCs w:val="28"/>
                <w:lang w:eastAsia="ru-RU"/>
              </w:rPr>
              <w:t>А.С. Говорков</w:t>
            </w:r>
          </w:p>
        </w:tc>
      </w:tr>
      <w:tr w:rsidR="00BA602F" w:rsidRPr="00777B94" w14:paraId="70A195AA" w14:textId="77777777" w:rsidTr="004B724F">
        <w:tc>
          <w:tcPr>
            <w:tcW w:w="1842" w:type="dxa"/>
            <w:tcBorders>
              <w:top w:val="single" w:sz="4" w:space="0" w:color="auto"/>
            </w:tcBorders>
          </w:tcPr>
          <w:p w14:paraId="063B9253" w14:textId="77777777" w:rsidR="00BA602F" w:rsidRPr="00777B94" w:rsidRDefault="00BA602F" w:rsidP="00FE3891">
            <w:pPr>
              <w:spacing w:after="0" w:line="240" w:lineRule="auto"/>
              <w:jc w:val="center"/>
              <w:rPr>
                <w:rFonts w:ascii="Times New Roman" w:eastAsia="Times New Roman" w:hAnsi="Times New Roman" w:cs="Times New Roman"/>
                <w:sz w:val="24"/>
                <w:szCs w:val="24"/>
                <w:lang w:eastAsia="ru-RU"/>
              </w:rPr>
            </w:pPr>
            <w:r w:rsidRPr="00777B94">
              <w:rPr>
                <w:rFonts w:ascii="Times New Roman" w:eastAsia="Times New Roman" w:hAnsi="Times New Roman" w:cs="Times New Roman"/>
                <w:sz w:val="28"/>
                <w:szCs w:val="24"/>
                <w:vertAlign w:val="superscript"/>
                <w:lang w:eastAsia="ru-RU"/>
              </w:rPr>
              <w:t>подпись</w:t>
            </w:r>
          </w:p>
        </w:tc>
        <w:tc>
          <w:tcPr>
            <w:tcW w:w="284" w:type="dxa"/>
          </w:tcPr>
          <w:p w14:paraId="36693DD0" w14:textId="77777777" w:rsidR="00BA602F" w:rsidRPr="00777B94" w:rsidRDefault="00BA602F" w:rsidP="00FE3891">
            <w:pPr>
              <w:spacing w:after="0" w:line="240" w:lineRule="auto"/>
              <w:rPr>
                <w:rFonts w:ascii="Times New Roman" w:eastAsia="Times New Roman" w:hAnsi="Times New Roman" w:cs="Times New Roman"/>
                <w:sz w:val="24"/>
                <w:szCs w:val="24"/>
                <w:lang w:eastAsia="ru-RU"/>
              </w:rPr>
            </w:pPr>
          </w:p>
        </w:tc>
        <w:tc>
          <w:tcPr>
            <w:tcW w:w="2375" w:type="dxa"/>
          </w:tcPr>
          <w:p w14:paraId="7E752F39" w14:textId="77777777" w:rsidR="00BA602F" w:rsidRPr="00777B94" w:rsidRDefault="00BA602F" w:rsidP="00FE3891">
            <w:pPr>
              <w:spacing w:after="0" w:line="240" w:lineRule="auto"/>
              <w:jc w:val="center"/>
              <w:rPr>
                <w:rFonts w:ascii="Times New Roman" w:eastAsia="Times New Roman" w:hAnsi="Times New Roman" w:cs="Times New Roman"/>
                <w:sz w:val="28"/>
                <w:szCs w:val="24"/>
                <w:vertAlign w:val="superscript"/>
                <w:lang w:eastAsia="ru-RU"/>
              </w:rPr>
            </w:pPr>
            <w:r w:rsidRPr="00777B94">
              <w:rPr>
                <w:rFonts w:ascii="Times New Roman" w:eastAsia="Times New Roman" w:hAnsi="Times New Roman" w:cs="Times New Roman"/>
                <w:sz w:val="28"/>
                <w:szCs w:val="24"/>
                <w:vertAlign w:val="superscript"/>
                <w:lang w:eastAsia="ru-RU"/>
              </w:rPr>
              <w:t>И.О. фамилия</w:t>
            </w:r>
          </w:p>
        </w:tc>
      </w:tr>
    </w:tbl>
    <w:p w14:paraId="01F7939F" w14:textId="77777777" w:rsidR="00BA602F" w:rsidRPr="00777B94" w:rsidRDefault="00BA602F" w:rsidP="00FE3891">
      <w:pPr>
        <w:spacing w:after="0" w:line="240" w:lineRule="auto"/>
        <w:jc w:val="center"/>
        <w:rPr>
          <w:rFonts w:ascii="Times New Roman" w:eastAsia="Times New Roman" w:hAnsi="Times New Roman" w:cs="Times New Roman"/>
          <w:sz w:val="24"/>
          <w:szCs w:val="24"/>
          <w:lang w:eastAsia="ru-RU"/>
        </w:rPr>
      </w:pPr>
    </w:p>
    <w:p w14:paraId="11E6EDCB" w14:textId="77777777" w:rsidR="00BA602F" w:rsidRPr="00777B94" w:rsidRDefault="00BA602F" w:rsidP="00FE3891">
      <w:pPr>
        <w:spacing w:after="0" w:line="240" w:lineRule="auto"/>
        <w:jc w:val="center"/>
        <w:rPr>
          <w:rFonts w:ascii="Times New Roman" w:eastAsia="Times New Roman" w:hAnsi="Times New Roman" w:cs="Times New Roman"/>
          <w:sz w:val="24"/>
          <w:szCs w:val="24"/>
          <w:lang w:eastAsia="ru-RU"/>
        </w:rPr>
      </w:pPr>
    </w:p>
    <w:p w14:paraId="633D2C9C" w14:textId="77777777" w:rsidR="00BA602F" w:rsidRPr="00777B94" w:rsidRDefault="00BA602F" w:rsidP="00FE3891">
      <w:pPr>
        <w:spacing w:after="0" w:line="240" w:lineRule="auto"/>
        <w:jc w:val="center"/>
        <w:rPr>
          <w:rFonts w:ascii="Times New Roman" w:eastAsia="Times New Roman" w:hAnsi="Times New Roman" w:cs="Times New Roman"/>
          <w:sz w:val="24"/>
          <w:szCs w:val="24"/>
          <w:lang w:eastAsia="ru-RU"/>
        </w:rPr>
      </w:pPr>
    </w:p>
    <w:tbl>
      <w:tblPr>
        <w:tblW w:w="9180" w:type="dxa"/>
        <w:jc w:val="center"/>
        <w:tblLook w:val="01E0" w:firstRow="1" w:lastRow="1" w:firstColumn="1" w:lastColumn="1" w:noHBand="0" w:noVBand="0"/>
      </w:tblPr>
      <w:tblGrid>
        <w:gridCol w:w="9180"/>
      </w:tblGrid>
      <w:tr w:rsidR="00BA602F" w:rsidRPr="00777B94" w14:paraId="41BF21DF" w14:textId="77777777" w:rsidTr="004B724F">
        <w:trPr>
          <w:jc w:val="center"/>
        </w:trPr>
        <w:tc>
          <w:tcPr>
            <w:tcW w:w="9180" w:type="dxa"/>
            <w:tcBorders>
              <w:bottom w:val="single" w:sz="4" w:space="0" w:color="auto"/>
            </w:tcBorders>
          </w:tcPr>
          <w:p w14:paraId="3CE53F6E" w14:textId="18B44DD0" w:rsidR="00BA602F" w:rsidRPr="00777B94" w:rsidRDefault="00777B94" w:rsidP="00FE3891">
            <w:pPr>
              <w:spacing w:after="0" w:line="240" w:lineRule="auto"/>
              <w:jc w:val="center"/>
              <w:rPr>
                <w:rFonts w:ascii="Times New Roman" w:eastAsia="Times New Roman" w:hAnsi="Times New Roman" w:cs="Times New Roman"/>
                <w:b/>
                <w:sz w:val="28"/>
                <w:szCs w:val="28"/>
                <w:highlight w:val="yellow"/>
                <w:lang w:eastAsia="ru-RU"/>
              </w:rPr>
            </w:pPr>
            <w:r w:rsidRPr="00777B94">
              <w:rPr>
                <w:rFonts w:ascii="Times New Roman" w:eastAsia="Times New Roman" w:hAnsi="Times New Roman" w:cs="Times New Roman"/>
                <w:b/>
                <w:sz w:val="28"/>
                <w:szCs w:val="28"/>
                <w:lang w:eastAsia="ru-RU"/>
              </w:rPr>
              <w:t>Мониторинг и классификация режимов работы</w:t>
            </w:r>
          </w:p>
        </w:tc>
      </w:tr>
      <w:tr w:rsidR="00BA602F" w:rsidRPr="00777B94" w14:paraId="33AFEC4A" w14:textId="77777777" w:rsidTr="004B724F">
        <w:trPr>
          <w:jc w:val="center"/>
        </w:trPr>
        <w:tc>
          <w:tcPr>
            <w:tcW w:w="9180" w:type="dxa"/>
            <w:tcBorders>
              <w:bottom w:val="single" w:sz="4" w:space="0" w:color="auto"/>
            </w:tcBorders>
          </w:tcPr>
          <w:p w14:paraId="5C8349B7" w14:textId="7EC30CFE" w:rsidR="00BA602F" w:rsidRPr="00777B94" w:rsidRDefault="00777B94" w:rsidP="00FE3891">
            <w:pPr>
              <w:spacing w:after="0" w:line="240" w:lineRule="auto"/>
              <w:jc w:val="center"/>
              <w:rPr>
                <w:rFonts w:ascii="Times New Roman" w:eastAsia="Times New Roman" w:hAnsi="Times New Roman" w:cs="Times New Roman"/>
                <w:b/>
                <w:sz w:val="28"/>
                <w:szCs w:val="28"/>
                <w:lang w:eastAsia="ru-RU"/>
              </w:rPr>
            </w:pPr>
            <w:r w:rsidRPr="00777B94">
              <w:rPr>
                <w:rFonts w:ascii="Times New Roman" w:eastAsia="Times New Roman" w:hAnsi="Times New Roman" w:cs="Times New Roman"/>
                <w:b/>
                <w:sz w:val="28"/>
                <w:szCs w:val="28"/>
                <w:lang w:eastAsia="ru-RU"/>
              </w:rPr>
              <w:t>солнечной электростанции с применением машинного обучения</w:t>
            </w:r>
          </w:p>
        </w:tc>
      </w:tr>
      <w:tr w:rsidR="00BA602F" w:rsidRPr="00BA602F" w14:paraId="092ABA27" w14:textId="77777777" w:rsidTr="004B724F">
        <w:trPr>
          <w:jc w:val="center"/>
        </w:trPr>
        <w:tc>
          <w:tcPr>
            <w:tcW w:w="9180" w:type="dxa"/>
            <w:tcBorders>
              <w:top w:val="single" w:sz="4" w:space="0" w:color="auto"/>
            </w:tcBorders>
          </w:tcPr>
          <w:p w14:paraId="7F08A18E"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наименование темы</w:t>
            </w:r>
          </w:p>
        </w:tc>
      </w:tr>
    </w:tbl>
    <w:p w14:paraId="47341D7E" w14:textId="77777777" w:rsidR="00BA602F" w:rsidRPr="00BA602F" w:rsidRDefault="00BA602F" w:rsidP="00FE3891">
      <w:pPr>
        <w:spacing w:after="0" w:line="240" w:lineRule="auto"/>
        <w:jc w:val="center"/>
        <w:rPr>
          <w:rFonts w:ascii="Times New Roman" w:eastAsia="Times New Roman" w:hAnsi="Times New Roman" w:cs="Times New Roman"/>
          <w:sz w:val="24"/>
          <w:szCs w:val="24"/>
          <w:lang w:eastAsia="ru-RU"/>
        </w:rPr>
      </w:pPr>
    </w:p>
    <w:p w14:paraId="355C54DF"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4"/>
          <w:szCs w:val="24"/>
          <w:lang w:eastAsia="ru-RU"/>
        </w:rPr>
        <w:t>ПОЯСНИТЕЛЬНАЯ ЗАПИСКА</w:t>
      </w:r>
    </w:p>
    <w:p w14:paraId="3230D0A5" w14:textId="02F6D5DC" w:rsidR="00BA602F" w:rsidRPr="00777B94" w:rsidRDefault="00BA602F" w:rsidP="00FE3891">
      <w:pPr>
        <w:spacing w:after="0" w:line="240" w:lineRule="auto"/>
        <w:ind w:firstLine="709"/>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 xml:space="preserve">к выпускной </w:t>
      </w:r>
      <w:r w:rsidRPr="00777B94">
        <w:rPr>
          <w:rFonts w:ascii="Times New Roman" w:eastAsia="Times New Roman" w:hAnsi="Times New Roman" w:cs="Times New Roman"/>
          <w:sz w:val="28"/>
          <w:szCs w:val="28"/>
          <w:lang w:eastAsia="ru-RU"/>
        </w:rPr>
        <w:t xml:space="preserve">квалификационной работе (уровень </w:t>
      </w:r>
      <w:r w:rsidR="00777B94" w:rsidRPr="00777B94">
        <w:rPr>
          <w:rFonts w:ascii="Times New Roman" w:eastAsia="Times New Roman" w:hAnsi="Times New Roman" w:cs="Times New Roman"/>
          <w:sz w:val="28"/>
          <w:szCs w:val="28"/>
          <w:lang w:eastAsia="ru-RU"/>
        </w:rPr>
        <w:t>бакалавриата</w:t>
      </w:r>
      <w:r w:rsidRPr="00777B94">
        <w:rPr>
          <w:rFonts w:ascii="Times New Roman" w:eastAsia="Times New Roman" w:hAnsi="Times New Roman" w:cs="Times New Roman"/>
          <w:sz w:val="28"/>
          <w:szCs w:val="28"/>
          <w:lang w:eastAsia="ru-RU"/>
        </w:rPr>
        <w:t>)</w:t>
      </w:r>
    </w:p>
    <w:p w14:paraId="15C1176C" w14:textId="3C8EDE8F" w:rsidR="00BA602F" w:rsidRPr="00777B94" w:rsidRDefault="00BA602F" w:rsidP="00FE3891">
      <w:pPr>
        <w:spacing w:after="0" w:line="240" w:lineRule="auto"/>
        <w:jc w:val="center"/>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8"/>
          <w:lang w:eastAsia="ru-RU"/>
        </w:rPr>
        <w:t xml:space="preserve">Программа </w:t>
      </w:r>
      <w:r w:rsidR="00777B94" w:rsidRPr="00777B94">
        <w:rPr>
          <w:rFonts w:ascii="Times New Roman" w:eastAsia="Times New Roman" w:hAnsi="Times New Roman" w:cs="Times New Roman"/>
          <w:sz w:val="28"/>
          <w:szCs w:val="28"/>
          <w:lang w:eastAsia="ru-RU"/>
        </w:rPr>
        <w:t>бакала</w:t>
      </w:r>
      <w:r w:rsidR="006E6483">
        <w:rPr>
          <w:rFonts w:ascii="Times New Roman" w:eastAsia="Times New Roman" w:hAnsi="Times New Roman" w:cs="Times New Roman"/>
          <w:sz w:val="28"/>
          <w:szCs w:val="28"/>
          <w:lang w:eastAsia="ru-RU"/>
        </w:rPr>
        <w:t>ври</w:t>
      </w:r>
      <w:r w:rsidR="00777B94" w:rsidRPr="00777B94">
        <w:rPr>
          <w:rFonts w:ascii="Times New Roman" w:eastAsia="Times New Roman" w:hAnsi="Times New Roman" w:cs="Times New Roman"/>
          <w:sz w:val="28"/>
          <w:szCs w:val="28"/>
          <w:lang w:eastAsia="ru-RU"/>
        </w:rPr>
        <w:t>ата</w:t>
      </w:r>
    </w:p>
    <w:tbl>
      <w:tblPr>
        <w:tblStyle w:val="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BA602F" w:rsidRPr="00777B94" w14:paraId="08BA0CF3" w14:textId="77777777" w:rsidTr="004B724F">
        <w:tc>
          <w:tcPr>
            <w:tcW w:w="9571" w:type="dxa"/>
            <w:tcBorders>
              <w:bottom w:val="single" w:sz="4" w:space="0" w:color="auto"/>
            </w:tcBorders>
          </w:tcPr>
          <w:p w14:paraId="2BAC36AB" w14:textId="52D2C520" w:rsidR="00BA602F" w:rsidRPr="00777B94" w:rsidRDefault="00777B94" w:rsidP="00FE3891">
            <w:pPr>
              <w:jc w:val="center"/>
              <w:rPr>
                <w:sz w:val="28"/>
                <w:szCs w:val="28"/>
              </w:rPr>
            </w:pPr>
            <w:r w:rsidRPr="00777B94">
              <w:rPr>
                <w:sz w:val="28"/>
                <w:szCs w:val="28"/>
              </w:rPr>
              <w:t>Интеллектуальные системы обработки информации и управления</w:t>
            </w:r>
          </w:p>
        </w:tc>
      </w:tr>
      <w:tr w:rsidR="00BA602F" w:rsidRPr="00BA602F" w14:paraId="6FBD2D18" w14:textId="77777777" w:rsidTr="004B724F">
        <w:tc>
          <w:tcPr>
            <w:tcW w:w="9571" w:type="dxa"/>
            <w:tcBorders>
              <w:top w:val="single" w:sz="4" w:space="0" w:color="auto"/>
            </w:tcBorders>
          </w:tcPr>
          <w:p w14:paraId="648F7D0C" w14:textId="77777777" w:rsidR="00BA602F" w:rsidRPr="00BA602F" w:rsidRDefault="00BA602F" w:rsidP="00FE3891">
            <w:pPr>
              <w:jc w:val="center"/>
              <w:rPr>
                <w:sz w:val="28"/>
                <w:szCs w:val="28"/>
                <w:vertAlign w:val="superscript"/>
              </w:rPr>
            </w:pPr>
            <w:r w:rsidRPr="00BA602F">
              <w:rPr>
                <w:sz w:val="28"/>
                <w:szCs w:val="28"/>
                <w:vertAlign w:val="superscript"/>
              </w:rPr>
              <w:t>наименование программы</w:t>
            </w:r>
          </w:p>
        </w:tc>
      </w:tr>
    </w:tbl>
    <w:p w14:paraId="4777D599"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 xml:space="preserve">по направлению подготовки </w:t>
      </w:r>
    </w:p>
    <w:tbl>
      <w:tblPr>
        <w:tblStyle w:val="2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1"/>
      </w:tblGrid>
      <w:tr w:rsidR="00BA602F" w:rsidRPr="00BA602F" w14:paraId="47BB405F" w14:textId="77777777" w:rsidTr="004B724F">
        <w:tc>
          <w:tcPr>
            <w:tcW w:w="9571" w:type="dxa"/>
            <w:tcBorders>
              <w:bottom w:val="single" w:sz="4" w:space="0" w:color="auto"/>
            </w:tcBorders>
          </w:tcPr>
          <w:p w14:paraId="5B4A2D5D" w14:textId="72028124" w:rsidR="00BA602F" w:rsidRPr="00777B94" w:rsidRDefault="00BA602F" w:rsidP="00FE3891">
            <w:pPr>
              <w:jc w:val="center"/>
              <w:rPr>
                <w:sz w:val="28"/>
                <w:szCs w:val="28"/>
              </w:rPr>
            </w:pPr>
            <w:r w:rsidRPr="00777B94">
              <w:rPr>
                <w:sz w:val="28"/>
                <w:szCs w:val="28"/>
              </w:rPr>
              <w:t>09.</w:t>
            </w:r>
            <w:r w:rsidR="00777B94" w:rsidRPr="00777B94">
              <w:rPr>
                <w:sz w:val="28"/>
                <w:szCs w:val="28"/>
              </w:rPr>
              <w:t>04.01</w:t>
            </w:r>
            <w:r w:rsidRPr="00777B94">
              <w:rPr>
                <w:sz w:val="28"/>
                <w:szCs w:val="28"/>
              </w:rPr>
              <w:t xml:space="preserve"> «Информа</w:t>
            </w:r>
            <w:r w:rsidR="00777B94" w:rsidRPr="00777B94">
              <w:rPr>
                <w:sz w:val="28"/>
                <w:szCs w:val="28"/>
              </w:rPr>
              <w:t>тика и вычислительная техника</w:t>
            </w:r>
            <w:r w:rsidRPr="00777B94">
              <w:rPr>
                <w:sz w:val="28"/>
                <w:szCs w:val="28"/>
              </w:rPr>
              <w:t>»</w:t>
            </w:r>
          </w:p>
        </w:tc>
      </w:tr>
      <w:tr w:rsidR="00BA602F" w:rsidRPr="00BA602F" w14:paraId="48E51318" w14:textId="77777777" w:rsidTr="004B724F">
        <w:tc>
          <w:tcPr>
            <w:tcW w:w="9571" w:type="dxa"/>
            <w:tcBorders>
              <w:top w:val="single" w:sz="4" w:space="0" w:color="auto"/>
            </w:tcBorders>
          </w:tcPr>
          <w:p w14:paraId="75A15274" w14:textId="77777777" w:rsidR="00BA602F" w:rsidRPr="00BA602F" w:rsidRDefault="00BA602F" w:rsidP="00FE3891">
            <w:pPr>
              <w:jc w:val="center"/>
              <w:rPr>
                <w:sz w:val="28"/>
                <w:szCs w:val="28"/>
                <w:vertAlign w:val="superscript"/>
              </w:rPr>
            </w:pPr>
            <w:r w:rsidRPr="00BA602F">
              <w:rPr>
                <w:sz w:val="28"/>
                <w:szCs w:val="28"/>
                <w:vertAlign w:val="superscript"/>
              </w:rPr>
              <w:t>Код и наименование направления подготовки</w:t>
            </w:r>
          </w:p>
        </w:tc>
      </w:tr>
    </w:tbl>
    <w:p w14:paraId="171A4960"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bl>
      <w:tblPr>
        <w:tblW w:w="0" w:type="auto"/>
        <w:jc w:val="center"/>
        <w:tblLook w:val="01E0" w:firstRow="1" w:lastRow="1" w:firstColumn="1" w:lastColumn="1" w:noHBand="0" w:noVBand="0"/>
      </w:tblPr>
      <w:tblGrid>
        <w:gridCol w:w="2120"/>
        <w:gridCol w:w="559"/>
      </w:tblGrid>
      <w:tr w:rsidR="00BA602F" w:rsidRPr="00D707E4" w14:paraId="1C220799" w14:textId="77777777" w:rsidTr="004B724F">
        <w:trPr>
          <w:jc w:val="center"/>
        </w:trPr>
        <w:tc>
          <w:tcPr>
            <w:tcW w:w="2120" w:type="dxa"/>
            <w:tcBorders>
              <w:bottom w:val="single" w:sz="4" w:space="0" w:color="auto"/>
            </w:tcBorders>
          </w:tcPr>
          <w:p w14:paraId="667DB08E" w14:textId="54EE6442" w:rsidR="00BA602F" w:rsidRPr="00D707E4" w:rsidRDefault="00BA602F" w:rsidP="00FE3891">
            <w:pPr>
              <w:spacing w:after="0" w:line="240" w:lineRule="auto"/>
              <w:jc w:val="center"/>
              <w:rPr>
                <w:rFonts w:ascii="Times New Roman" w:eastAsia="Times New Roman" w:hAnsi="Times New Roman" w:cs="Times New Roman"/>
                <w:sz w:val="28"/>
                <w:szCs w:val="28"/>
                <w:lang w:eastAsia="ru-RU"/>
              </w:rPr>
            </w:pPr>
            <w:r w:rsidRPr="00D707E4">
              <w:rPr>
                <w:rFonts w:ascii="Times New Roman" w:eastAsia="Times New Roman" w:hAnsi="Times New Roman" w:cs="Times New Roman"/>
                <w:sz w:val="28"/>
                <w:szCs w:val="28"/>
                <w:lang w:eastAsia="ru-RU"/>
              </w:rPr>
              <w:t>0.</w:t>
            </w:r>
            <w:r w:rsidRPr="004B724F">
              <w:rPr>
                <w:rFonts w:ascii="Times New Roman" w:eastAsia="Times New Roman" w:hAnsi="Times New Roman" w:cs="Times New Roman"/>
                <w:color w:val="FF0000"/>
                <w:sz w:val="28"/>
                <w:szCs w:val="28"/>
                <w:lang w:eastAsia="ru-RU"/>
              </w:rPr>
              <w:t>0</w:t>
            </w:r>
            <w:r w:rsidR="004B724F">
              <w:rPr>
                <w:rFonts w:ascii="Times New Roman" w:eastAsia="Times New Roman" w:hAnsi="Times New Roman" w:cs="Times New Roman"/>
                <w:color w:val="FF0000"/>
                <w:sz w:val="28"/>
                <w:szCs w:val="28"/>
                <w:lang w:eastAsia="ru-RU"/>
              </w:rPr>
              <w:t>0</w:t>
            </w:r>
            <w:r w:rsidR="00D707E4" w:rsidRPr="004B724F">
              <w:rPr>
                <w:rFonts w:ascii="Times New Roman" w:eastAsia="Times New Roman" w:hAnsi="Times New Roman" w:cs="Times New Roman"/>
                <w:color w:val="FF0000"/>
                <w:sz w:val="28"/>
                <w:szCs w:val="28"/>
                <w:lang w:eastAsia="ru-RU"/>
              </w:rPr>
              <w:t>7</w:t>
            </w:r>
            <w:r w:rsidRPr="00D707E4">
              <w:rPr>
                <w:rFonts w:ascii="Times New Roman" w:eastAsia="Times New Roman" w:hAnsi="Times New Roman" w:cs="Times New Roman"/>
                <w:sz w:val="28"/>
                <w:szCs w:val="28"/>
                <w:lang w:eastAsia="ru-RU"/>
              </w:rPr>
              <w:t>.00.00</w:t>
            </w:r>
          </w:p>
        </w:tc>
        <w:tc>
          <w:tcPr>
            <w:tcW w:w="559" w:type="dxa"/>
            <w:tcBorders>
              <w:bottom w:val="single" w:sz="4" w:space="0" w:color="auto"/>
            </w:tcBorders>
          </w:tcPr>
          <w:p w14:paraId="7EEB18C4" w14:textId="77777777" w:rsidR="00BA602F" w:rsidRPr="00D707E4" w:rsidRDefault="00BA602F" w:rsidP="00FE3891">
            <w:pPr>
              <w:spacing w:after="0" w:line="240" w:lineRule="auto"/>
              <w:jc w:val="center"/>
              <w:rPr>
                <w:rFonts w:ascii="Times New Roman" w:eastAsia="Times New Roman" w:hAnsi="Times New Roman" w:cs="Times New Roman"/>
                <w:sz w:val="28"/>
                <w:szCs w:val="28"/>
                <w:lang w:eastAsia="ru-RU"/>
              </w:rPr>
            </w:pPr>
            <w:r w:rsidRPr="00D707E4">
              <w:rPr>
                <w:rFonts w:ascii="Times New Roman" w:eastAsia="Times New Roman" w:hAnsi="Times New Roman" w:cs="Times New Roman"/>
                <w:sz w:val="28"/>
                <w:szCs w:val="28"/>
                <w:lang w:eastAsia="ru-RU"/>
              </w:rPr>
              <w:t>ПЗ</w:t>
            </w:r>
          </w:p>
        </w:tc>
      </w:tr>
      <w:tr w:rsidR="00BA602F" w:rsidRPr="00BA602F" w14:paraId="77F2D5D8" w14:textId="77777777" w:rsidTr="004B724F">
        <w:trPr>
          <w:jc w:val="center"/>
        </w:trPr>
        <w:tc>
          <w:tcPr>
            <w:tcW w:w="2120" w:type="dxa"/>
            <w:tcBorders>
              <w:top w:val="single" w:sz="4" w:space="0" w:color="auto"/>
            </w:tcBorders>
          </w:tcPr>
          <w:p w14:paraId="608A3DBD"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обозначение документа</w:t>
            </w:r>
          </w:p>
        </w:tc>
        <w:tc>
          <w:tcPr>
            <w:tcW w:w="559" w:type="dxa"/>
            <w:tcBorders>
              <w:top w:val="single" w:sz="4" w:space="0" w:color="auto"/>
            </w:tcBorders>
          </w:tcPr>
          <w:p w14:paraId="326F6E9A"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r>
    </w:tbl>
    <w:p w14:paraId="3A02BFBF"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bl>
      <w:tblPr>
        <w:tblW w:w="9498" w:type="dxa"/>
        <w:tblInd w:w="108" w:type="dxa"/>
        <w:tblLayout w:type="fixed"/>
        <w:tblLook w:val="01E0" w:firstRow="1" w:lastRow="1" w:firstColumn="1" w:lastColumn="1" w:noHBand="0" w:noVBand="0"/>
      </w:tblPr>
      <w:tblGrid>
        <w:gridCol w:w="3544"/>
        <w:gridCol w:w="1559"/>
        <w:gridCol w:w="426"/>
        <w:gridCol w:w="992"/>
        <w:gridCol w:w="283"/>
        <w:gridCol w:w="284"/>
        <w:gridCol w:w="2410"/>
      </w:tblGrid>
      <w:tr w:rsidR="00BA602F" w:rsidRPr="00BA602F" w14:paraId="225FA771" w14:textId="77777777" w:rsidTr="004B724F">
        <w:tc>
          <w:tcPr>
            <w:tcW w:w="3544" w:type="dxa"/>
          </w:tcPr>
          <w:p w14:paraId="1682DB08" w14:textId="77777777" w:rsidR="00BA602F" w:rsidRPr="00777B94" w:rsidRDefault="00BA602F" w:rsidP="00FE3891">
            <w:pPr>
              <w:spacing w:after="0" w:line="240" w:lineRule="auto"/>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8"/>
                <w:lang w:eastAsia="ru-RU"/>
              </w:rPr>
              <w:t>Разработал студент группы</w:t>
            </w:r>
          </w:p>
        </w:tc>
        <w:tc>
          <w:tcPr>
            <w:tcW w:w="1559" w:type="dxa"/>
            <w:tcBorders>
              <w:bottom w:val="single" w:sz="4" w:space="0" w:color="auto"/>
            </w:tcBorders>
          </w:tcPr>
          <w:p w14:paraId="351970D0" w14:textId="42038037" w:rsidR="00BA602F" w:rsidRPr="00777B94" w:rsidRDefault="005227D8" w:rsidP="00FE3891">
            <w:pPr>
              <w:spacing w:after="0" w:line="240" w:lineRule="auto"/>
              <w:ind w:right="-108"/>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8"/>
                <w:lang w:eastAsia="ru-RU"/>
              </w:rPr>
              <w:t>ИСИб-22</w:t>
            </w:r>
            <w:r w:rsidR="00BA602F" w:rsidRPr="00777B94">
              <w:rPr>
                <w:rFonts w:ascii="Times New Roman" w:eastAsia="Times New Roman" w:hAnsi="Times New Roman" w:cs="Times New Roman"/>
                <w:sz w:val="28"/>
                <w:szCs w:val="28"/>
                <w:lang w:eastAsia="ru-RU"/>
              </w:rPr>
              <w:t>-1</w:t>
            </w:r>
          </w:p>
        </w:tc>
        <w:tc>
          <w:tcPr>
            <w:tcW w:w="426" w:type="dxa"/>
          </w:tcPr>
          <w:p w14:paraId="2C09AA2A"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992" w:type="dxa"/>
            <w:tcBorders>
              <w:bottom w:val="single" w:sz="4" w:space="0" w:color="auto"/>
            </w:tcBorders>
          </w:tcPr>
          <w:p w14:paraId="09D1D57E"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83" w:type="dxa"/>
          </w:tcPr>
          <w:p w14:paraId="51F7FA25"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694" w:type="dxa"/>
            <w:gridSpan w:val="2"/>
            <w:tcBorders>
              <w:bottom w:val="single" w:sz="4" w:space="0" w:color="auto"/>
            </w:tcBorders>
            <w:vAlign w:val="bottom"/>
          </w:tcPr>
          <w:p w14:paraId="31444033" w14:textId="20594F2B"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 xml:space="preserve">    </w:t>
            </w:r>
            <w:r w:rsidR="005227D8">
              <w:rPr>
                <w:rFonts w:ascii="Times New Roman" w:eastAsia="Times New Roman" w:hAnsi="Times New Roman" w:cs="Times New Roman"/>
                <w:sz w:val="28"/>
                <w:szCs w:val="28"/>
                <w:lang w:eastAsia="ru-RU"/>
              </w:rPr>
              <w:t>В.Н. Павлов</w:t>
            </w:r>
          </w:p>
        </w:tc>
      </w:tr>
      <w:tr w:rsidR="00BA602F" w:rsidRPr="00BA602F" w14:paraId="01E1502A" w14:textId="77777777" w:rsidTr="004B724F">
        <w:tc>
          <w:tcPr>
            <w:tcW w:w="5103" w:type="dxa"/>
            <w:gridSpan w:val="2"/>
          </w:tcPr>
          <w:p w14:paraId="4AA75565"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426" w:type="dxa"/>
          </w:tcPr>
          <w:p w14:paraId="1083D824"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p>
        </w:tc>
        <w:tc>
          <w:tcPr>
            <w:tcW w:w="992" w:type="dxa"/>
            <w:tcBorders>
              <w:top w:val="single" w:sz="4" w:space="0" w:color="auto"/>
            </w:tcBorders>
          </w:tcPr>
          <w:p w14:paraId="2D078564"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подпись</w:t>
            </w:r>
          </w:p>
        </w:tc>
        <w:tc>
          <w:tcPr>
            <w:tcW w:w="567" w:type="dxa"/>
            <w:gridSpan w:val="2"/>
          </w:tcPr>
          <w:p w14:paraId="14951C88"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410" w:type="dxa"/>
            <w:tcBorders>
              <w:top w:val="single" w:sz="4" w:space="0" w:color="auto"/>
            </w:tcBorders>
          </w:tcPr>
          <w:p w14:paraId="377440A8"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 xml:space="preserve">И.О. Фамилия </w:t>
            </w:r>
          </w:p>
        </w:tc>
      </w:tr>
      <w:tr w:rsidR="00BA602F" w:rsidRPr="00BA602F" w14:paraId="7CD4656C" w14:textId="77777777" w:rsidTr="004B724F">
        <w:tc>
          <w:tcPr>
            <w:tcW w:w="5103" w:type="dxa"/>
            <w:gridSpan w:val="2"/>
          </w:tcPr>
          <w:p w14:paraId="3BCD1AA6" w14:textId="77777777" w:rsidR="00BA602F" w:rsidRPr="00BA602F" w:rsidRDefault="00BA602F" w:rsidP="00FE3891">
            <w:pPr>
              <w:spacing w:after="0" w:line="240" w:lineRule="auto"/>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Руководитель</w:t>
            </w:r>
          </w:p>
        </w:tc>
        <w:tc>
          <w:tcPr>
            <w:tcW w:w="426" w:type="dxa"/>
          </w:tcPr>
          <w:p w14:paraId="46841F68"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992" w:type="dxa"/>
            <w:tcBorders>
              <w:bottom w:val="single" w:sz="4" w:space="0" w:color="auto"/>
            </w:tcBorders>
          </w:tcPr>
          <w:p w14:paraId="55B5C61A"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567" w:type="dxa"/>
            <w:gridSpan w:val="2"/>
          </w:tcPr>
          <w:p w14:paraId="397DADCF"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410" w:type="dxa"/>
            <w:tcBorders>
              <w:bottom w:val="single" w:sz="4" w:space="0" w:color="auto"/>
            </w:tcBorders>
          </w:tcPr>
          <w:p w14:paraId="2581BA4A"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ar-SA"/>
              </w:rPr>
              <w:t>А.С. Говорков</w:t>
            </w:r>
          </w:p>
        </w:tc>
      </w:tr>
      <w:tr w:rsidR="00BA602F" w:rsidRPr="00BA602F" w14:paraId="58693161" w14:textId="77777777" w:rsidTr="004B724F">
        <w:tc>
          <w:tcPr>
            <w:tcW w:w="5103" w:type="dxa"/>
            <w:gridSpan w:val="2"/>
          </w:tcPr>
          <w:p w14:paraId="7B43D771"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426" w:type="dxa"/>
          </w:tcPr>
          <w:p w14:paraId="74AD09F3"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p>
        </w:tc>
        <w:tc>
          <w:tcPr>
            <w:tcW w:w="992" w:type="dxa"/>
            <w:tcBorders>
              <w:top w:val="single" w:sz="4" w:space="0" w:color="auto"/>
            </w:tcBorders>
          </w:tcPr>
          <w:p w14:paraId="2D63B1E1"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подпись</w:t>
            </w:r>
          </w:p>
        </w:tc>
        <w:tc>
          <w:tcPr>
            <w:tcW w:w="567" w:type="dxa"/>
            <w:gridSpan w:val="2"/>
          </w:tcPr>
          <w:p w14:paraId="64ABCF4A"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410" w:type="dxa"/>
            <w:tcBorders>
              <w:top w:val="single" w:sz="4" w:space="0" w:color="auto"/>
            </w:tcBorders>
          </w:tcPr>
          <w:p w14:paraId="2E3C3FD2"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И.О. Фамилия</w:t>
            </w:r>
          </w:p>
        </w:tc>
      </w:tr>
      <w:tr w:rsidR="00BA602F" w:rsidRPr="00BA602F" w14:paraId="255E609E" w14:textId="77777777" w:rsidTr="004B724F">
        <w:tc>
          <w:tcPr>
            <w:tcW w:w="5103" w:type="dxa"/>
            <w:gridSpan w:val="2"/>
          </w:tcPr>
          <w:p w14:paraId="56984B20" w14:textId="77777777" w:rsidR="00BA602F" w:rsidRPr="00BA602F" w:rsidRDefault="00BA602F" w:rsidP="00FE3891">
            <w:pPr>
              <w:spacing w:after="0" w:line="240" w:lineRule="auto"/>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ru-RU"/>
              </w:rPr>
              <w:t>Нормоконтроль</w:t>
            </w:r>
          </w:p>
        </w:tc>
        <w:tc>
          <w:tcPr>
            <w:tcW w:w="426" w:type="dxa"/>
          </w:tcPr>
          <w:p w14:paraId="2B86F241"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992" w:type="dxa"/>
          </w:tcPr>
          <w:p w14:paraId="7308631B"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567" w:type="dxa"/>
            <w:gridSpan w:val="2"/>
          </w:tcPr>
          <w:p w14:paraId="23CEE531"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410" w:type="dxa"/>
            <w:tcBorders>
              <w:bottom w:val="single" w:sz="4" w:space="0" w:color="auto"/>
            </w:tcBorders>
          </w:tcPr>
          <w:p w14:paraId="533B4F4F"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r w:rsidRPr="00BA602F">
              <w:rPr>
                <w:rFonts w:ascii="Times New Roman" w:eastAsia="Times New Roman" w:hAnsi="Times New Roman" w:cs="Times New Roman"/>
                <w:sz w:val="28"/>
                <w:szCs w:val="28"/>
                <w:lang w:eastAsia="ar-SA"/>
              </w:rPr>
              <w:t>А.С. Говорков</w:t>
            </w:r>
          </w:p>
        </w:tc>
      </w:tr>
      <w:tr w:rsidR="00BA602F" w:rsidRPr="00BA602F" w14:paraId="71739AB2" w14:textId="77777777" w:rsidTr="004B724F">
        <w:tc>
          <w:tcPr>
            <w:tcW w:w="5103" w:type="dxa"/>
            <w:gridSpan w:val="2"/>
          </w:tcPr>
          <w:p w14:paraId="30AD5BDA"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426" w:type="dxa"/>
          </w:tcPr>
          <w:p w14:paraId="05A9747E"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p>
        </w:tc>
        <w:tc>
          <w:tcPr>
            <w:tcW w:w="992" w:type="dxa"/>
            <w:tcBorders>
              <w:top w:val="single" w:sz="4" w:space="0" w:color="auto"/>
            </w:tcBorders>
          </w:tcPr>
          <w:p w14:paraId="50E6C563"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подпись</w:t>
            </w:r>
          </w:p>
        </w:tc>
        <w:tc>
          <w:tcPr>
            <w:tcW w:w="567" w:type="dxa"/>
            <w:gridSpan w:val="2"/>
          </w:tcPr>
          <w:p w14:paraId="402F48F9" w14:textId="77777777" w:rsidR="00BA602F" w:rsidRPr="00BA602F" w:rsidRDefault="00BA602F" w:rsidP="00FE3891">
            <w:pPr>
              <w:spacing w:after="0" w:line="240" w:lineRule="auto"/>
              <w:jc w:val="center"/>
              <w:rPr>
                <w:rFonts w:ascii="Times New Roman" w:eastAsia="Times New Roman" w:hAnsi="Times New Roman" w:cs="Times New Roman"/>
                <w:sz w:val="28"/>
                <w:szCs w:val="28"/>
                <w:lang w:eastAsia="ru-RU"/>
              </w:rPr>
            </w:pPr>
          </w:p>
        </w:tc>
        <w:tc>
          <w:tcPr>
            <w:tcW w:w="2410" w:type="dxa"/>
            <w:tcBorders>
              <w:top w:val="single" w:sz="4" w:space="0" w:color="auto"/>
            </w:tcBorders>
          </w:tcPr>
          <w:p w14:paraId="710F4269" w14:textId="77777777" w:rsidR="00BA602F" w:rsidRPr="00BA602F" w:rsidRDefault="00BA602F" w:rsidP="00FE3891">
            <w:pPr>
              <w:spacing w:after="0" w:line="240" w:lineRule="auto"/>
              <w:jc w:val="center"/>
              <w:rPr>
                <w:rFonts w:ascii="Times New Roman" w:eastAsia="Times New Roman" w:hAnsi="Times New Roman" w:cs="Times New Roman"/>
                <w:sz w:val="28"/>
                <w:szCs w:val="28"/>
                <w:vertAlign w:val="superscript"/>
                <w:lang w:eastAsia="ru-RU"/>
              </w:rPr>
            </w:pPr>
            <w:r w:rsidRPr="00BA602F">
              <w:rPr>
                <w:rFonts w:ascii="Times New Roman" w:eastAsia="Times New Roman" w:hAnsi="Times New Roman" w:cs="Times New Roman"/>
                <w:sz w:val="28"/>
                <w:szCs w:val="28"/>
                <w:vertAlign w:val="superscript"/>
                <w:lang w:eastAsia="ru-RU"/>
              </w:rPr>
              <w:t>И.О. Фамилия</w:t>
            </w:r>
          </w:p>
        </w:tc>
      </w:tr>
    </w:tbl>
    <w:p w14:paraId="7B0295DF" w14:textId="77777777" w:rsidR="00BA602F" w:rsidRPr="00BA602F" w:rsidRDefault="00BA602F" w:rsidP="00FE3891">
      <w:pPr>
        <w:spacing w:after="0" w:line="240" w:lineRule="auto"/>
        <w:rPr>
          <w:rFonts w:ascii="Times New Roman" w:eastAsia="Times New Roman" w:hAnsi="Times New Roman" w:cs="Times New Roman"/>
          <w:sz w:val="28"/>
          <w:szCs w:val="28"/>
          <w:lang w:eastAsia="ru-RU"/>
        </w:rPr>
      </w:pPr>
    </w:p>
    <w:p w14:paraId="2D3C8BEA" w14:textId="77777777" w:rsidR="00BA602F" w:rsidRPr="00BA602F" w:rsidRDefault="00BA602F" w:rsidP="00FE3891">
      <w:pPr>
        <w:spacing w:after="0" w:line="240" w:lineRule="auto"/>
        <w:ind w:left="142" w:right="136"/>
        <w:jc w:val="center"/>
        <w:rPr>
          <w:rFonts w:ascii="Times New Roman" w:eastAsia="Times New Roman" w:hAnsi="Times New Roman" w:cs="Times New Roman"/>
          <w:sz w:val="24"/>
          <w:szCs w:val="24"/>
          <w:lang w:eastAsia="ru-RU"/>
        </w:rPr>
      </w:pPr>
    </w:p>
    <w:p w14:paraId="06D06C40" w14:textId="77777777" w:rsidR="00BA602F" w:rsidRPr="00BA602F" w:rsidRDefault="00BA602F" w:rsidP="00FE3891">
      <w:pPr>
        <w:spacing w:after="0" w:line="240" w:lineRule="auto"/>
        <w:jc w:val="center"/>
        <w:rPr>
          <w:rFonts w:ascii="Times New Roman" w:eastAsia="Times New Roman" w:hAnsi="Times New Roman" w:cs="Times New Roman"/>
          <w:sz w:val="24"/>
          <w:szCs w:val="28"/>
          <w:lang w:eastAsia="ru-RU"/>
        </w:rPr>
      </w:pPr>
    </w:p>
    <w:p w14:paraId="33C2A2D9" w14:textId="77777777" w:rsidR="00D734F0" w:rsidRDefault="00D734F0" w:rsidP="00FE3891">
      <w:pPr>
        <w:spacing w:after="0" w:line="240" w:lineRule="auto"/>
        <w:rPr>
          <w:rFonts w:ascii="Times New Roman" w:eastAsia="Times New Roman" w:hAnsi="Times New Roman" w:cs="Times New Roman"/>
          <w:sz w:val="28"/>
          <w:szCs w:val="28"/>
          <w:lang w:eastAsia="ru-RU"/>
        </w:rPr>
      </w:pPr>
    </w:p>
    <w:p w14:paraId="333A909D" w14:textId="540DD64B" w:rsidR="00AC498B" w:rsidRDefault="00BA602F" w:rsidP="00FE3891">
      <w:pPr>
        <w:spacing w:after="0" w:line="240" w:lineRule="auto"/>
        <w:jc w:val="center"/>
        <w:rPr>
          <w:rFonts w:ascii="Times New Roman" w:eastAsia="Times New Roman" w:hAnsi="Times New Roman" w:cs="Times New Roman"/>
          <w:b/>
          <w:color w:val="000000"/>
          <w:sz w:val="28"/>
          <w:szCs w:val="20"/>
          <w:lang w:eastAsia="ru-RU"/>
        </w:rPr>
      </w:pPr>
      <w:r w:rsidRPr="00BA602F">
        <w:rPr>
          <w:rFonts w:ascii="Times New Roman" w:eastAsia="Times New Roman" w:hAnsi="Times New Roman" w:cs="Times New Roman"/>
          <w:sz w:val="28"/>
          <w:szCs w:val="28"/>
          <w:lang w:eastAsia="ru-RU"/>
        </w:rPr>
        <w:t>Иркутск 202</w:t>
      </w:r>
      <w:r w:rsidR="00C365DA">
        <w:rPr>
          <w:rFonts w:ascii="Times New Roman" w:eastAsia="Times New Roman" w:hAnsi="Times New Roman" w:cs="Times New Roman"/>
          <w:sz w:val="28"/>
          <w:szCs w:val="28"/>
          <w:lang w:eastAsia="ru-RU"/>
        </w:rPr>
        <w:t>6</w:t>
      </w:r>
      <w:r w:rsidRPr="00BA602F">
        <w:rPr>
          <w:rFonts w:ascii="Times New Roman" w:eastAsia="Times New Roman" w:hAnsi="Times New Roman" w:cs="Times New Roman"/>
          <w:sz w:val="28"/>
          <w:szCs w:val="28"/>
          <w:lang w:eastAsia="ru-RU"/>
        </w:rPr>
        <w:t xml:space="preserve"> г.</w:t>
      </w:r>
      <w:r w:rsidR="00AC498B">
        <w:rPr>
          <w:rFonts w:ascii="Times New Roman" w:eastAsia="Times New Roman" w:hAnsi="Times New Roman" w:cs="Times New Roman"/>
          <w:b/>
          <w:color w:val="000000"/>
          <w:sz w:val="28"/>
          <w:szCs w:val="20"/>
          <w:lang w:eastAsia="ru-RU"/>
        </w:rPr>
        <w:br w:type="page"/>
      </w:r>
      <w:bookmarkEnd w:id="0"/>
    </w:p>
    <w:p w14:paraId="4E07C00A" w14:textId="77777777" w:rsidR="00A95820" w:rsidRDefault="00A95820" w:rsidP="00FE3891">
      <w:pPr>
        <w:spacing w:line="240" w:lineRule="auto"/>
        <w:jc w:val="center"/>
        <w:rPr>
          <w:rFonts w:ascii="Times New Roman" w:eastAsia="Times New Roman" w:hAnsi="Times New Roman" w:cs="Times New Roman"/>
          <w:sz w:val="28"/>
          <w:szCs w:val="28"/>
          <w:lang w:eastAsia="ar-SA"/>
        </w:rPr>
        <w:sectPr w:rsidR="00A95820" w:rsidSect="00701801">
          <w:footerReference w:type="default" r:id="rId8"/>
          <w:pgSz w:w="11906" w:h="16838"/>
          <w:pgMar w:top="851" w:right="567" w:bottom="1134" w:left="1701" w:header="709" w:footer="709" w:gutter="0"/>
          <w:cols w:space="708"/>
          <w:titlePg/>
          <w:docGrid w:linePitch="360"/>
        </w:sectPr>
      </w:pPr>
    </w:p>
    <w:p w14:paraId="70E40537" w14:textId="4F92CE78"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lastRenderedPageBreak/>
        <w:t>Министерство науки и высшего образования Российской Федерации</w:t>
      </w:r>
    </w:p>
    <w:p w14:paraId="76A90F41" w14:textId="77777777"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Федеральное государственное бюджетное образовательное учреждение</w:t>
      </w:r>
    </w:p>
    <w:p w14:paraId="4EBB2F9E" w14:textId="77777777"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высшего образования</w:t>
      </w:r>
    </w:p>
    <w:p w14:paraId="7E1E95BD" w14:textId="77777777"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p>
    <w:p w14:paraId="76636F97" w14:textId="77777777" w:rsidR="00BA602F" w:rsidRPr="00BA602F" w:rsidRDefault="00BA602F" w:rsidP="00B829EB">
      <w:pPr>
        <w:spacing w:after="0" w:line="240" w:lineRule="auto"/>
        <w:jc w:val="center"/>
        <w:rPr>
          <w:rFonts w:ascii="Times New Roman" w:eastAsia="Times New Roman" w:hAnsi="Times New Roman" w:cs="Times New Roman"/>
          <w:b/>
          <w:sz w:val="28"/>
          <w:szCs w:val="28"/>
          <w:lang w:eastAsia="ar-SA"/>
        </w:rPr>
      </w:pPr>
      <w:r w:rsidRPr="00BA602F">
        <w:rPr>
          <w:rFonts w:ascii="Times New Roman" w:eastAsia="Times New Roman" w:hAnsi="Times New Roman" w:cs="Times New Roman"/>
          <w:b/>
          <w:sz w:val="28"/>
          <w:szCs w:val="28"/>
          <w:lang w:eastAsia="ar-SA"/>
        </w:rPr>
        <w:t xml:space="preserve">ИРКУТСКИЙ НАЦИОНАЛЬНЫЙ ИССЛЕДОВАТЕЛЬСКИЙ </w:t>
      </w:r>
      <w:r w:rsidRPr="00BA602F">
        <w:rPr>
          <w:rFonts w:ascii="Times New Roman" w:eastAsia="Times New Roman" w:hAnsi="Times New Roman" w:cs="Times New Roman"/>
          <w:b/>
          <w:sz w:val="28"/>
          <w:szCs w:val="28"/>
          <w:lang w:eastAsia="ar-SA"/>
        </w:rPr>
        <w:br/>
        <w:t>ТЕХНИЧЕСКИЙ УНИВЕРСИТЕТ</w:t>
      </w:r>
    </w:p>
    <w:p w14:paraId="5FBCDE7A" w14:textId="77777777"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p>
    <w:tbl>
      <w:tblPr>
        <w:tblW w:w="10022" w:type="dxa"/>
        <w:jc w:val="center"/>
        <w:tblLook w:val="01E0" w:firstRow="1" w:lastRow="1" w:firstColumn="1" w:lastColumn="1" w:noHBand="0" w:noVBand="0"/>
      </w:tblPr>
      <w:tblGrid>
        <w:gridCol w:w="10022"/>
      </w:tblGrid>
      <w:tr w:rsidR="00BA602F" w:rsidRPr="00BA602F" w14:paraId="545BFF03" w14:textId="77777777" w:rsidTr="00C365DA">
        <w:trPr>
          <w:jc w:val="center"/>
        </w:trPr>
        <w:tc>
          <w:tcPr>
            <w:tcW w:w="10022" w:type="dxa"/>
          </w:tcPr>
          <w:p w14:paraId="6BAFDA71" w14:textId="6F376680" w:rsidR="00BA602F" w:rsidRPr="00BA602F" w:rsidRDefault="00BA602F" w:rsidP="00B829EB">
            <w:pPr>
              <w:spacing w:after="0" w:line="240" w:lineRule="auto"/>
              <w:jc w:val="center"/>
              <w:rPr>
                <w:rFonts w:ascii="Times New Roman" w:eastAsia="Times New Roman" w:hAnsi="Times New Roman" w:cs="Times New Roman"/>
                <w:b/>
                <w:sz w:val="28"/>
                <w:szCs w:val="28"/>
                <w:lang w:eastAsia="ru-RU"/>
              </w:rPr>
            </w:pPr>
            <w:r w:rsidRPr="00BA602F">
              <w:rPr>
                <w:rFonts w:ascii="Times New Roman" w:eastAsia="Times New Roman" w:hAnsi="Times New Roman" w:cs="Times New Roman"/>
                <w:b/>
                <w:sz w:val="28"/>
                <w:szCs w:val="28"/>
                <w:lang w:eastAsia="ru-RU"/>
              </w:rPr>
              <w:t>Институт информационных технологий и анализа данных</w:t>
            </w:r>
            <w:r w:rsidR="00C365DA">
              <w:rPr>
                <w:rFonts w:ascii="Times New Roman" w:eastAsia="Times New Roman" w:hAnsi="Times New Roman" w:cs="Times New Roman"/>
                <w:b/>
                <w:sz w:val="28"/>
                <w:szCs w:val="28"/>
                <w:lang w:eastAsia="ru-RU"/>
              </w:rPr>
              <w:t xml:space="preserve"> им. Е.И. Попова</w:t>
            </w:r>
          </w:p>
        </w:tc>
      </w:tr>
      <w:tr w:rsidR="00BA602F" w:rsidRPr="00BA602F" w14:paraId="4F895D9E" w14:textId="77777777" w:rsidTr="00C365DA">
        <w:trPr>
          <w:trHeight w:hRule="exact" w:val="227"/>
          <w:jc w:val="center"/>
        </w:trPr>
        <w:tc>
          <w:tcPr>
            <w:tcW w:w="10022" w:type="dxa"/>
          </w:tcPr>
          <w:p w14:paraId="6852E789" w14:textId="77777777" w:rsidR="00BA602F" w:rsidRPr="00BA602F" w:rsidRDefault="00BA602F" w:rsidP="00B829EB">
            <w:pPr>
              <w:spacing w:after="0" w:line="240" w:lineRule="auto"/>
              <w:jc w:val="center"/>
              <w:rPr>
                <w:rFonts w:ascii="Times New Roman" w:eastAsia="Times New Roman" w:hAnsi="Times New Roman" w:cs="Times New Roman"/>
                <w:sz w:val="28"/>
                <w:szCs w:val="24"/>
                <w:vertAlign w:val="superscript"/>
                <w:lang w:eastAsia="ru-RU"/>
              </w:rPr>
            </w:pPr>
            <w:r w:rsidRPr="00BA602F">
              <w:rPr>
                <w:rFonts w:ascii="Times New Roman" w:eastAsia="Times New Roman" w:hAnsi="Times New Roman" w:cs="Times New Roman"/>
                <w:sz w:val="28"/>
                <w:szCs w:val="24"/>
                <w:vertAlign w:val="superscript"/>
                <w:lang w:eastAsia="ru-RU"/>
              </w:rPr>
              <w:t>наименование института</w:t>
            </w:r>
          </w:p>
        </w:tc>
      </w:tr>
    </w:tbl>
    <w:p w14:paraId="63D950FC" w14:textId="77777777" w:rsidR="00BA602F" w:rsidRPr="00BA602F" w:rsidRDefault="00BA602F" w:rsidP="00B829EB">
      <w:pPr>
        <w:widowControl w:val="0"/>
        <w:spacing w:after="0" w:line="240" w:lineRule="auto"/>
        <w:ind w:firstLine="4962"/>
        <w:rPr>
          <w:rFonts w:ascii="Times New Roman" w:eastAsia="Times New Roman" w:hAnsi="Times New Roman" w:cs="Times New Roman"/>
          <w:sz w:val="28"/>
          <w:szCs w:val="28"/>
          <w:lang w:eastAsia="ar-SA"/>
        </w:rPr>
      </w:pPr>
    </w:p>
    <w:p w14:paraId="2304C48A" w14:textId="77777777" w:rsidR="00BA602F" w:rsidRPr="00BA602F" w:rsidRDefault="00BA602F" w:rsidP="00B829EB">
      <w:pPr>
        <w:widowControl w:val="0"/>
        <w:spacing w:after="0" w:line="240" w:lineRule="auto"/>
        <w:ind w:firstLine="4962"/>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УТВЕРЖДАЮ</w:t>
      </w:r>
    </w:p>
    <w:p w14:paraId="08F4B8AE" w14:textId="77777777" w:rsidR="00BA602F" w:rsidRPr="00BA602F" w:rsidRDefault="00BA602F" w:rsidP="00B829EB">
      <w:pPr>
        <w:widowControl w:val="0"/>
        <w:spacing w:after="0" w:line="240" w:lineRule="auto"/>
        <w:ind w:right="560" w:firstLine="4962"/>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Директор института ИТ и АД</w:t>
      </w:r>
    </w:p>
    <w:p w14:paraId="2F5D96D2" w14:textId="77777777" w:rsidR="00BA602F" w:rsidRPr="00BA602F" w:rsidRDefault="00BA602F" w:rsidP="00B829EB">
      <w:pPr>
        <w:widowControl w:val="0"/>
        <w:spacing w:after="0" w:line="240" w:lineRule="auto"/>
        <w:ind w:right="560" w:firstLine="4962"/>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_____________ А.С. Говорков</w:t>
      </w:r>
    </w:p>
    <w:p w14:paraId="346FC531" w14:textId="24109630" w:rsidR="00BA602F" w:rsidRPr="00BA602F" w:rsidRDefault="00BA602F" w:rsidP="00B829EB">
      <w:pPr>
        <w:widowControl w:val="0"/>
        <w:spacing w:after="0" w:line="240" w:lineRule="auto"/>
        <w:ind w:right="566" w:firstLine="4962"/>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«_____» _____________ 202</w:t>
      </w:r>
      <w:r w:rsidR="00C365DA">
        <w:rPr>
          <w:rFonts w:ascii="Times New Roman" w:eastAsia="Times New Roman" w:hAnsi="Times New Roman" w:cs="Times New Roman"/>
          <w:sz w:val="28"/>
          <w:szCs w:val="28"/>
          <w:lang w:eastAsia="ar-SA"/>
        </w:rPr>
        <w:t>6</w:t>
      </w:r>
      <w:r w:rsidRPr="00BA602F">
        <w:rPr>
          <w:rFonts w:ascii="Times New Roman" w:eastAsia="Times New Roman" w:hAnsi="Times New Roman" w:cs="Times New Roman"/>
          <w:sz w:val="28"/>
          <w:szCs w:val="28"/>
          <w:lang w:eastAsia="ar-SA"/>
        </w:rPr>
        <w:t xml:space="preserve"> г.</w:t>
      </w:r>
    </w:p>
    <w:p w14:paraId="3EECA68B" w14:textId="77777777"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p>
    <w:p w14:paraId="17BDEFC0" w14:textId="77777777" w:rsidR="00BA602F" w:rsidRPr="00BA602F" w:rsidRDefault="00BA602F" w:rsidP="00B829EB">
      <w:pPr>
        <w:spacing w:after="0" w:line="240" w:lineRule="auto"/>
        <w:jc w:val="center"/>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ЗАДАНИЕ</w:t>
      </w:r>
    </w:p>
    <w:p w14:paraId="6CA356A3" w14:textId="77777777" w:rsidR="00BA602F" w:rsidRPr="00BA602F" w:rsidRDefault="00BA602F" w:rsidP="00B829EB">
      <w:pPr>
        <w:spacing w:after="0" w:line="240" w:lineRule="auto"/>
        <w:rPr>
          <w:rFonts w:ascii="Times New Roman" w:eastAsia="Times New Roman" w:hAnsi="Times New Roman" w:cs="Times New Roman"/>
          <w:spacing w:val="-3"/>
          <w:sz w:val="28"/>
          <w:szCs w:val="28"/>
          <w:u w:val="single"/>
          <w:lang w:eastAsia="ar-SA"/>
        </w:rPr>
      </w:pPr>
    </w:p>
    <w:tbl>
      <w:tblPr>
        <w:tblW w:w="9384" w:type="dxa"/>
        <w:tblLayout w:type="fixed"/>
        <w:tblCellMar>
          <w:left w:w="28" w:type="dxa"/>
          <w:right w:w="28" w:type="dxa"/>
        </w:tblCellMar>
        <w:tblLook w:val="0000" w:firstRow="0" w:lastRow="0" w:firstColumn="0" w:lastColumn="0" w:noHBand="0" w:noVBand="0"/>
      </w:tblPr>
      <w:tblGrid>
        <w:gridCol w:w="364"/>
        <w:gridCol w:w="792"/>
        <w:gridCol w:w="1566"/>
        <w:gridCol w:w="2976"/>
        <w:gridCol w:w="709"/>
        <w:gridCol w:w="1017"/>
        <w:gridCol w:w="356"/>
        <w:gridCol w:w="1127"/>
        <w:gridCol w:w="477"/>
      </w:tblGrid>
      <w:tr w:rsidR="00BA602F" w:rsidRPr="00BA602F" w14:paraId="5F2B74C9" w14:textId="77777777" w:rsidTr="004B724F">
        <w:tc>
          <w:tcPr>
            <w:tcW w:w="6407" w:type="dxa"/>
            <w:gridSpan w:val="5"/>
          </w:tcPr>
          <w:p w14:paraId="513FACC4"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pacing w:val="-3"/>
                <w:sz w:val="28"/>
                <w:szCs w:val="28"/>
                <w:lang w:eastAsia="ar-SA"/>
              </w:rPr>
              <w:t>на выпускную квалификационную работу студенту</w:t>
            </w:r>
          </w:p>
        </w:tc>
        <w:tc>
          <w:tcPr>
            <w:tcW w:w="2977" w:type="dxa"/>
            <w:gridSpan w:val="4"/>
            <w:tcBorders>
              <w:bottom w:val="single" w:sz="4" w:space="0" w:color="auto"/>
            </w:tcBorders>
          </w:tcPr>
          <w:p w14:paraId="12D3B74B" w14:textId="02FAA630" w:rsidR="00BA602F" w:rsidRPr="00BA602F" w:rsidRDefault="00BA602F" w:rsidP="00B829EB">
            <w:pPr>
              <w:snapToGrid w:val="0"/>
              <w:spacing w:after="0" w:line="240" w:lineRule="auto"/>
              <w:rPr>
                <w:rFonts w:ascii="Times New Roman" w:eastAsia="Times New Roman" w:hAnsi="Times New Roman" w:cs="Times New Roman"/>
                <w:color w:val="FF0000"/>
                <w:sz w:val="28"/>
                <w:szCs w:val="28"/>
                <w:lang w:eastAsia="ar-SA"/>
              </w:rPr>
            </w:pPr>
            <w:r w:rsidRPr="00BA602F">
              <w:rPr>
                <w:rFonts w:ascii="Times New Roman" w:eastAsia="Times New Roman" w:hAnsi="Times New Roman" w:cs="Times New Roman"/>
                <w:spacing w:val="-3"/>
                <w:sz w:val="28"/>
                <w:szCs w:val="28"/>
                <w:lang w:eastAsia="ar-SA"/>
              </w:rPr>
              <w:t xml:space="preserve"> </w:t>
            </w:r>
          </w:p>
        </w:tc>
      </w:tr>
      <w:tr w:rsidR="00BA602F" w:rsidRPr="00BA602F" w14:paraId="38C2C2E6" w14:textId="77777777" w:rsidTr="004B724F">
        <w:tc>
          <w:tcPr>
            <w:tcW w:w="9384" w:type="dxa"/>
            <w:gridSpan w:val="9"/>
            <w:tcBorders>
              <w:bottom w:val="single" w:sz="4" w:space="0" w:color="auto"/>
            </w:tcBorders>
          </w:tcPr>
          <w:p w14:paraId="212C3A3C" w14:textId="2A92F264" w:rsidR="00BA602F" w:rsidRPr="00BA602F" w:rsidRDefault="00BA602F" w:rsidP="00B829EB">
            <w:pPr>
              <w:snapToGrid w:val="0"/>
              <w:spacing w:after="0" w:line="240" w:lineRule="auto"/>
              <w:rPr>
                <w:rFonts w:ascii="Times New Roman" w:eastAsia="Times New Roman" w:hAnsi="Times New Roman" w:cs="Times New Roman"/>
                <w:spacing w:val="-3"/>
                <w:sz w:val="28"/>
                <w:szCs w:val="28"/>
                <w:lang w:eastAsia="ar-SA"/>
              </w:rPr>
            </w:pPr>
          </w:p>
        </w:tc>
      </w:tr>
      <w:tr w:rsidR="00BA602F" w:rsidRPr="00BA602F" w14:paraId="4E82B000" w14:textId="77777777" w:rsidTr="004B724F">
        <w:tc>
          <w:tcPr>
            <w:tcW w:w="1156" w:type="dxa"/>
            <w:gridSpan w:val="2"/>
            <w:tcBorders>
              <w:top w:val="single" w:sz="4" w:space="0" w:color="auto"/>
            </w:tcBorders>
          </w:tcPr>
          <w:p w14:paraId="22BBC6C0"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pacing w:val="-3"/>
                <w:sz w:val="28"/>
                <w:szCs w:val="28"/>
                <w:lang w:eastAsia="ar-SA"/>
              </w:rPr>
              <w:t>группы</w:t>
            </w:r>
          </w:p>
        </w:tc>
        <w:tc>
          <w:tcPr>
            <w:tcW w:w="1566" w:type="dxa"/>
            <w:tcBorders>
              <w:top w:val="single" w:sz="4" w:space="0" w:color="auto"/>
              <w:bottom w:val="single" w:sz="4" w:space="0" w:color="auto"/>
            </w:tcBorders>
          </w:tcPr>
          <w:p w14:paraId="18C47B62" w14:textId="615916C8"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 </w:t>
            </w:r>
            <w:r w:rsidRPr="00777B94">
              <w:rPr>
                <w:rFonts w:ascii="Times New Roman" w:eastAsia="Times New Roman" w:hAnsi="Times New Roman" w:cs="Times New Roman"/>
                <w:sz w:val="28"/>
                <w:szCs w:val="28"/>
                <w:lang w:eastAsia="ar-SA"/>
              </w:rPr>
              <w:t>И</w:t>
            </w:r>
            <w:r w:rsidR="00777B94">
              <w:rPr>
                <w:rFonts w:ascii="Times New Roman" w:eastAsia="Times New Roman" w:hAnsi="Times New Roman" w:cs="Times New Roman"/>
                <w:sz w:val="28"/>
                <w:szCs w:val="28"/>
                <w:lang w:eastAsia="ar-SA"/>
              </w:rPr>
              <w:t>СИб</w:t>
            </w:r>
            <w:r w:rsidR="00777B94" w:rsidRPr="00777B94">
              <w:rPr>
                <w:rFonts w:ascii="Times New Roman" w:eastAsia="Times New Roman" w:hAnsi="Times New Roman" w:cs="Times New Roman"/>
                <w:sz w:val="28"/>
                <w:szCs w:val="28"/>
                <w:lang w:eastAsia="ar-SA"/>
              </w:rPr>
              <w:t>-22</w:t>
            </w:r>
            <w:r w:rsidRPr="00777B94">
              <w:rPr>
                <w:rFonts w:ascii="Times New Roman" w:eastAsia="Times New Roman" w:hAnsi="Times New Roman" w:cs="Times New Roman"/>
                <w:sz w:val="28"/>
                <w:szCs w:val="28"/>
                <w:lang w:eastAsia="ar-SA"/>
              </w:rPr>
              <w:t>-1</w:t>
            </w:r>
          </w:p>
        </w:tc>
        <w:tc>
          <w:tcPr>
            <w:tcW w:w="6662" w:type="dxa"/>
            <w:gridSpan w:val="6"/>
            <w:tcBorders>
              <w:top w:val="single" w:sz="4" w:space="0" w:color="auto"/>
            </w:tcBorders>
          </w:tcPr>
          <w:p w14:paraId="44BE2AF4" w14:textId="77777777" w:rsidR="00BA602F" w:rsidRPr="00BA602F" w:rsidRDefault="00BA602F" w:rsidP="00B829EB">
            <w:pPr>
              <w:snapToGrid w:val="0"/>
              <w:spacing w:after="0" w:line="240" w:lineRule="auto"/>
              <w:rPr>
                <w:rFonts w:ascii="Times New Roman" w:eastAsia="Times New Roman" w:hAnsi="Times New Roman" w:cs="Times New Roman"/>
                <w:color w:val="FF0000"/>
                <w:sz w:val="28"/>
                <w:szCs w:val="28"/>
                <w:lang w:eastAsia="ar-SA"/>
              </w:rPr>
            </w:pPr>
          </w:p>
        </w:tc>
      </w:tr>
      <w:tr w:rsidR="00BA602F" w:rsidRPr="00BA602F" w14:paraId="4977394F" w14:textId="77777777" w:rsidTr="004B724F">
        <w:tc>
          <w:tcPr>
            <w:tcW w:w="9384" w:type="dxa"/>
            <w:gridSpan w:val="9"/>
            <w:tcBorders>
              <w:bottom w:val="single" w:sz="4" w:space="0" w:color="auto"/>
            </w:tcBorders>
          </w:tcPr>
          <w:p w14:paraId="06A6D648" w14:textId="53D33B80" w:rsidR="00BA602F" w:rsidRPr="00777B94" w:rsidRDefault="00BA602F" w:rsidP="00B829EB">
            <w:pPr>
              <w:numPr>
                <w:ilvl w:val="0"/>
                <w:numId w:val="2"/>
              </w:numPr>
              <w:tabs>
                <w:tab w:val="num" w:pos="0"/>
              </w:tabs>
              <w:snapToGrid w:val="0"/>
              <w:spacing w:after="0" w:line="240" w:lineRule="auto"/>
              <w:ind w:left="357" w:hanging="357"/>
              <w:jc w:val="both"/>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 xml:space="preserve">Тема работы: </w:t>
            </w:r>
            <w:r w:rsidR="00777B94">
              <w:rPr>
                <w:rFonts w:ascii="Times New Roman" w:eastAsia="Times New Roman" w:hAnsi="Times New Roman" w:cs="Times New Roman"/>
                <w:sz w:val="28"/>
                <w:szCs w:val="28"/>
                <w:lang w:eastAsia="ar-SA"/>
              </w:rPr>
              <w:t xml:space="preserve">Мониторинг и классификация режимов работы </w:t>
            </w:r>
          </w:p>
        </w:tc>
      </w:tr>
      <w:tr w:rsidR="00BA602F" w:rsidRPr="00BA602F" w14:paraId="58D02675" w14:textId="77777777" w:rsidTr="004B724F">
        <w:tc>
          <w:tcPr>
            <w:tcW w:w="9384" w:type="dxa"/>
            <w:gridSpan w:val="9"/>
            <w:tcBorders>
              <w:top w:val="single" w:sz="4" w:space="0" w:color="auto"/>
              <w:bottom w:val="single" w:sz="4" w:space="0" w:color="000000"/>
            </w:tcBorders>
          </w:tcPr>
          <w:p w14:paraId="7DDE6B87" w14:textId="74395F8B" w:rsidR="00BA602F" w:rsidRPr="00777B94" w:rsidRDefault="00777B94" w:rsidP="00B829EB">
            <w:pPr>
              <w:snapToGrid w:val="0"/>
              <w:spacing w:after="0" w:line="240" w:lineRule="auto"/>
              <w:jc w:val="both"/>
              <w:rPr>
                <w:rFonts w:ascii="Times New Roman" w:eastAsia="Times New Roman" w:hAnsi="Times New Roman" w:cs="Times New Roman"/>
                <w:sz w:val="28"/>
                <w:szCs w:val="28"/>
                <w:highlight w:val="yellow"/>
                <w:lang w:eastAsia="ar-SA"/>
              </w:rPr>
            </w:pPr>
            <w:r w:rsidRPr="00777B94">
              <w:rPr>
                <w:rFonts w:ascii="Times New Roman" w:eastAsia="Times New Roman" w:hAnsi="Times New Roman" w:cs="Times New Roman"/>
                <w:sz w:val="28"/>
                <w:szCs w:val="28"/>
                <w:lang w:eastAsia="ar-SA"/>
              </w:rPr>
              <w:t>С</w:t>
            </w:r>
            <w:r>
              <w:rPr>
                <w:rFonts w:ascii="Times New Roman" w:eastAsia="Times New Roman" w:hAnsi="Times New Roman" w:cs="Times New Roman"/>
                <w:sz w:val="28"/>
                <w:szCs w:val="28"/>
                <w:lang w:eastAsia="ar-SA"/>
              </w:rPr>
              <w:t>олнечной электростанции с применением машинного обучения</w:t>
            </w:r>
          </w:p>
        </w:tc>
      </w:tr>
      <w:tr w:rsidR="00BA602F" w:rsidRPr="00BA602F" w14:paraId="3336A777" w14:textId="77777777" w:rsidTr="004B724F">
        <w:tc>
          <w:tcPr>
            <w:tcW w:w="5698" w:type="dxa"/>
            <w:gridSpan w:val="4"/>
            <w:tcBorders>
              <w:top w:val="single" w:sz="4" w:space="0" w:color="000000"/>
            </w:tcBorders>
          </w:tcPr>
          <w:p w14:paraId="44603FA1"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Утверждена приказом по университету от</w:t>
            </w:r>
          </w:p>
        </w:tc>
        <w:tc>
          <w:tcPr>
            <w:tcW w:w="1726" w:type="dxa"/>
            <w:gridSpan w:val="2"/>
            <w:tcBorders>
              <w:top w:val="single" w:sz="4" w:space="0" w:color="000000"/>
              <w:bottom w:val="single" w:sz="4" w:space="0" w:color="000000"/>
            </w:tcBorders>
          </w:tcPr>
          <w:p w14:paraId="3B75D742"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356" w:type="dxa"/>
            <w:tcBorders>
              <w:top w:val="single" w:sz="4" w:space="0" w:color="000000"/>
            </w:tcBorders>
          </w:tcPr>
          <w:p w14:paraId="32CFDBAA"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w:t>
            </w:r>
          </w:p>
        </w:tc>
        <w:tc>
          <w:tcPr>
            <w:tcW w:w="1127" w:type="dxa"/>
            <w:tcBorders>
              <w:top w:val="single" w:sz="4" w:space="0" w:color="000000"/>
              <w:bottom w:val="single" w:sz="4" w:space="0" w:color="auto"/>
            </w:tcBorders>
          </w:tcPr>
          <w:p w14:paraId="6B2AD6AE"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 </w:t>
            </w:r>
          </w:p>
        </w:tc>
        <w:tc>
          <w:tcPr>
            <w:tcW w:w="477" w:type="dxa"/>
            <w:tcBorders>
              <w:top w:val="single" w:sz="4" w:space="0" w:color="000000"/>
            </w:tcBorders>
          </w:tcPr>
          <w:p w14:paraId="657ACDD1" w14:textId="77777777" w:rsidR="00BA602F" w:rsidRPr="00BA602F" w:rsidRDefault="00BA602F" w:rsidP="00B829EB">
            <w:pPr>
              <w:snapToGrid w:val="0"/>
              <w:spacing w:after="0" w:line="240" w:lineRule="auto"/>
              <w:rPr>
                <w:rFonts w:ascii="Times New Roman" w:eastAsia="Times New Roman" w:hAnsi="Times New Roman" w:cs="Times New Roman"/>
                <w:sz w:val="28"/>
                <w:szCs w:val="28"/>
                <w:highlight w:val="yellow"/>
                <w:lang w:eastAsia="ar-SA"/>
              </w:rPr>
            </w:pPr>
          </w:p>
        </w:tc>
      </w:tr>
      <w:tr w:rsidR="00BA602F" w:rsidRPr="00BA602F" w14:paraId="7B3EDAB9" w14:textId="77777777" w:rsidTr="004B724F">
        <w:tc>
          <w:tcPr>
            <w:tcW w:w="7780" w:type="dxa"/>
            <w:gridSpan w:val="7"/>
          </w:tcPr>
          <w:p w14:paraId="52C34038" w14:textId="77777777" w:rsidR="00BA602F" w:rsidRPr="00BA602F" w:rsidRDefault="00BA602F" w:rsidP="00B829EB">
            <w:pPr>
              <w:numPr>
                <w:ilvl w:val="0"/>
                <w:numId w:val="2"/>
              </w:numPr>
              <w:tabs>
                <w:tab w:val="num" w:pos="0"/>
              </w:tabs>
              <w:snapToGrid w:val="0"/>
              <w:spacing w:after="0" w:line="240" w:lineRule="auto"/>
              <w:ind w:left="357" w:hanging="357"/>
              <w:jc w:val="both"/>
              <w:rPr>
                <w:rFonts w:ascii="Times New Roman" w:eastAsia="Times New Roman" w:hAnsi="Times New Roman" w:cs="Times New Roman"/>
                <w:sz w:val="28"/>
                <w:szCs w:val="28"/>
                <w:u w:val="single"/>
                <w:lang w:eastAsia="ar-SA"/>
              </w:rPr>
            </w:pPr>
            <w:r w:rsidRPr="00BA602F">
              <w:rPr>
                <w:rFonts w:ascii="Times New Roman" w:eastAsia="Times New Roman" w:hAnsi="Times New Roman" w:cs="Times New Roman"/>
                <w:sz w:val="28"/>
                <w:szCs w:val="28"/>
                <w:lang w:eastAsia="ar-SA"/>
              </w:rPr>
              <w:t xml:space="preserve">Срок представления студентом законченной работы в ГЭК </w:t>
            </w:r>
          </w:p>
        </w:tc>
        <w:tc>
          <w:tcPr>
            <w:tcW w:w="1604" w:type="dxa"/>
            <w:gridSpan w:val="2"/>
            <w:tcBorders>
              <w:bottom w:val="single" w:sz="4" w:space="0" w:color="auto"/>
            </w:tcBorders>
          </w:tcPr>
          <w:p w14:paraId="278382D5" w14:textId="3D8D3F53" w:rsidR="00BA602F" w:rsidRPr="00C365DA" w:rsidRDefault="00BA602F" w:rsidP="00B829EB">
            <w:pPr>
              <w:tabs>
                <w:tab w:val="center" w:pos="930"/>
              </w:tabs>
              <w:snapToGrid w:val="0"/>
              <w:spacing w:after="0" w:line="240" w:lineRule="auto"/>
              <w:rPr>
                <w:rFonts w:ascii="Times New Roman" w:eastAsia="Times New Roman" w:hAnsi="Times New Roman" w:cs="Times New Roman"/>
                <w:i/>
                <w:color w:val="FF0000"/>
                <w:sz w:val="28"/>
                <w:szCs w:val="28"/>
                <w:lang w:eastAsia="ar-SA"/>
              </w:rPr>
            </w:pPr>
            <w:r w:rsidRPr="00C365DA">
              <w:rPr>
                <w:rFonts w:ascii="Times New Roman" w:eastAsia="Times New Roman" w:hAnsi="Times New Roman" w:cs="Times New Roman"/>
                <w:i/>
                <w:sz w:val="28"/>
                <w:szCs w:val="28"/>
                <w:lang w:eastAsia="ar-SA"/>
              </w:rPr>
              <w:t>0</w:t>
            </w:r>
            <w:r w:rsidR="00C365DA" w:rsidRPr="00C365DA">
              <w:rPr>
                <w:rFonts w:ascii="Times New Roman" w:eastAsia="Times New Roman" w:hAnsi="Times New Roman" w:cs="Times New Roman"/>
                <w:i/>
                <w:sz w:val="28"/>
                <w:szCs w:val="28"/>
                <w:lang w:eastAsia="ar-SA"/>
              </w:rPr>
              <w:t>1</w:t>
            </w:r>
            <w:r w:rsidRPr="00C365DA">
              <w:rPr>
                <w:rFonts w:ascii="Times New Roman" w:eastAsia="Times New Roman" w:hAnsi="Times New Roman" w:cs="Times New Roman"/>
                <w:i/>
                <w:sz w:val="28"/>
                <w:szCs w:val="28"/>
                <w:lang w:eastAsia="ar-SA"/>
              </w:rPr>
              <w:t>.06.202</w:t>
            </w:r>
            <w:r w:rsidR="00C365DA" w:rsidRPr="00C365DA">
              <w:rPr>
                <w:rFonts w:ascii="Times New Roman" w:eastAsia="Times New Roman" w:hAnsi="Times New Roman" w:cs="Times New Roman"/>
                <w:i/>
                <w:sz w:val="28"/>
                <w:szCs w:val="28"/>
                <w:lang w:eastAsia="ar-SA"/>
              </w:rPr>
              <w:t>6</w:t>
            </w:r>
            <w:r w:rsidRPr="00C365DA">
              <w:rPr>
                <w:rFonts w:ascii="Times New Roman" w:eastAsia="Times New Roman" w:hAnsi="Times New Roman" w:cs="Times New Roman"/>
                <w:i/>
                <w:sz w:val="28"/>
                <w:szCs w:val="28"/>
                <w:lang w:eastAsia="ar-SA"/>
              </w:rPr>
              <w:t xml:space="preserve"> г.</w:t>
            </w:r>
          </w:p>
        </w:tc>
      </w:tr>
      <w:tr w:rsidR="00BA602F" w:rsidRPr="00BA602F" w14:paraId="578BD72A" w14:textId="77777777" w:rsidTr="004B724F">
        <w:tc>
          <w:tcPr>
            <w:tcW w:w="9384" w:type="dxa"/>
            <w:gridSpan w:val="9"/>
          </w:tcPr>
          <w:p w14:paraId="3559F800" w14:textId="77777777" w:rsidR="00BA602F" w:rsidRPr="00BA602F" w:rsidRDefault="00BA602F" w:rsidP="00B829EB">
            <w:pPr>
              <w:numPr>
                <w:ilvl w:val="0"/>
                <w:numId w:val="2"/>
              </w:numPr>
              <w:tabs>
                <w:tab w:val="num" w:pos="0"/>
              </w:tabs>
              <w:snapToGrid w:val="0"/>
              <w:spacing w:after="0" w:line="240" w:lineRule="auto"/>
              <w:ind w:left="357" w:hanging="357"/>
              <w:jc w:val="both"/>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Исходные данные</w:t>
            </w:r>
          </w:p>
        </w:tc>
      </w:tr>
      <w:tr w:rsidR="00BA602F" w:rsidRPr="00BA602F" w14:paraId="32EE649E" w14:textId="77777777" w:rsidTr="004B724F">
        <w:tc>
          <w:tcPr>
            <w:tcW w:w="364" w:type="dxa"/>
          </w:tcPr>
          <w:p w14:paraId="2ACA44D2"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bottom w:val="single" w:sz="4" w:space="0" w:color="000000"/>
            </w:tcBorders>
          </w:tcPr>
          <w:p w14:paraId="2CBEE89C" w14:textId="77777777" w:rsidR="00BA602F" w:rsidRPr="00F767AF" w:rsidRDefault="00BA602F" w:rsidP="00B829EB">
            <w:pPr>
              <w:snapToGrid w:val="0"/>
              <w:spacing w:after="0" w:line="240" w:lineRule="auto"/>
              <w:jc w:val="both"/>
              <w:rPr>
                <w:rFonts w:ascii="Times New Roman" w:eastAsia="Times New Roman" w:hAnsi="Times New Roman" w:cs="Times New Roman"/>
                <w:sz w:val="28"/>
                <w:szCs w:val="28"/>
                <w:lang w:eastAsia="ar-SA"/>
              </w:rPr>
            </w:pPr>
            <w:r w:rsidRPr="00F767AF">
              <w:rPr>
                <w:rFonts w:ascii="Times New Roman" w:eastAsia="Times New Roman" w:hAnsi="Times New Roman" w:cs="Times New Roman"/>
                <w:sz w:val="28"/>
                <w:szCs w:val="28"/>
                <w:lang w:eastAsia="ru-RU"/>
              </w:rPr>
              <w:t>3.1 СТО 005-2020 «Система менеджмента качества. Учебно-</w:t>
            </w:r>
          </w:p>
        </w:tc>
      </w:tr>
      <w:tr w:rsidR="00BA602F" w:rsidRPr="00BA602F" w14:paraId="3CD41F68" w14:textId="77777777" w:rsidTr="004B724F">
        <w:tc>
          <w:tcPr>
            <w:tcW w:w="364" w:type="dxa"/>
          </w:tcPr>
          <w:p w14:paraId="7E96C0DC"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7871B25A" w14:textId="77777777" w:rsidR="00BA602F" w:rsidRPr="00F767AF" w:rsidRDefault="00BA602F" w:rsidP="00B829EB">
            <w:pPr>
              <w:snapToGrid w:val="0"/>
              <w:spacing w:after="0" w:line="240" w:lineRule="auto"/>
              <w:ind w:left="-28" w:right="-12"/>
              <w:jc w:val="both"/>
              <w:rPr>
                <w:rFonts w:ascii="Times New Roman" w:eastAsia="Times New Roman" w:hAnsi="Times New Roman" w:cs="Times New Roman"/>
                <w:sz w:val="28"/>
                <w:szCs w:val="28"/>
                <w:lang w:eastAsia="ar-SA"/>
              </w:rPr>
            </w:pPr>
            <w:r w:rsidRPr="00F767AF">
              <w:rPr>
                <w:rFonts w:ascii="Times New Roman" w:eastAsia="Times New Roman" w:hAnsi="Times New Roman" w:cs="Times New Roman"/>
                <w:sz w:val="28"/>
                <w:szCs w:val="28"/>
                <w:lang w:eastAsia="ru-RU"/>
              </w:rPr>
              <w:t xml:space="preserve">методическая деятельность. Оформление курсовых проектов (работ) и </w:t>
            </w:r>
          </w:p>
        </w:tc>
      </w:tr>
      <w:tr w:rsidR="00BA602F" w:rsidRPr="00BA602F" w14:paraId="40BEC3B5" w14:textId="77777777" w:rsidTr="004B724F">
        <w:tc>
          <w:tcPr>
            <w:tcW w:w="364" w:type="dxa"/>
          </w:tcPr>
          <w:p w14:paraId="30C5A43C"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293A6844" w14:textId="77777777" w:rsidR="00BA602F" w:rsidRPr="00F767AF" w:rsidRDefault="00BA602F" w:rsidP="00B829EB">
            <w:pPr>
              <w:snapToGrid w:val="0"/>
              <w:spacing w:after="0" w:line="240" w:lineRule="auto"/>
              <w:ind w:left="-28" w:right="-12"/>
              <w:jc w:val="both"/>
              <w:rPr>
                <w:rFonts w:ascii="Times New Roman" w:eastAsia="Times New Roman" w:hAnsi="Times New Roman" w:cs="Times New Roman"/>
                <w:sz w:val="28"/>
                <w:szCs w:val="28"/>
                <w:lang w:eastAsia="ar-SA"/>
              </w:rPr>
            </w:pPr>
            <w:r w:rsidRPr="00F767AF">
              <w:rPr>
                <w:rFonts w:ascii="Times New Roman" w:eastAsia="Times New Roman" w:hAnsi="Times New Roman" w:cs="Times New Roman"/>
                <w:sz w:val="28"/>
                <w:szCs w:val="28"/>
                <w:lang w:eastAsia="ru-RU"/>
              </w:rPr>
              <w:t xml:space="preserve">выпускных квалификационных работ технических направлений </w:t>
            </w:r>
          </w:p>
        </w:tc>
      </w:tr>
      <w:tr w:rsidR="00BA602F" w:rsidRPr="00BA602F" w14:paraId="2DEEE83E" w14:textId="77777777" w:rsidTr="004B724F">
        <w:tc>
          <w:tcPr>
            <w:tcW w:w="364" w:type="dxa"/>
          </w:tcPr>
          <w:p w14:paraId="7166C9C6"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0F5794AA" w14:textId="77777777" w:rsidR="00BA602F" w:rsidRPr="00F767AF" w:rsidRDefault="00BA602F" w:rsidP="00B829EB">
            <w:pPr>
              <w:snapToGrid w:val="0"/>
              <w:spacing w:after="0" w:line="240" w:lineRule="auto"/>
              <w:ind w:left="-28" w:right="-12"/>
              <w:jc w:val="both"/>
              <w:rPr>
                <w:rFonts w:ascii="Times New Roman" w:eastAsia="Times New Roman" w:hAnsi="Times New Roman" w:cs="Times New Roman"/>
                <w:sz w:val="28"/>
                <w:szCs w:val="28"/>
                <w:lang w:eastAsia="ar-SA"/>
              </w:rPr>
            </w:pPr>
            <w:r w:rsidRPr="00F767AF">
              <w:rPr>
                <w:rFonts w:ascii="Times New Roman" w:eastAsia="Times New Roman" w:hAnsi="Times New Roman" w:cs="Times New Roman"/>
                <w:sz w:val="28"/>
                <w:szCs w:val="28"/>
                <w:lang w:eastAsia="ru-RU"/>
              </w:rPr>
              <w:t>подготовки и специальностей»</w:t>
            </w:r>
          </w:p>
        </w:tc>
      </w:tr>
      <w:tr w:rsidR="00BA602F" w:rsidRPr="00BA602F" w14:paraId="00FD3972" w14:textId="77777777" w:rsidTr="004B724F">
        <w:tc>
          <w:tcPr>
            <w:tcW w:w="364" w:type="dxa"/>
          </w:tcPr>
          <w:p w14:paraId="41506BFD"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454B9E1B" w14:textId="77777777" w:rsidR="00BA602F" w:rsidRPr="00BA602F" w:rsidRDefault="00BA602F" w:rsidP="00B829EB">
            <w:pPr>
              <w:snapToGrid w:val="0"/>
              <w:spacing w:after="0" w:line="240" w:lineRule="auto"/>
              <w:jc w:val="both"/>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3.2 Материалы преддипломной практики</w:t>
            </w:r>
          </w:p>
        </w:tc>
      </w:tr>
      <w:tr w:rsidR="00BA602F" w:rsidRPr="00BA602F" w14:paraId="1F91FCC8" w14:textId="77777777" w:rsidTr="004B724F">
        <w:tc>
          <w:tcPr>
            <w:tcW w:w="9384" w:type="dxa"/>
            <w:gridSpan w:val="9"/>
          </w:tcPr>
          <w:p w14:paraId="0D917068" w14:textId="77777777" w:rsidR="00BA602F" w:rsidRPr="00BA602F" w:rsidRDefault="00BA602F" w:rsidP="00B829EB">
            <w:pPr>
              <w:numPr>
                <w:ilvl w:val="0"/>
                <w:numId w:val="2"/>
              </w:numPr>
              <w:tabs>
                <w:tab w:val="num" w:pos="0"/>
              </w:tabs>
              <w:snapToGrid w:val="0"/>
              <w:spacing w:after="0" w:line="240" w:lineRule="auto"/>
              <w:ind w:left="357" w:hanging="357"/>
              <w:jc w:val="both"/>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Содержание расчетно-пояснительной записки (перечень подлежащих разработке вопросов):</w:t>
            </w:r>
          </w:p>
        </w:tc>
      </w:tr>
      <w:tr w:rsidR="00BA602F" w:rsidRPr="00BA602F" w14:paraId="4263E199" w14:textId="77777777" w:rsidTr="004B724F">
        <w:tc>
          <w:tcPr>
            <w:tcW w:w="364" w:type="dxa"/>
          </w:tcPr>
          <w:p w14:paraId="3E9B5012"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bottom w:val="single" w:sz="4" w:space="0" w:color="000000"/>
            </w:tcBorders>
          </w:tcPr>
          <w:p w14:paraId="675BA8B4" w14:textId="77777777" w:rsidR="00BA602F" w:rsidRPr="00777B94" w:rsidRDefault="00BA602F" w:rsidP="00B829EB">
            <w:pPr>
              <w:snapToGrid w:val="0"/>
              <w:spacing w:after="0" w:line="240" w:lineRule="auto"/>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 xml:space="preserve">4.1 Анализ текущего состояния автоматизации на промышленном </w:t>
            </w:r>
          </w:p>
        </w:tc>
      </w:tr>
      <w:tr w:rsidR="00BA602F" w:rsidRPr="00BA602F" w14:paraId="335E3CFD" w14:textId="77777777" w:rsidTr="004B724F">
        <w:tc>
          <w:tcPr>
            <w:tcW w:w="364" w:type="dxa"/>
          </w:tcPr>
          <w:p w14:paraId="0CD28D1E"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bottom w:val="single" w:sz="4" w:space="0" w:color="000000"/>
            </w:tcBorders>
          </w:tcPr>
          <w:p w14:paraId="047C65E9" w14:textId="77777777" w:rsidR="00BA602F" w:rsidRPr="00777B94" w:rsidRDefault="00BA602F" w:rsidP="00B829EB">
            <w:pPr>
              <w:snapToGrid w:val="0"/>
              <w:spacing w:after="0" w:line="240" w:lineRule="auto"/>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предприятии</w:t>
            </w:r>
          </w:p>
        </w:tc>
      </w:tr>
      <w:tr w:rsidR="00BA602F" w:rsidRPr="00BA602F" w14:paraId="113E2E24" w14:textId="77777777" w:rsidTr="004B724F">
        <w:tc>
          <w:tcPr>
            <w:tcW w:w="364" w:type="dxa"/>
          </w:tcPr>
          <w:p w14:paraId="4156893B"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2FDB75AD" w14:textId="77777777" w:rsidR="00BA602F" w:rsidRPr="00777B94" w:rsidRDefault="00BA602F" w:rsidP="00B829EB">
            <w:pPr>
              <w:snapToGrid w:val="0"/>
              <w:spacing w:after="0" w:line="240" w:lineRule="auto"/>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 xml:space="preserve">4.2 </w:t>
            </w:r>
            <w:r w:rsidRPr="00777B94">
              <w:rPr>
                <w:rFonts w:ascii="Times New Roman" w:eastAsia="Times New Roman" w:hAnsi="Times New Roman" w:cs="Times New Roman"/>
                <w:sz w:val="28"/>
                <w:szCs w:val="20"/>
                <w:lang w:eastAsia="ru-RU"/>
              </w:rPr>
              <w:t>Обоснование выбора платформы 1С:Предприятие</w:t>
            </w:r>
          </w:p>
        </w:tc>
      </w:tr>
      <w:tr w:rsidR="00BA602F" w:rsidRPr="00BA602F" w14:paraId="45CF4CE5" w14:textId="77777777" w:rsidTr="004B724F">
        <w:tc>
          <w:tcPr>
            <w:tcW w:w="364" w:type="dxa"/>
          </w:tcPr>
          <w:p w14:paraId="197CC8B6"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632CB958" w14:textId="77777777" w:rsidR="00BA602F" w:rsidRPr="00777B94" w:rsidRDefault="00BA602F" w:rsidP="00B829EB">
            <w:pPr>
              <w:snapToGrid w:val="0"/>
              <w:spacing w:after="0" w:line="240" w:lineRule="auto"/>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4.3 Разработка концепции перехода</w:t>
            </w:r>
          </w:p>
        </w:tc>
      </w:tr>
      <w:tr w:rsidR="00BA602F" w:rsidRPr="00BA602F" w14:paraId="00F313C4" w14:textId="77777777" w:rsidTr="004B724F">
        <w:tc>
          <w:tcPr>
            <w:tcW w:w="364" w:type="dxa"/>
          </w:tcPr>
          <w:p w14:paraId="3CC5C48F"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0A1273D9" w14:textId="77777777" w:rsidR="00BA602F" w:rsidRPr="00777B94" w:rsidRDefault="00BA602F" w:rsidP="00B829EB">
            <w:pPr>
              <w:snapToGrid w:val="0"/>
              <w:spacing w:after="0" w:line="240" w:lineRule="auto"/>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4.4 Проектирование и реализация пилотного внедрения</w:t>
            </w:r>
          </w:p>
        </w:tc>
      </w:tr>
      <w:tr w:rsidR="00BA602F" w:rsidRPr="00BA602F" w14:paraId="58E08300" w14:textId="77777777" w:rsidTr="004B724F">
        <w:tc>
          <w:tcPr>
            <w:tcW w:w="364" w:type="dxa"/>
          </w:tcPr>
          <w:p w14:paraId="084A0812"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1B24410E" w14:textId="77777777" w:rsidR="00BA602F" w:rsidRPr="00777B94" w:rsidRDefault="00BA602F" w:rsidP="00B829EB">
            <w:pPr>
              <w:snapToGrid w:val="0"/>
              <w:spacing w:after="0" w:line="240" w:lineRule="auto"/>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4.5 Оценка результатов и выработка рекомендаций</w:t>
            </w:r>
          </w:p>
        </w:tc>
      </w:tr>
      <w:tr w:rsidR="00BA602F" w:rsidRPr="00BA602F" w14:paraId="466AB851" w14:textId="77777777" w:rsidTr="004B724F">
        <w:tc>
          <w:tcPr>
            <w:tcW w:w="364" w:type="dxa"/>
          </w:tcPr>
          <w:p w14:paraId="380E6F14"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5</w:t>
            </w:r>
          </w:p>
        </w:tc>
        <w:tc>
          <w:tcPr>
            <w:tcW w:w="9020" w:type="dxa"/>
            <w:gridSpan w:val="8"/>
            <w:tcBorders>
              <w:top w:val="single" w:sz="4" w:space="0" w:color="000000"/>
              <w:bottom w:val="single" w:sz="4" w:space="0" w:color="000000"/>
            </w:tcBorders>
          </w:tcPr>
          <w:p w14:paraId="1CC82CC8"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Перечень графического материала (с указанием обязательных чертежей)</w:t>
            </w:r>
          </w:p>
        </w:tc>
      </w:tr>
      <w:tr w:rsidR="00BA602F" w:rsidRPr="00BA602F" w14:paraId="7E06C00F" w14:textId="77777777" w:rsidTr="004B724F">
        <w:tc>
          <w:tcPr>
            <w:tcW w:w="364" w:type="dxa"/>
          </w:tcPr>
          <w:p w14:paraId="072DD618"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047B01F5"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5.1</w:t>
            </w:r>
            <w:r w:rsidRPr="00BA602F">
              <w:rPr>
                <w:rFonts w:ascii="Times New Roman" w:eastAsia="Times New Roman" w:hAnsi="Times New Roman" w:cs="Times New Roman"/>
                <w:sz w:val="28"/>
                <w:szCs w:val="28"/>
                <w:lang w:val="en-US" w:eastAsia="ar-SA"/>
              </w:rPr>
              <w:t xml:space="preserve"> </w:t>
            </w:r>
            <w:r w:rsidRPr="00BA602F">
              <w:rPr>
                <w:rFonts w:ascii="Times New Roman" w:eastAsia="Times New Roman" w:hAnsi="Times New Roman" w:cs="Times New Roman"/>
                <w:sz w:val="28"/>
                <w:szCs w:val="28"/>
                <w:lang w:eastAsia="ar-SA"/>
              </w:rPr>
              <w:t>Презентационные материалы</w:t>
            </w:r>
          </w:p>
        </w:tc>
      </w:tr>
      <w:tr w:rsidR="00BA602F" w:rsidRPr="00BA602F" w14:paraId="000814CE" w14:textId="77777777" w:rsidTr="004B724F">
        <w:tc>
          <w:tcPr>
            <w:tcW w:w="364" w:type="dxa"/>
          </w:tcPr>
          <w:p w14:paraId="6402F828"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p>
        </w:tc>
        <w:tc>
          <w:tcPr>
            <w:tcW w:w="9020" w:type="dxa"/>
            <w:gridSpan w:val="8"/>
            <w:tcBorders>
              <w:top w:val="single" w:sz="4" w:space="0" w:color="000000"/>
              <w:bottom w:val="single" w:sz="4" w:space="0" w:color="000000"/>
            </w:tcBorders>
          </w:tcPr>
          <w:p w14:paraId="60F70858"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5.2 </w:t>
            </w:r>
            <w:r w:rsidRPr="00777B94">
              <w:rPr>
                <w:rFonts w:ascii="Times New Roman" w:eastAsia="Times New Roman" w:hAnsi="Times New Roman" w:cs="Times New Roman"/>
                <w:sz w:val="28"/>
                <w:szCs w:val="20"/>
                <w:lang w:eastAsia="ru-RU"/>
              </w:rPr>
              <w:t>Схемы, диаграммы UML, ER-диаграмма и интерфейсы системы</w:t>
            </w:r>
          </w:p>
        </w:tc>
      </w:tr>
      <w:tr w:rsidR="00BA602F" w:rsidRPr="00BA602F" w14:paraId="111208FA" w14:textId="77777777" w:rsidTr="004B724F">
        <w:tc>
          <w:tcPr>
            <w:tcW w:w="364" w:type="dxa"/>
          </w:tcPr>
          <w:p w14:paraId="5112C77A"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6</w:t>
            </w:r>
          </w:p>
        </w:tc>
        <w:tc>
          <w:tcPr>
            <w:tcW w:w="9020" w:type="dxa"/>
            <w:gridSpan w:val="8"/>
            <w:tcBorders>
              <w:top w:val="single" w:sz="4" w:space="0" w:color="000000"/>
              <w:bottom w:val="single" w:sz="4" w:space="0" w:color="000000"/>
            </w:tcBorders>
          </w:tcPr>
          <w:p w14:paraId="587B6657"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Дополнительные задания и указания</w:t>
            </w:r>
          </w:p>
        </w:tc>
      </w:tr>
      <w:tr w:rsidR="00BA602F" w:rsidRPr="00BA602F" w14:paraId="14B86293" w14:textId="77777777" w:rsidTr="004B724F">
        <w:tc>
          <w:tcPr>
            <w:tcW w:w="364" w:type="dxa"/>
          </w:tcPr>
          <w:p w14:paraId="7BEF0B79" w14:textId="77777777" w:rsidR="00BA602F" w:rsidRPr="00BA602F" w:rsidRDefault="00BA602F" w:rsidP="00B829EB">
            <w:pPr>
              <w:snapToGrid w:val="0"/>
              <w:spacing w:after="0" w:line="240" w:lineRule="auto"/>
              <w:rPr>
                <w:rFonts w:ascii="Times New Roman" w:eastAsia="Times New Roman" w:hAnsi="Times New Roman" w:cs="Times New Roman"/>
                <w:sz w:val="28"/>
                <w:szCs w:val="28"/>
                <w:highlight w:val="yellow"/>
                <w:lang w:eastAsia="ar-SA"/>
              </w:rPr>
            </w:pPr>
          </w:p>
        </w:tc>
        <w:tc>
          <w:tcPr>
            <w:tcW w:w="9020" w:type="dxa"/>
            <w:gridSpan w:val="8"/>
            <w:tcBorders>
              <w:top w:val="single" w:sz="4" w:space="0" w:color="000000"/>
              <w:bottom w:val="single" w:sz="4" w:space="0" w:color="000000"/>
            </w:tcBorders>
          </w:tcPr>
          <w:p w14:paraId="1C982B0D" w14:textId="77777777" w:rsidR="00BA602F" w:rsidRPr="00BA602F" w:rsidRDefault="00BA602F" w:rsidP="00B829EB">
            <w:pPr>
              <w:snapToGrid w:val="0"/>
              <w:spacing w:after="0"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6.1</w:t>
            </w:r>
            <w:r w:rsidRPr="00BA602F">
              <w:rPr>
                <w:rFonts w:ascii="Times New Roman" w:eastAsia="Times New Roman" w:hAnsi="Times New Roman" w:cs="Times New Roman"/>
                <w:sz w:val="28"/>
                <w:szCs w:val="20"/>
                <w:lang w:eastAsia="ru-RU"/>
              </w:rPr>
              <w:t xml:space="preserve"> Анализ ограничений, повлиявших на реализацию проекта</w:t>
            </w:r>
          </w:p>
        </w:tc>
      </w:tr>
    </w:tbl>
    <w:p w14:paraId="51798059" w14:textId="16A5C785" w:rsidR="007F6138" w:rsidRPr="007F6138" w:rsidRDefault="007F6138" w:rsidP="00FE3891">
      <w:pPr>
        <w:spacing w:line="240" w:lineRule="auto"/>
        <w:ind w:firstLine="851"/>
        <w:jc w:val="both"/>
        <w:rPr>
          <w:rFonts w:ascii="Times New Roman" w:eastAsia="Calibri" w:hAnsi="Times New Roman" w:cs="Times New Roman"/>
          <w:sz w:val="24"/>
          <w:szCs w:val="24"/>
        </w:rPr>
      </w:pPr>
    </w:p>
    <w:p w14:paraId="7CDDCDA0" w14:textId="77777777" w:rsidR="00E06669" w:rsidRDefault="00E06669" w:rsidP="00FE3891">
      <w:pPr>
        <w:tabs>
          <w:tab w:val="left" w:pos="6379"/>
        </w:tabs>
        <w:spacing w:line="240" w:lineRule="auto"/>
        <w:jc w:val="center"/>
        <w:rPr>
          <w:rFonts w:ascii="Times New Roman" w:eastAsia="Times New Roman" w:hAnsi="Times New Roman" w:cs="Times New Roman"/>
          <w:sz w:val="28"/>
          <w:szCs w:val="28"/>
          <w:lang w:eastAsia="ar-SA"/>
        </w:rPr>
      </w:pPr>
    </w:p>
    <w:p w14:paraId="16B847CC" w14:textId="77777777" w:rsidR="00A95820" w:rsidRDefault="00A95820" w:rsidP="00FE3891">
      <w:pPr>
        <w:tabs>
          <w:tab w:val="left" w:pos="6379"/>
        </w:tabs>
        <w:spacing w:line="240" w:lineRule="auto"/>
        <w:jc w:val="center"/>
        <w:rPr>
          <w:rFonts w:ascii="Times New Roman" w:eastAsia="Times New Roman" w:hAnsi="Times New Roman" w:cs="Times New Roman"/>
          <w:sz w:val="28"/>
          <w:szCs w:val="28"/>
          <w:lang w:eastAsia="ar-SA"/>
        </w:rPr>
        <w:sectPr w:rsidR="00A95820" w:rsidSect="00701801">
          <w:pgSz w:w="11906" w:h="16838"/>
          <w:pgMar w:top="851" w:right="567" w:bottom="1134" w:left="1701" w:header="709" w:footer="709" w:gutter="0"/>
          <w:cols w:space="708"/>
          <w:titlePg/>
          <w:docGrid w:linePitch="360"/>
        </w:sectPr>
      </w:pPr>
    </w:p>
    <w:p w14:paraId="797870D3" w14:textId="65B97487" w:rsidR="00BA602F" w:rsidRPr="00BA602F" w:rsidRDefault="00BA602F" w:rsidP="00FE3891">
      <w:pPr>
        <w:tabs>
          <w:tab w:val="left" w:pos="6379"/>
        </w:tabs>
        <w:spacing w:line="240" w:lineRule="auto"/>
        <w:jc w:val="center"/>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lastRenderedPageBreak/>
        <w:t>Календарный план</w:t>
      </w:r>
    </w:p>
    <w:p w14:paraId="1C8D4F28" w14:textId="77777777" w:rsidR="00BA602F" w:rsidRPr="00BA602F" w:rsidRDefault="00BA602F" w:rsidP="00FE3891">
      <w:pPr>
        <w:tabs>
          <w:tab w:val="left" w:pos="6379"/>
        </w:tabs>
        <w:spacing w:line="240" w:lineRule="auto"/>
        <w:jc w:val="center"/>
        <w:rPr>
          <w:rFonts w:ascii="Times New Roman" w:eastAsia="Times New Roman" w:hAnsi="Times New Roman" w:cs="Times New Roman"/>
          <w:sz w:val="28"/>
          <w:szCs w:val="28"/>
          <w:lang w:eastAsia="ar-SA"/>
        </w:rPr>
      </w:pPr>
    </w:p>
    <w:tbl>
      <w:tblPr>
        <w:tblW w:w="9626" w:type="dxa"/>
        <w:jc w:val="center"/>
        <w:tblLayout w:type="fixed"/>
        <w:tblCellMar>
          <w:left w:w="40" w:type="dxa"/>
          <w:right w:w="40" w:type="dxa"/>
        </w:tblCellMar>
        <w:tblLook w:val="0000" w:firstRow="0" w:lastRow="0" w:firstColumn="0" w:lastColumn="0" w:noHBand="0" w:noVBand="0"/>
      </w:tblPr>
      <w:tblGrid>
        <w:gridCol w:w="3797"/>
        <w:gridCol w:w="425"/>
        <w:gridCol w:w="425"/>
        <w:gridCol w:w="496"/>
        <w:gridCol w:w="446"/>
        <w:gridCol w:w="446"/>
        <w:gridCol w:w="461"/>
        <w:gridCol w:w="471"/>
        <w:gridCol w:w="472"/>
        <w:gridCol w:w="379"/>
        <w:gridCol w:w="473"/>
        <w:gridCol w:w="425"/>
        <w:gridCol w:w="425"/>
        <w:gridCol w:w="485"/>
      </w:tblGrid>
      <w:tr w:rsidR="00BA602F" w:rsidRPr="00BA602F" w14:paraId="088388BC" w14:textId="77777777" w:rsidTr="004B724F">
        <w:trPr>
          <w:jc w:val="center"/>
        </w:trPr>
        <w:tc>
          <w:tcPr>
            <w:tcW w:w="3797" w:type="dxa"/>
            <w:vMerge w:val="restart"/>
            <w:tcBorders>
              <w:top w:val="single" w:sz="6" w:space="0" w:color="auto"/>
              <w:left w:val="single" w:sz="6" w:space="0" w:color="auto"/>
              <w:right w:val="single" w:sz="6" w:space="0" w:color="auto"/>
            </w:tcBorders>
            <w:vAlign w:val="center"/>
          </w:tcPr>
          <w:p w14:paraId="742278C9" w14:textId="77777777" w:rsidR="00BA602F" w:rsidRPr="00BA602F" w:rsidRDefault="00BA602F" w:rsidP="00FE3891">
            <w:pPr>
              <w:tabs>
                <w:tab w:val="left" w:pos="284"/>
              </w:tabs>
              <w:spacing w:line="240" w:lineRule="auto"/>
              <w:ind w:right="708"/>
              <w:jc w:val="center"/>
              <w:rPr>
                <w:rFonts w:ascii="Times New Roman" w:eastAsia="Times New Roman" w:hAnsi="Times New Roman" w:cs="Times New Roman"/>
                <w:color w:val="000000"/>
                <w:sz w:val="26"/>
                <w:szCs w:val="26"/>
                <w:lang w:eastAsia="ar-SA"/>
              </w:rPr>
            </w:pPr>
            <w:r w:rsidRPr="00BA602F">
              <w:rPr>
                <w:rFonts w:ascii="Times New Roman" w:eastAsia="Times New Roman" w:hAnsi="Times New Roman" w:cs="Times New Roman"/>
                <w:color w:val="000000"/>
                <w:sz w:val="26"/>
                <w:szCs w:val="26"/>
                <w:lang w:eastAsia="ar-SA"/>
              </w:rPr>
              <w:t>Разделы</w:t>
            </w:r>
          </w:p>
        </w:tc>
        <w:tc>
          <w:tcPr>
            <w:tcW w:w="5829" w:type="dxa"/>
            <w:gridSpan w:val="13"/>
            <w:tcBorders>
              <w:top w:val="single" w:sz="6" w:space="0" w:color="auto"/>
              <w:left w:val="single" w:sz="6" w:space="0" w:color="auto"/>
              <w:right w:val="single" w:sz="6" w:space="0" w:color="auto"/>
            </w:tcBorders>
          </w:tcPr>
          <w:p w14:paraId="6980AD41" w14:textId="77777777" w:rsidR="00BA602F" w:rsidRPr="00BA602F" w:rsidRDefault="00BA602F" w:rsidP="00FE3891">
            <w:pPr>
              <w:autoSpaceDE w:val="0"/>
              <w:autoSpaceDN w:val="0"/>
              <w:adjustRightInd w:val="0"/>
              <w:spacing w:line="240" w:lineRule="auto"/>
              <w:ind w:right="57" w:firstLine="73"/>
              <w:jc w:val="center"/>
              <w:rPr>
                <w:rFonts w:ascii="Times New Roman" w:eastAsia="Times New Roman" w:hAnsi="Times New Roman" w:cs="Times New Roman"/>
                <w:color w:val="000000"/>
                <w:sz w:val="26"/>
                <w:szCs w:val="26"/>
                <w:lang w:eastAsia="ru-RU"/>
              </w:rPr>
            </w:pPr>
            <w:r w:rsidRPr="00BA602F">
              <w:rPr>
                <w:rFonts w:ascii="Times New Roman" w:eastAsia="Times New Roman" w:hAnsi="Times New Roman" w:cs="Times New Roman"/>
                <w:color w:val="000000"/>
                <w:sz w:val="26"/>
                <w:szCs w:val="26"/>
                <w:lang w:eastAsia="ru-RU"/>
              </w:rPr>
              <w:t>Месяцы и недели</w:t>
            </w:r>
          </w:p>
        </w:tc>
      </w:tr>
      <w:tr w:rsidR="00BA602F" w:rsidRPr="00BA602F" w14:paraId="49E4EE28" w14:textId="77777777" w:rsidTr="004B724F">
        <w:trPr>
          <w:jc w:val="center"/>
        </w:trPr>
        <w:tc>
          <w:tcPr>
            <w:tcW w:w="3797" w:type="dxa"/>
            <w:vMerge/>
            <w:tcBorders>
              <w:left w:val="single" w:sz="6" w:space="0" w:color="auto"/>
              <w:right w:val="single" w:sz="6" w:space="0" w:color="auto"/>
            </w:tcBorders>
            <w:vAlign w:val="center"/>
          </w:tcPr>
          <w:p w14:paraId="392139E9" w14:textId="77777777" w:rsidR="00BA602F" w:rsidRPr="00BA602F" w:rsidRDefault="00BA602F" w:rsidP="00FE3891">
            <w:pPr>
              <w:tabs>
                <w:tab w:val="left" w:pos="284"/>
              </w:tabs>
              <w:spacing w:line="240" w:lineRule="auto"/>
              <w:ind w:right="708"/>
              <w:jc w:val="center"/>
              <w:rPr>
                <w:rFonts w:ascii="Times New Roman" w:eastAsia="Times New Roman" w:hAnsi="Times New Roman" w:cs="Times New Roman"/>
                <w:color w:val="000000"/>
                <w:sz w:val="26"/>
                <w:szCs w:val="26"/>
                <w:lang w:eastAsia="ar-SA"/>
              </w:rPr>
            </w:pPr>
          </w:p>
        </w:tc>
        <w:tc>
          <w:tcPr>
            <w:tcW w:w="1792" w:type="dxa"/>
            <w:gridSpan w:val="4"/>
            <w:tcBorders>
              <w:top w:val="single" w:sz="6" w:space="0" w:color="auto"/>
              <w:left w:val="single" w:sz="6" w:space="0" w:color="auto"/>
              <w:right w:val="single" w:sz="6" w:space="0" w:color="auto"/>
            </w:tcBorders>
          </w:tcPr>
          <w:p w14:paraId="4AB78087" w14:textId="77777777" w:rsidR="00BA602F" w:rsidRPr="00BA602F" w:rsidRDefault="00BA602F" w:rsidP="00FE3891">
            <w:pPr>
              <w:autoSpaceDE w:val="0"/>
              <w:autoSpaceDN w:val="0"/>
              <w:adjustRightInd w:val="0"/>
              <w:spacing w:line="240" w:lineRule="auto"/>
              <w:ind w:right="166"/>
              <w:jc w:val="center"/>
              <w:rPr>
                <w:rFonts w:ascii="Times New Roman" w:eastAsia="Times New Roman" w:hAnsi="Times New Roman" w:cs="Times New Roman"/>
                <w:color w:val="000000"/>
                <w:sz w:val="26"/>
                <w:szCs w:val="26"/>
                <w:lang w:eastAsia="ru-RU"/>
              </w:rPr>
            </w:pPr>
            <w:r w:rsidRPr="00BA602F">
              <w:rPr>
                <w:rFonts w:ascii="Times New Roman" w:eastAsia="Times New Roman" w:hAnsi="Times New Roman" w:cs="Times New Roman"/>
                <w:color w:val="000000"/>
                <w:sz w:val="26"/>
                <w:szCs w:val="26"/>
                <w:lang w:eastAsia="ru-RU"/>
              </w:rPr>
              <w:t>апрель</w:t>
            </w:r>
          </w:p>
        </w:tc>
        <w:tc>
          <w:tcPr>
            <w:tcW w:w="2229" w:type="dxa"/>
            <w:gridSpan w:val="5"/>
            <w:tcBorders>
              <w:top w:val="single" w:sz="6" w:space="0" w:color="auto"/>
              <w:left w:val="single" w:sz="6" w:space="0" w:color="auto"/>
              <w:bottom w:val="single" w:sz="6" w:space="0" w:color="auto"/>
              <w:right w:val="single" w:sz="6" w:space="0" w:color="auto"/>
            </w:tcBorders>
            <w:vAlign w:val="center"/>
          </w:tcPr>
          <w:p w14:paraId="7CCA8F8F" w14:textId="77777777" w:rsidR="00BA602F" w:rsidRPr="00BA602F" w:rsidRDefault="00BA602F" w:rsidP="00FE3891">
            <w:pPr>
              <w:autoSpaceDE w:val="0"/>
              <w:autoSpaceDN w:val="0"/>
              <w:adjustRightInd w:val="0"/>
              <w:spacing w:line="240" w:lineRule="auto"/>
              <w:ind w:right="57" w:firstLine="73"/>
              <w:jc w:val="center"/>
              <w:rPr>
                <w:rFonts w:ascii="Times New Roman" w:eastAsia="Times New Roman" w:hAnsi="Times New Roman" w:cs="Times New Roman"/>
                <w:color w:val="000000"/>
                <w:sz w:val="26"/>
                <w:szCs w:val="26"/>
                <w:lang w:eastAsia="ru-RU"/>
              </w:rPr>
            </w:pPr>
            <w:r w:rsidRPr="00BA602F">
              <w:rPr>
                <w:rFonts w:ascii="Times New Roman" w:eastAsia="Times New Roman" w:hAnsi="Times New Roman" w:cs="Times New Roman"/>
                <w:color w:val="000000"/>
                <w:sz w:val="26"/>
                <w:szCs w:val="26"/>
                <w:lang w:eastAsia="ru-RU"/>
              </w:rPr>
              <w:t>май</w:t>
            </w:r>
          </w:p>
        </w:tc>
        <w:tc>
          <w:tcPr>
            <w:tcW w:w="1808" w:type="dxa"/>
            <w:gridSpan w:val="4"/>
            <w:tcBorders>
              <w:top w:val="single" w:sz="6" w:space="0" w:color="auto"/>
              <w:left w:val="single" w:sz="6" w:space="0" w:color="auto"/>
              <w:bottom w:val="single" w:sz="6" w:space="0" w:color="auto"/>
              <w:right w:val="single" w:sz="6" w:space="0" w:color="auto"/>
            </w:tcBorders>
          </w:tcPr>
          <w:p w14:paraId="01F25CF6" w14:textId="77777777" w:rsidR="00BA602F" w:rsidRPr="00BA602F" w:rsidRDefault="00BA602F" w:rsidP="00FE3891">
            <w:pPr>
              <w:autoSpaceDE w:val="0"/>
              <w:autoSpaceDN w:val="0"/>
              <w:adjustRightInd w:val="0"/>
              <w:spacing w:line="240" w:lineRule="auto"/>
              <w:ind w:right="57" w:firstLine="73"/>
              <w:jc w:val="center"/>
              <w:rPr>
                <w:rFonts w:ascii="Times New Roman" w:eastAsia="Times New Roman" w:hAnsi="Times New Roman" w:cs="Times New Roman"/>
                <w:color w:val="000000"/>
                <w:sz w:val="26"/>
                <w:szCs w:val="26"/>
                <w:lang w:eastAsia="ru-RU"/>
              </w:rPr>
            </w:pPr>
            <w:r w:rsidRPr="00BA602F">
              <w:rPr>
                <w:rFonts w:ascii="Times New Roman" w:eastAsia="Times New Roman" w:hAnsi="Times New Roman" w:cs="Times New Roman"/>
                <w:color w:val="000000"/>
                <w:sz w:val="26"/>
                <w:szCs w:val="26"/>
                <w:lang w:eastAsia="ru-RU"/>
              </w:rPr>
              <w:t>июнь</w:t>
            </w:r>
          </w:p>
        </w:tc>
      </w:tr>
      <w:tr w:rsidR="00BA602F" w:rsidRPr="00BA602F" w14:paraId="62D2BCAE"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6E91557D" w14:textId="77777777" w:rsidR="00BA602F" w:rsidRPr="00BA602F" w:rsidRDefault="00BA602F" w:rsidP="00FE3891">
            <w:pPr>
              <w:tabs>
                <w:tab w:val="left" w:pos="303"/>
              </w:tabs>
              <w:autoSpaceDE w:val="0"/>
              <w:autoSpaceDN w:val="0"/>
              <w:adjustRightInd w:val="0"/>
              <w:spacing w:line="240" w:lineRule="auto"/>
              <w:ind w:left="33" w:right="354"/>
              <w:rPr>
                <w:rFonts w:ascii="Times New Roman" w:eastAsia="Times New Roman" w:hAnsi="Times New Roman" w:cs="Times New Roman"/>
                <w:color w:val="000000"/>
                <w:sz w:val="28"/>
                <w:szCs w:val="28"/>
                <w:lang w:eastAsia="ru-RU"/>
              </w:rPr>
            </w:pPr>
            <w:r w:rsidRPr="00BA602F">
              <w:rPr>
                <w:rFonts w:ascii="Times New Roman" w:eastAsia="Times New Roman" w:hAnsi="Times New Roman" w:cs="Times New Roman"/>
                <w:color w:val="000000"/>
                <w:sz w:val="28"/>
                <w:szCs w:val="28"/>
                <w:lang w:eastAsia="ru-RU"/>
              </w:rPr>
              <w:t>Введение</w:t>
            </w:r>
          </w:p>
        </w:tc>
        <w:tc>
          <w:tcPr>
            <w:tcW w:w="425" w:type="dxa"/>
            <w:tcBorders>
              <w:top w:val="single" w:sz="6" w:space="0" w:color="auto"/>
              <w:left w:val="single" w:sz="6" w:space="0" w:color="auto"/>
              <w:bottom w:val="single" w:sz="6" w:space="0" w:color="auto"/>
              <w:right w:val="single" w:sz="6" w:space="0" w:color="auto"/>
            </w:tcBorders>
            <w:vAlign w:val="center"/>
          </w:tcPr>
          <w:p w14:paraId="58898EE6"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303BFC6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084DBB2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46" w:type="dxa"/>
            <w:tcBorders>
              <w:top w:val="single" w:sz="6" w:space="0" w:color="auto"/>
              <w:left w:val="single" w:sz="6" w:space="0" w:color="auto"/>
              <w:bottom w:val="single" w:sz="6" w:space="0" w:color="auto"/>
              <w:right w:val="single" w:sz="6" w:space="0" w:color="auto"/>
            </w:tcBorders>
            <w:vAlign w:val="center"/>
          </w:tcPr>
          <w:p w14:paraId="29119D9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46" w:type="dxa"/>
            <w:tcBorders>
              <w:top w:val="single" w:sz="6" w:space="0" w:color="auto"/>
              <w:left w:val="single" w:sz="6" w:space="0" w:color="auto"/>
              <w:bottom w:val="single" w:sz="6" w:space="0" w:color="auto"/>
              <w:right w:val="single" w:sz="6" w:space="0" w:color="auto"/>
            </w:tcBorders>
            <w:vAlign w:val="center"/>
          </w:tcPr>
          <w:p w14:paraId="23D66159"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61" w:type="dxa"/>
            <w:tcBorders>
              <w:top w:val="single" w:sz="6" w:space="0" w:color="auto"/>
              <w:left w:val="single" w:sz="6" w:space="0" w:color="auto"/>
              <w:bottom w:val="single" w:sz="6" w:space="0" w:color="auto"/>
              <w:right w:val="single" w:sz="6" w:space="0" w:color="auto"/>
            </w:tcBorders>
            <w:vAlign w:val="center"/>
          </w:tcPr>
          <w:p w14:paraId="72616A79"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1" w:type="dxa"/>
            <w:tcBorders>
              <w:top w:val="single" w:sz="6" w:space="0" w:color="auto"/>
              <w:left w:val="single" w:sz="6" w:space="0" w:color="auto"/>
              <w:bottom w:val="single" w:sz="6" w:space="0" w:color="auto"/>
              <w:right w:val="single" w:sz="6" w:space="0" w:color="auto"/>
            </w:tcBorders>
            <w:vAlign w:val="center"/>
          </w:tcPr>
          <w:p w14:paraId="1E3E875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2" w:type="dxa"/>
            <w:tcBorders>
              <w:top w:val="single" w:sz="6" w:space="0" w:color="auto"/>
              <w:left w:val="single" w:sz="6" w:space="0" w:color="auto"/>
              <w:bottom w:val="single" w:sz="6" w:space="0" w:color="auto"/>
              <w:right w:val="single" w:sz="6" w:space="0" w:color="auto"/>
            </w:tcBorders>
            <w:vAlign w:val="center"/>
          </w:tcPr>
          <w:p w14:paraId="5FD9DC8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379" w:type="dxa"/>
            <w:tcBorders>
              <w:top w:val="single" w:sz="6" w:space="0" w:color="auto"/>
              <w:left w:val="single" w:sz="6" w:space="0" w:color="auto"/>
              <w:bottom w:val="single" w:sz="6" w:space="0" w:color="auto"/>
              <w:right w:val="single" w:sz="6" w:space="0" w:color="auto"/>
            </w:tcBorders>
            <w:vAlign w:val="center"/>
          </w:tcPr>
          <w:p w14:paraId="43ED35E7"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3" w:type="dxa"/>
            <w:tcBorders>
              <w:top w:val="single" w:sz="6" w:space="0" w:color="auto"/>
              <w:left w:val="single" w:sz="6" w:space="0" w:color="auto"/>
              <w:bottom w:val="single" w:sz="6" w:space="0" w:color="auto"/>
              <w:right w:val="single" w:sz="6" w:space="0" w:color="auto"/>
            </w:tcBorders>
            <w:vAlign w:val="center"/>
          </w:tcPr>
          <w:p w14:paraId="7E39AE1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05D98E84"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063D1AB9"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7136EA9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r w:rsidR="00BA602F" w:rsidRPr="00BA602F" w14:paraId="2FBA6E49"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499D5BF7" w14:textId="77777777" w:rsidR="00BA602F" w:rsidRPr="00777B94" w:rsidRDefault="00BA602F" w:rsidP="00FE3891">
            <w:pPr>
              <w:numPr>
                <w:ilvl w:val="0"/>
                <w:numId w:val="3"/>
              </w:numPr>
              <w:tabs>
                <w:tab w:val="left" w:pos="303"/>
              </w:tabs>
              <w:autoSpaceDE w:val="0"/>
              <w:autoSpaceDN w:val="0"/>
              <w:adjustRightInd w:val="0"/>
              <w:spacing w:line="240" w:lineRule="auto"/>
              <w:ind w:left="33" w:right="354" w:firstLine="0"/>
              <w:jc w:val="both"/>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8"/>
                <w:lang w:eastAsia="ru-RU"/>
              </w:rPr>
              <w:t>Анализ предметной области и постановка задачи</w:t>
            </w:r>
          </w:p>
        </w:tc>
        <w:tc>
          <w:tcPr>
            <w:tcW w:w="425" w:type="dxa"/>
            <w:tcBorders>
              <w:top w:val="single" w:sz="6" w:space="0" w:color="auto"/>
              <w:left w:val="single" w:sz="6" w:space="0" w:color="auto"/>
              <w:bottom w:val="single" w:sz="6" w:space="0" w:color="auto"/>
              <w:right w:val="single" w:sz="6" w:space="0" w:color="auto"/>
            </w:tcBorders>
            <w:vAlign w:val="center"/>
          </w:tcPr>
          <w:p w14:paraId="34DDFD2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4344B22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3D727F5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6C8C274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46" w:type="dxa"/>
            <w:tcBorders>
              <w:top w:val="single" w:sz="6" w:space="0" w:color="auto"/>
              <w:left w:val="single" w:sz="6" w:space="0" w:color="auto"/>
              <w:bottom w:val="single" w:sz="6" w:space="0" w:color="auto"/>
              <w:right w:val="single" w:sz="6" w:space="0" w:color="auto"/>
            </w:tcBorders>
            <w:vAlign w:val="center"/>
          </w:tcPr>
          <w:p w14:paraId="57CB1C7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61" w:type="dxa"/>
            <w:tcBorders>
              <w:top w:val="single" w:sz="6" w:space="0" w:color="auto"/>
              <w:left w:val="single" w:sz="6" w:space="0" w:color="auto"/>
              <w:bottom w:val="single" w:sz="6" w:space="0" w:color="auto"/>
              <w:right w:val="single" w:sz="6" w:space="0" w:color="auto"/>
            </w:tcBorders>
            <w:vAlign w:val="center"/>
          </w:tcPr>
          <w:p w14:paraId="260EF27E"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71" w:type="dxa"/>
            <w:tcBorders>
              <w:top w:val="single" w:sz="6" w:space="0" w:color="auto"/>
              <w:left w:val="single" w:sz="6" w:space="0" w:color="auto"/>
              <w:bottom w:val="single" w:sz="6" w:space="0" w:color="auto"/>
              <w:right w:val="single" w:sz="6" w:space="0" w:color="auto"/>
            </w:tcBorders>
            <w:vAlign w:val="center"/>
          </w:tcPr>
          <w:p w14:paraId="2679A4A4"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2" w:type="dxa"/>
            <w:tcBorders>
              <w:top w:val="single" w:sz="6" w:space="0" w:color="auto"/>
              <w:left w:val="single" w:sz="6" w:space="0" w:color="auto"/>
              <w:bottom w:val="single" w:sz="6" w:space="0" w:color="auto"/>
              <w:right w:val="single" w:sz="6" w:space="0" w:color="auto"/>
            </w:tcBorders>
            <w:vAlign w:val="center"/>
          </w:tcPr>
          <w:p w14:paraId="23ADEB64"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379" w:type="dxa"/>
            <w:tcBorders>
              <w:top w:val="single" w:sz="6" w:space="0" w:color="auto"/>
              <w:left w:val="single" w:sz="6" w:space="0" w:color="auto"/>
              <w:bottom w:val="single" w:sz="6" w:space="0" w:color="auto"/>
              <w:right w:val="single" w:sz="6" w:space="0" w:color="auto"/>
            </w:tcBorders>
            <w:vAlign w:val="center"/>
          </w:tcPr>
          <w:p w14:paraId="622C1D9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3" w:type="dxa"/>
            <w:tcBorders>
              <w:top w:val="single" w:sz="6" w:space="0" w:color="auto"/>
              <w:left w:val="single" w:sz="6" w:space="0" w:color="auto"/>
              <w:bottom w:val="single" w:sz="6" w:space="0" w:color="auto"/>
              <w:right w:val="single" w:sz="6" w:space="0" w:color="auto"/>
            </w:tcBorders>
            <w:vAlign w:val="center"/>
          </w:tcPr>
          <w:p w14:paraId="51770D0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5F3BBF1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121E2D92"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2AC70292"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r w:rsidR="00BA602F" w:rsidRPr="00BA602F" w14:paraId="053B03CB"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1E25B8CB" w14:textId="3825673B" w:rsidR="00BA602F" w:rsidRPr="00777B94" w:rsidRDefault="00DC48F3" w:rsidP="00FE3891">
            <w:pPr>
              <w:numPr>
                <w:ilvl w:val="0"/>
                <w:numId w:val="3"/>
              </w:numPr>
              <w:tabs>
                <w:tab w:val="left" w:pos="243"/>
              </w:tabs>
              <w:autoSpaceDE w:val="0"/>
              <w:autoSpaceDN w:val="0"/>
              <w:adjustRightInd w:val="0"/>
              <w:spacing w:line="240" w:lineRule="auto"/>
              <w:ind w:left="0" w:firstLine="0"/>
              <w:jc w:val="both"/>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0"/>
                <w:lang w:eastAsia="ru-RU"/>
              </w:rPr>
              <w:t>Разработка концепции перехода</w:t>
            </w:r>
          </w:p>
        </w:tc>
        <w:tc>
          <w:tcPr>
            <w:tcW w:w="425" w:type="dxa"/>
            <w:tcBorders>
              <w:top w:val="single" w:sz="6" w:space="0" w:color="auto"/>
              <w:left w:val="single" w:sz="6" w:space="0" w:color="auto"/>
              <w:bottom w:val="single" w:sz="6" w:space="0" w:color="auto"/>
              <w:right w:val="single" w:sz="6" w:space="0" w:color="auto"/>
            </w:tcBorders>
            <w:vAlign w:val="center"/>
          </w:tcPr>
          <w:p w14:paraId="282F082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2F58BA27"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79EA38EA"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2996658A"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09C234C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61" w:type="dxa"/>
            <w:tcBorders>
              <w:top w:val="single" w:sz="6" w:space="0" w:color="auto"/>
              <w:left w:val="single" w:sz="6" w:space="0" w:color="auto"/>
              <w:bottom w:val="single" w:sz="6" w:space="0" w:color="auto"/>
              <w:right w:val="single" w:sz="6" w:space="0" w:color="auto"/>
            </w:tcBorders>
            <w:vAlign w:val="center"/>
          </w:tcPr>
          <w:p w14:paraId="7A6F815E"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71" w:type="dxa"/>
            <w:tcBorders>
              <w:top w:val="single" w:sz="6" w:space="0" w:color="auto"/>
              <w:left w:val="single" w:sz="6" w:space="0" w:color="auto"/>
              <w:bottom w:val="single" w:sz="6" w:space="0" w:color="auto"/>
              <w:right w:val="single" w:sz="6" w:space="0" w:color="auto"/>
            </w:tcBorders>
            <w:vAlign w:val="center"/>
          </w:tcPr>
          <w:p w14:paraId="22C2F38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72" w:type="dxa"/>
            <w:tcBorders>
              <w:top w:val="single" w:sz="6" w:space="0" w:color="auto"/>
              <w:left w:val="single" w:sz="6" w:space="0" w:color="auto"/>
              <w:bottom w:val="single" w:sz="6" w:space="0" w:color="auto"/>
              <w:right w:val="single" w:sz="6" w:space="0" w:color="auto"/>
            </w:tcBorders>
            <w:vAlign w:val="center"/>
          </w:tcPr>
          <w:p w14:paraId="2C04552F"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379" w:type="dxa"/>
            <w:tcBorders>
              <w:top w:val="single" w:sz="6" w:space="0" w:color="auto"/>
              <w:left w:val="single" w:sz="6" w:space="0" w:color="auto"/>
              <w:bottom w:val="single" w:sz="6" w:space="0" w:color="auto"/>
              <w:right w:val="single" w:sz="6" w:space="0" w:color="auto"/>
            </w:tcBorders>
            <w:vAlign w:val="center"/>
          </w:tcPr>
          <w:p w14:paraId="3D44C43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3" w:type="dxa"/>
            <w:tcBorders>
              <w:top w:val="single" w:sz="6" w:space="0" w:color="auto"/>
              <w:left w:val="single" w:sz="6" w:space="0" w:color="auto"/>
              <w:bottom w:val="single" w:sz="6" w:space="0" w:color="auto"/>
              <w:right w:val="single" w:sz="6" w:space="0" w:color="auto"/>
            </w:tcBorders>
            <w:vAlign w:val="center"/>
          </w:tcPr>
          <w:p w14:paraId="122756A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0A34301E"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0F26B48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5AE7AF4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r w:rsidR="00BA602F" w:rsidRPr="00BA602F" w14:paraId="36F3D93A"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440D388B" w14:textId="237D6801" w:rsidR="00BA602F" w:rsidRPr="00777B94" w:rsidRDefault="00DC48F3" w:rsidP="00FE3891">
            <w:pPr>
              <w:numPr>
                <w:ilvl w:val="0"/>
                <w:numId w:val="3"/>
              </w:numPr>
              <w:tabs>
                <w:tab w:val="left" w:pos="258"/>
              </w:tabs>
              <w:autoSpaceDE w:val="0"/>
              <w:autoSpaceDN w:val="0"/>
              <w:adjustRightInd w:val="0"/>
              <w:spacing w:line="240" w:lineRule="auto"/>
              <w:ind w:left="0" w:right="354" w:firstLine="0"/>
              <w:jc w:val="both"/>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8"/>
                <w:lang w:eastAsia="ru-RU"/>
              </w:rPr>
              <w:t>Анализ ограничений</w:t>
            </w:r>
          </w:p>
        </w:tc>
        <w:tc>
          <w:tcPr>
            <w:tcW w:w="425" w:type="dxa"/>
            <w:tcBorders>
              <w:top w:val="single" w:sz="6" w:space="0" w:color="auto"/>
              <w:left w:val="single" w:sz="6" w:space="0" w:color="auto"/>
              <w:bottom w:val="single" w:sz="6" w:space="0" w:color="auto"/>
              <w:right w:val="single" w:sz="6" w:space="0" w:color="auto"/>
            </w:tcBorders>
            <w:vAlign w:val="center"/>
          </w:tcPr>
          <w:p w14:paraId="4A3F165F"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714A073C"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4004890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090896C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298BFDBF"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61" w:type="dxa"/>
            <w:tcBorders>
              <w:top w:val="single" w:sz="6" w:space="0" w:color="auto"/>
              <w:left w:val="single" w:sz="6" w:space="0" w:color="auto"/>
              <w:bottom w:val="single" w:sz="6" w:space="0" w:color="auto"/>
              <w:right w:val="single" w:sz="6" w:space="0" w:color="auto"/>
            </w:tcBorders>
            <w:vAlign w:val="center"/>
          </w:tcPr>
          <w:p w14:paraId="7A92527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71" w:type="dxa"/>
            <w:tcBorders>
              <w:top w:val="single" w:sz="6" w:space="0" w:color="auto"/>
              <w:left w:val="single" w:sz="6" w:space="0" w:color="auto"/>
              <w:bottom w:val="single" w:sz="6" w:space="0" w:color="auto"/>
              <w:right w:val="single" w:sz="6" w:space="0" w:color="auto"/>
            </w:tcBorders>
            <w:vAlign w:val="center"/>
          </w:tcPr>
          <w:p w14:paraId="5A7377E6"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72" w:type="dxa"/>
            <w:tcBorders>
              <w:top w:val="single" w:sz="6" w:space="0" w:color="auto"/>
              <w:left w:val="single" w:sz="6" w:space="0" w:color="auto"/>
              <w:bottom w:val="single" w:sz="6" w:space="0" w:color="auto"/>
              <w:right w:val="single" w:sz="6" w:space="0" w:color="auto"/>
            </w:tcBorders>
            <w:vAlign w:val="center"/>
          </w:tcPr>
          <w:p w14:paraId="1ACBA16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379" w:type="dxa"/>
            <w:tcBorders>
              <w:top w:val="single" w:sz="6" w:space="0" w:color="auto"/>
              <w:left w:val="single" w:sz="6" w:space="0" w:color="auto"/>
              <w:bottom w:val="single" w:sz="6" w:space="0" w:color="auto"/>
              <w:right w:val="single" w:sz="6" w:space="0" w:color="auto"/>
            </w:tcBorders>
            <w:vAlign w:val="center"/>
          </w:tcPr>
          <w:p w14:paraId="10FAAC2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3" w:type="dxa"/>
            <w:tcBorders>
              <w:top w:val="single" w:sz="6" w:space="0" w:color="auto"/>
              <w:left w:val="single" w:sz="6" w:space="0" w:color="auto"/>
              <w:bottom w:val="single" w:sz="6" w:space="0" w:color="auto"/>
              <w:right w:val="single" w:sz="6" w:space="0" w:color="auto"/>
            </w:tcBorders>
            <w:vAlign w:val="center"/>
          </w:tcPr>
          <w:p w14:paraId="7BAB2A8F"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708C9A5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5D0A1F79"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68664862"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r w:rsidR="00BA602F" w:rsidRPr="00BA602F" w14:paraId="254FF6D8"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43E1690D" w14:textId="77777777" w:rsidR="00BA602F" w:rsidRPr="00777B94" w:rsidRDefault="00BA602F" w:rsidP="00FE3891">
            <w:pPr>
              <w:numPr>
                <w:ilvl w:val="0"/>
                <w:numId w:val="3"/>
              </w:numPr>
              <w:tabs>
                <w:tab w:val="left" w:pos="258"/>
              </w:tabs>
              <w:autoSpaceDE w:val="0"/>
              <w:autoSpaceDN w:val="0"/>
              <w:adjustRightInd w:val="0"/>
              <w:spacing w:line="240" w:lineRule="auto"/>
              <w:ind w:left="0" w:right="354" w:firstLine="0"/>
              <w:jc w:val="both"/>
              <w:rPr>
                <w:rFonts w:ascii="Times New Roman" w:eastAsia="Times New Roman" w:hAnsi="Times New Roman" w:cs="Times New Roman"/>
                <w:sz w:val="28"/>
                <w:szCs w:val="28"/>
                <w:lang w:eastAsia="ru-RU"/>
              </w:rPr>
            </w:pPr>
            <w:r w:rsidRPr="00777B94">
              <w:rPr>
                <w:rFonts w:ascii="Times New Roman" w:eastAsia="Times New Roman" w:hAnsi="Times New Roman" w:cs="Times New Roman"/>
                <w:sz w:val="28"/>
                <w:szCs w:val="28"/>
                <w:lang w:eastAsia="ru-RU"/>
              </w:rPr>
              <w:t>Заключение</w:t>
            </w:r>
          </w:p>
        </w:tc>
        <w:tc>
          <w:tcPr>
            <w:tcW w:w="425" w:type="dxa"/>
            <w:tcBorders>
              <w:top w:val="single" w:sz="6" w:space="0" w:color="auto"/>
              <w:left w:val="single" w:sz="6" w:space="0" w:color="auto"/>
              <w:bottom w:val="single" w:sz="6" w:space="0" w:color="auto"/>
              <w:right w:val="single" w:sz="6" w:space="0" w:color="auto"/>
            </w:tcBorders>
            <w:vAlign w:val="center"/>
          </w:tcPr>
          <w:p w14:paraId="3987EF8A"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2EFD567A"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47EB5BE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2B30FDF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118ABE4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61" w:type="dxa"/>
            <w:tcBorders>
              <w:top w:val="single" w:sz="6" w:space="0" w:color="auto"/>
              <w:left w:val="single" w:sz="6" w:space="0" w:color="auto"/>
              <w:bottom w:val="single" w:sz="6" w:space="0" w:color="auto"/>
              <w:right w:val="single" w:sz="6" w:space="0" w:color="auto"/>
            </w:tcBorders>
            <w:vAlign w:val="center"/>
          </w:tcPr>
          <w:p w14:paraId="12B348D9"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1" w:type="dxa"/>
            <w:tcBorders>
              <w:top w:val="single" w:sz="6" w:space="0" w:color="auto"/>
              <w:left w:val="single" w:sz="6" w:space="0" w:color="auto"/>
              <w:bottom w:val="single" w:sz="6" w:space="0" w:color="auto"/>
              <w:right w:val="single" w:sz="6" w:space="0" w:color="auto"/>
            </w:tcBorders>
            <w:vAlign w:val="center"/>
          </w:tcPr>
          <w:p w14:paraId="02FE5B24"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2" w:type="dxa"/>
            <w:tcBorders>
              <w:top w:val="single" w:sz="6" w:space="0" w:color="auto"/>
              <w:left w:val="single" w:sz="6" w:space="0" w:color="auto"/>
              <w:bottom w:val="single" w:sz="6" w:space="0" w:color="auto"/>
              <w:right w:val="single" w:sz="6" w:space="0" w:color="auto"/>
            </w:tcBorders>
            <w:vAlign w:val="center"/>
          </w:tcPr>
          <w:p w14:paraId="72FB314B"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379" w:type="dxa"/>
            <w:tcBorders>
              <w:top w:val="single" w:sz="6" w:space="0" w:color="auto"/>
              <w:left w:val="single" w:sz="6" w:space="0" w:color="auto"/>
              <w:bottom w:val="single" w:sz="6" w:space="0" w:color="auto"/>
              <w:right w:val="single" w:sz="6" w:space="0" w:color="auto"/>
            </w:tcBorders>
            <w:vAlign w:val="center"/>
          </w:tcPr>
          <w:p w14:paraId="299EF37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3" w:type="dxa"/>
            <w:tcBorders>
              <w:top w:val="single" w:sz="6" w:space="0" w:color="auto"/>
              <w:left w:val="single" w:sz="6" w:space="0" w:color="auto"/>
              <w:bottom w:val="single" w:sz="6" w:space="0" w:color="auto"/>
              <w:right w:val="single" w:sz="6" w:space="0" w:color="auto"/>
            </w:tcBorders>
            <w:vAlign w:val="center"/>
          </w:tcPr>
          <w:p w14:paraId="51EE4E3B"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3E3C03E7"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1F6E7FEC"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6D2E53C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r w:rsidR="00BA602F" w:rsidRPr="00BA602F" w14:paraId="19802F93"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07BD8D52" w14:textId="77777777" w:rsidR="00BA602F" w:rsidRPr="00BA602F" w:rsidRDefault="00BA602F" w:rsidP="00FE3891">
            <w:pPr>
              <w:autoSpaceDE w:val="0"/>
              <w:autoSpaceDN w:val="0"/>
              <w:adjustRightInd w:val="0"/>
              <w:spacing w:line="240" w:lineRule="auto"/>
              <w:ind w:right="354"/>
              <w:rPr>
                <w:rFonts w:ascii="Times New Roman" w:eastAsia="Times New Roman" w:hAnsi="Times New Roman" w:cs="Times New Roman"/>
                <w:color w:val="000000"/>
                <w:sz w:val="28"/>
                <w:szCs w:val="28"/>
                <w:lang w:eastAsia="ru-RU"/>
              </w:rPr>
            </w:pPr>
            <w:r w:rsidRPr="00BA602F">
              <w:rPr>
                <w:rFonts w:ascii="Times New Roman" w:eastAsia="Times New Roman" w:hAnsi="Times New Roman" w:cs="Times New Roman"/>
                <w:sz w:val="28"/>
                <w:szCs w:val="28"/>
                <w:lang w:eastAsia="ru-RU"/>
              </w:rPr>
              <w:t>Оформление пояснительной записки</w:t>
            </w:r>
          </w:p>
        </w:tc>
        <w:tc>
          <w:tcPr>
            <w:tcW w:w="425" w:type="dxa"/>
            <w:tcBorders>
              <w:top w:val="single" w:sz="6" w:space="0" w:color="auto"/>
              <w:left w:val="single" w:sz="6" w:space="0" w:color="auto"/>
              <w:bottom w:val="single" w:sz="6" w:space="0" w:color="auto"/>
              <w:right w:val="single" w:sz="6" w:space="0" w:color="auto"/>
            </w:tcBorders>
            <w:vAlign w:val="center"/>
          </w:tcPr>
          <w:p w14:paraId="0DE335E5"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60974105"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25A64AD0"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7790D9E9"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0B04C35F"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61" w:type="dxa"/>
            <w:tcBorders>
              <w:top w:val="single" w:sz="6" w:space="0" w:color="auto"/>
              <w:left w:val="single" w:sz="6" w:space="0" w:color="auto"/>
              <w:bottom w:val="single" w:sz="6" w:space="0" w:color="auto"/>
              <w:right w:val="single" w:sz="6" w:space="0" w:color="auto"/>
            </w:tcBorders>
            <w:vAlign w:val="center"/>
          </w:tcPr>
          <w:p w14:paraId="50C7D39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1" w:type="dxa"/>
            <w:tcBorders>
              <w:top w:val="single" w:sz="6" w:space="0" w:color="auto"/>
              <w:left w:val="single" w:sz="6" w:space="0" w:color="auto"/>
              <w:bottom w:val="single" w:sz="6" w:space="0" w:color="auto"/>
              <w:right w:val="single" w:sz="6" w:space="0" w:color="auto"/>
            </w:tcBorders>
            <w:vAlign w:val="center"/>
          </w:tcPr>
          <w:p w14:paraId="1D0C93DC"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2" w:type="dxa"/>
            <w:tcBorders>
              <w:top w:val="single" w:sz="6" w:space="0" w:color="auto"/>
              <w:left w:val="single" w:sz="6" w:space="0" w:color="auto"/>
              <w:bottom w:val="single" w:sz="6" w:space="0" w:color="auto"/>
              <w:right w:val="single" w:sz="6" w:space="0" w:color="auto"/>
            </w:tcBorders>
            <w:vAlign w:val="center"/>
          </w:tcPr>
          <w:p w14:paraId="06911027"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379" w:type="dxa"/>
            <w:tcBorders>
              <w:top w:val="single" w:sz="6" w:space="0" w:color="auto"/>
              <w:left w:val="single" w:sz="6" w:space="0" w:color="auto"/>
              <w:bottom w:val="single" w:sz="6" w:space="0" w:color="auto"/>
              <w:right w:val="single" w:sz="6" w:space="0" w:color="auto"/>
            </w:tcBorders>
            <w:vAlign w:val="center"/>
          </w:tcPr>
          <w:p w14:paraId="0625689C"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73" w:type="dxa"/>
            <w:tcBorders>
              <w:top w:val="single" w:sz="6" w:space="0" w:color="auto"/>
              <w:left w:val="single" w:sz="6" w:space="0" w:color="auto"/>
              <w:bottom w:val="single" w:sz="6" w:space="0" w:color="auto"/>
              <w:right w:val="single" w:sz="6" w:space="0" w:color="auto"/>
            </w:tcBorders>
            <w:vAlign w:val="center"/>
          </w:tcPr>
          <w:p w14:paraId="642AE43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5C82E182"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241220E7"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66850E3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r w:rsidR="00BA602F" w:rsidRPr="00BA602F" w14:paraId="3EE7AD27" w14:textId="77777777" w:rsidTr="004B724F">
        <w:trPr>
          <w:trHeight w:val="567"/>
          <w:jc w:val="center"/>
        </w:trPr>
        <w:tc>
          <w:tcPr>
            <w:tcW w:w="3797" w:type="dxa"/>
            <w:tcBorders>
              <w:top w:val="single" w:sz="6" w:space="0" w:color="auto"/>
              <w:left w:val="single" w:sz="6" w:space="0" w:color="auto"/>
              <w:bottom w:val="single" w:sz="6" w:space="0" w:color="auto"/>
              <w:right w:val="single" w:sz="6" w:space="0" w:color="auto"/>
            </w:tcBorders>
            <w:vAlign w:val="center"/>
          </w:tcPr>
          <w:p w14:paraId="65ADE614" w14:textId="77777777" w:rsidR="00BA602F" w:rsidRPr="00BA602F" w:rsidRDefault="00BA602F" w:rsidP="00FE3891">
            <w:pPr>
              <w:autoSpaceDE w:val="0"/>
              <w:autoSpaceDN w:val="0"/>
              <w:adjustRightInd w:val="0"/>
              <w:spacing w:line="240" w:lineRule="auto"/>
              <w:ind w:right="354"/>
              <w:rPr>
                <w:rFonts w:ascii="Times New Roman" w:eastAsia="Times New Roman" w:hAnsi="Times New Roman" w:cs="Times New Roman"/>
                <w:color w:val="000000"/>
                <w:sz w:val="26"/>
                <w:szCs w:val="26"/>
                <w:lang w:eastAsia="ru-RU"/>
              </w:rPr>
            </w:pPr>
            <w:r w:rsidRPr="00BA602F">
              <w:rPr>
                <w:rFonts w:ascii="Times New Roman" w:eastAsia="Times New Roman" w:hAnsi="Times New Roman" w:cs="Times New Roman"/>
                <w:sz w:val="28"/>
                <w:szCs w:val="28"/>
                <w:lang w:eastAsia="ru-RU"/>
              </w:rPr>
              <w:t>Подготовка к защите ВКР</w:t>
            </w:r>
          </w:p>
        </w:tc>
        <w:tc>
          <w:tcPr>
            <w:tcW w:w="425" w:type="dxa"/>
            <w:tcBorders>
              <w:top w:val="single" w:sz="6" w:space="0" w:color="auto"/>
              <w:left w:val="single" w:sz="6" w:space="0" w:color="auto"/>
              <w:bottom w:val="single" w:sz="6" w:space="0" w:color="auto"/>
              <w:right w:val="single" w:sz="6" w:space="0" w:color="auto"/>
            </w:tcBorders>
            <w:vAlign w:val="center"/>
          </w:tcPr>
          <w:p w14:paraId="5B6078A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color w:val="000000"/>
                <w:sz w:val="26"/>
                <w:szCs w:val="26"/>
                <w:highlight w:val="yellow"/>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1F00EA3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highlight w:val="yellow"/>
                <w:lang w:eastAsia="ru-RU"/>
              </w:rPr>
            </w:pPr>
          </w:p>
        </w:tc>
        <w:tc>
          <w:tcPr>
            <w:tcW w:w="496" w:type="dxa"/>
            <w:tcBorders>
              <w:top w:val="single" w:sz="6" w:space="0" w:color="auto"/>
              <w:left w:val="single" w:sz="6" w:space="0" w:color="auto"/>
              <w:bottom w:val="single" w:sz="6" w:space="0" w:color="auto"/>
              <w:right w:val="single" w:sz="6" w:space="0" w:color="auto"/>
            </w:tcBorders>
            <w:vAlign w:val="center"/>
          </w:tcPr>
          <w:p w14:paraId="01263A7E"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329EA693"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46" w:type="dxa"/>
            <w:tcBorders>
              <w:top w:val="single" w:sz="6" w:space="0" w:color="auto"/>
              <w:left w:val="single" w:sz="6" w:space="0" w:color="auto"/>
              <w:bottom w:val="single" w:sz="6" w:space="0" w:color="auto"/>
              <w:right w:val="single" w:sz="6" w:space="0" w:color="auto"/>
            </w:tcBorders>
            <w:vAlign w:val="center"/>
          </w:tcPr>
          <w:p w14:paraId="0B693517"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61" w:type="dxa"/>
            <w:tcBorders>
              <w:top w:val="single" w:sz="6" w:space="0" w:color="auto"/>
              <w:left w:val="single" w:sz="6" w:space="0" w:color="auto"/>
              <w:bottom w:val="single" w:sz="6" w:space="0" w:color="auto"/>
              <w:right w:val="single" w:sz="6" w:space="0" w:color="auto"/>
            </w:tcBorders>
            <w:vAlign w:val="center"/>
          </w:tcPr>
          <w:p w14:paraId="5E26709C"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1" w:type="dxa"/>
            <w:tcBorders>
              <w:top w:val="single" w:sz="6" w:space="0" w:color="auto"/>
              <w:left w:val="single" w:sz="6" w:space="0" w:color="auto"/>
              <w:bottom w:val="single" w:sz="6" w:space="0" w:color="auto"/>
              <w:right w:val="single" w:sz="6" w:space="0" w:color="auto"/>
            </w:tcBorders>
            <w:vAlign w:val="center"/>
          </w:tcPr>
          <w:p w14:paraId="03BAEA2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2" w:type="dxa"/>
            <w:tcBorders>
              <w:top w:val="single" w:sz="6" w:space="0" w:color="auto"/>
              <w:left w:val="single" w:sz="6" w:space="0" w:color="auto"/>
              <w:bottom w:val="single" w:sz="6" w:space="0" w:color="auto"/>
              <w:right w:val="single" w:sz="6" w:space="0" w:color="auto"/>
            </w:tcBorders>
            <w:vAlign w:val="center"/>
          </w:tcPr>
          <w:p w14:paraId="34B685E2"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379" w:type="dxa"/>
            <w:tcBorders>
              <w:top w:val="single" w:sz="6" w:space="0" w:color="auto"/>
              <w:left w:val="single" w:sz="6" w:space="0" w:color="auto"/>
              <w:bottom w:val="single" w:sz="6" w:space="0" w:color="auto"/>
              <w:right w:val="single" w:sz="6" w:space="0" w:color="auto"/>
            </w:tcBorders>
            <w:vAlign w:val="center"/>
          </w:tcPr>
          <w:p w14:paraId="593AF828"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73" w:type="dxa"/>
            <w:tcBorders>
              <w:top w:val="single" w:sz="6" w:space="0" w:color="auto"/>
              <w:left w:val="single" w:sz="6" w:space="0" w:color="auto"/>
              <w:bottom w:val="single" w:sz="6" w:space="0" w:color="auto"/>
              <w:right w:val="single" w:sz="6" w:space="0" w:color="auto"/>
            </w:tcBorders>
            <w:vAlign w:val="center"/>
          </w:tcPr>
          <w:p w14:paraId="464EF431"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r w:rsidRPr="00BA602F">
              <w:rPr>
                <w:rFonts w:ascii="Times New Roman" w:eastAsia="Times New Roman" w:hAnsi="Times New Roman" w:cs="Times New Roman"/>
                <w:b/>
                <w:bCs/>
                <w:sz w:val="26"/>
                <w:szCs w:val="26"/>
                <w:lang w:eastAsia="ru-RU"/>
              </w:rPr>
              <w:t>+</w:t>
            </w:r>
          </w:p>
        </w:tc>
        <w:tc>
          <w:tcPr>
            <w:tcW w:w="425" w:type="dxa"/>
            <w:tcBorders>
              <w:top w:val="single" w:sz="6" w:space="0" w:color="auto"/>
              <w:left w:val="single" w:sz="6" w:space="0" w:color="auto"/>
              <w:bottom w:val="single" w:sz="6" w:space="0" w:color="auto"/>
              <w:right w:val="single" w:sz="6" w:space="0" w:color="auto"/>
            </w:tcBorders>
            <w:vAlign w:val="center"/>
          </w:tcPr>
          <w:p w14:paraId="5DFAD796"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25" w:type="dxa"/>
            <w:tcBorders>
              <w:top w:val="single" w:sz="6" w:space="0" w:color="auto"/>
              <w:left w:val="single" w:sz="6" w:space="0" w:color="auto"/>
              <w:bottom w:val="single" w:sz="6" w:space="0" w:color="auto"/>
              <w:right w:val="single" w:sz="6" w:space="0" w:color="auto"/>
            </w:tcBorders>
            <w:vAlign w:val="center"/>
          </w:tcPr>
          <w:p w14:paraId="7B2D82E2"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c>
          <w:tcPr>
            <w:tcW w:w="485" w:type="dxa"/>
            <w:tcBorders>
              <w:top w:val="single" w:sz="6" w:space="0" w:color="auto"/>
              <w:left w:val="single" w:sz="6" w:space="0" w:color="auto"/>
              <w:bottom w:val="single" w:sz="6" w:space="0" w:color="auto"/>
              <w:right w:val="single" w:sz="6" w:space="0" w:color="auto"/>
            </w:tcBorders>
            <w:vAlign w:val="center"/>
          </w:tcPr>
          <w:p w14:paraId="1C031FCD" w14:textId="77777777" w:rsidR="00BA602F" w:rsidRPr="00BA602F" w:rsidRDefault="00BA602F" w:rsidP="00FE3891">
            <w:pPr>
              <w:widowControl w:val="0"/>
              <w:autoSpaceDE w:val="0"/>
              <w:autoSpaceDN w:val="0"/>
              <w:adjustRightInd w:val="0"/>
              <w:spacing w:before="5" w:line="240" w:lineRule="auto"/>
              <w:jc w:val="center"/>
              <w:rPr>
                <w:rFonts w:ascii="Times New Roman" w:eastAsia="Times New Roman" w:hAnsi="Times New Roman" w:cs="Times New Roman"/>
                <w:b/>
                <w:bCs/>
                <w:sz w:val="26"/>
                <w:szCs w:val="26"/>
                <w:lang w:eastAsia="ru-RU"/>
              </w:rPr>
            </w:pPr>
          </w:p>
        </w:tc>
      </w:tr>
    </w:tbl>
    <w:p w14:paraId="58EA750D" w14:textId="77777777" w:rsidR="00BA602F" w:rsidRPr="00BA602F" w:rsidRDefault="00BA602F" w:rsidP="00FE3891">
      <w:pPr>
        <w:tabs>
          <w:tab w:val="left" w:pos="6379"/>
        </w:tabs>
        <w:spacing w:line="240" w:lineRule="auto"/>
        <w:jc w:val="center"/>
        <w:rPr>
          <w:rFonts w:ascii="Times New Roman" w:eastAsia="Times New Roman" w:hAnsi="Times New Roman" w:cs="Times New Roman"/>
          <w:sz w:val="28"/>
          <w:szCs w:val="28"/>
          <w:lang w:val="en-US" w:eastAsia="ar-SA"/>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0"/>
        <w:gridCol w:w="2433"/>
        <w:gridCol w:w="119"/>
        <w:gridCol w:w="335"/>
        <w:gridCol w:w="270"/>
        <w:gridCol w:w="341"/>
        <w:gridCol w:w="65"/>
        <w:gridCol w:w="283"/>
        <w:gridCol w:w="133"/>
        <w:gridCol w:w="854"/>
        <w:gridCol w:w="142"/>
        <w:gridCol w:w="844"/>
        <w:gridCol w:w="703"/>
        <w:gridCol w:w="287"/>
        <w:gridCol w:w="236"/>
        <w:gridCol w:w="2171"/>
      </w:tblGrid>
      <w:tr w:rsidR="00BA602F" w:rsidRPr="00BA602F" w14:paraId="70224819" w14:textId="77777777" w:rsidTr="00897360">
        <w:trPr>
          <w:trHeight w:val="255"/>
        </w:trPr>
        <w:tc>
          <w:tcPr>
            <w:tcW w:w="2942" w:type="dxa"/>
            <w:gridSpan w:val="3"/>
            <w:tcBorders>
              <w:top w:val="nil"/>
              <w:left w:val="nil"/>
              <w:bottom w:val="nil"/>
              <w:right w:val="nil"/>
            </w:tcBorders>
            <w:hideMark/>
          </w:tcPr>
          <w:p w14:paraId="3599634B"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  Дата выдачи задания </w:t>
            </w:r>
          </w:p>
        </w:tc>
        <w:tc>
          <w:tcPr>
            <w:tcW w:w="335" w:type="dxa"/>
            <w:tcBorders>
              <w:top w:val="nil"/>
              <w:left w:val="nil"/>
              <w:bottom w:val="nil"/>
              <w:right w:val="nil"/>
            </w:tcBorders>
            <w:hideMark/>
          </w:tcPr>
          <w:p w14:paraId="5882F97B" w14:textId="77777777" w:rsidR="00BA602F" w:rsidRPr="00BA602F" w:rsidRDefault="00BA602F" w:rsidP="00FE3891">
            <w:pPr>
              <w:spacing w:line="240" w:lineRule="auto"/>
              <w:ind w:left="-86" w:right="-57"/>
              <w:jc w:val="right"/>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w:t>
            </w:r>
          </w:p>
        </w:tc>
        <w:tc>
          <w:tcPr>
            <w:tcW w:w="611" w:type="dxa"/>
            <w:gridSpan w:val="2"/>
            <w:tcBorders>
              <w:top w:val="nil"/>
              <w:left w:val="nil"/>
              <w:bottom w:val="single" w:sz="4" w:space="0" w:color="auto"/>
              <w:right w:val="nil"/>
            </w:tcBorders>
            <w:hideMark/>
          </w:tcPr>
          <w:p w14:paraId="33A9B73B" w14:textId="001E55F0" w:rsidR="00BA602F" w:rsidRPr="00BA602F" w:rsidRDefault="00C365DA" w:rsidP="00FE3891">
            <w:pPr>
              <w:spacing w:line="240" w:lineRule="auto"/>
              <w:ind w:left="-86" w:right="-57"/>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20</w:t>
            </w:r>
          </w:p>
        </w:tc>
        <w:tc>
          <w:tcPr>
            <w:tcW w:w="481" w:type="dxa"/>
            <w:gridSpan w:val="3"/>
            <w:tcBorders>
              <w:top w:val="nil"/>
              <w:left w:val="nil"/>
              <w:bottom w:val="nil"/>
              <w:right w:val="nil"/>
            </w:tcBorders>
            <w:hideMark/>
          </w:tcPr>
          <w:p w14:paraId="10E71A38" w14:textId="77777777" w:rsidR="00BA602F" w:rsidRPr="00BA602F" w:rsidRDefault="00BA602F" w:rsidP="00FE3891">
            <w:pPr>
              <w:spacing w:line="240" w:lineRule="auto"/>
              <w:ind w:left="-86" w:right="-57"/>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w:t>
            </w:r>
          </w:p>
        </w:tc>
        <w:tc>
          <w:tcPr>
            <w:tcW w:w="2538" w:type="dxa"/>
            <w:gridSpan w:val="4"/>
            <w:tcBorders>
              <w:top w:val="nil"/>
              <w:left w:val="nil"/>
              <w:bottom w:val="single" w:sz="4" w:space="0" w:color="auto"/>
              <w:right w:val="nil"/>
            </w:tcBorders>
            <w:hideMark/>
          </w:tcPr>
          <w:p w14:paraId="0CE58A46" w14:textId="1C49BEFE"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марта </w:t>
            </w:r>
            <w:r w:rsidR="00C365DA">
              <w:rPr>
                <w:rFonts w:ascii="Times New Roman" w:eastAsia="Times New Roman" w:hAnsi="Times New Roman" w:cs="Times New Roman"/>
                <w:sz w:val="28"/>
                <w:szCs w:val="28"/>
                <w:lang w:eastAsia="ar-SA"/>
              </w:rPr>
              <w:t xml:space="preserve">  </w:t>
            </w:r>
            <w:r w:rsidRPr="00BA602F">
              <w:rPr>
                <w:rFonts w:ascii="Times New Roman" w:eastAsia="Times New Roman" w:hAnsi="Times New Roman" w:cs="Times New Roman"/>
                <w:sz w:val="28"/>
                <w:szCs w:val="28"/>
                <w:lang w:eastAsia="ar-SA"/>
              </w:rPr>
              <w:t>202</w:t>
            </w:r>
            <w:r w:rsidR="00C365DA">
              <w:rPr>
                <w:rFonts w:ascii="Times New Roman" w:eastAsia="Times New Roman" w:hAnsi="Times New Roman" w:cs="Times New Roman"/>
                <w:sz w:val="28"/>
                <w:szCs w:val="28"/>
                <w:lang w:eastAsia="ar-SA"/>
              </w:rPr>
              <w:t>6</w:t>
            </w:r>
            <w:r w:rsidRPr="00BA602F">
              <w:rPr>
                <w:rFonts w:ascii="Times New Roman" w:eastAsia="Times New Roman" w:hAnsi="Times New Roman" w:cs="Times New Roman"/>
                <w:sz w:val="28"/>
                <w:szCs w:val="28"/>
                <w:lang w:eastAsia="ar-SA"/>
              </w:rPr>
              <w:t xml:space="preserve"> г.</w:t>
            </w:r>
          </w:p>
        </w:tc>
        <w:tc>
          <w:tcPr>
            <w:tcW w:w="2694" w:type="dxa"/>
            <w:gridSpan w:val="3"/>
            <w:tcBorders>
              <w:top w:val="nil"/>
              <w:left w:val="nil"/>
              <w:bottom w:val="nil"/>
              <w:right w:val="nil"/>
            </w:tcBorders>
          </w:tcPr>
          <w:p w14:paraId="5CF64E2F"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r>
      <w:tr w:rsidR="00BA602F" w:rsidRPr="00BA602F" w14:paraId="103A15AD" w14:textId="77777777" w:rsidTr="00897360">
        <w:trPr>
          <w:trHeight w:val="255"/>
        </w:trPr>
        <w:tc>
          <w:tcPr>
            <w:tcW w:w="5365" w:type="dxa"/>
            <w:gridSpan w:val="11"/>
            <w:tcBorders>
              <w:top w:val="nil"/>
              <w:left w:val="nil"/>
              <w:bottom w:val="nil"/>
              <w:right w:val="nil"/>
            </w:tcBorders>
          </w:tcPr>
          <w:p w14:paraId="6E34DDEA"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241" w:type="dxa"/>
            <w:gridSpan w:val="5"/>
            <w:tcBorders>
              <w:top w:val="nil"/>
              <w:left w:val="nil"/>
              <w:bottom w:val="nil"/>
              <w:right w:val="nil"/>
            </w:tcBorders>
          </w:tcPr>
          <w:p w14:paraId="7D325D81"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r>
      <w:tr w:rsidR="00BA602F" w:rsidRPr="00BA602F" w14:paraId="2BAFE418" w14:textId="77777777" w:rsidTr="00897360">
        <w:trPr>
          <w:trHeight w:val="80"/>
        </w:trPr>
        <w:tc>
          <w:tcPr>
            <w:tcW w:w="390" w:type="dxa"/>
            <w:tcBorders>
              <w:top w:val="nil"/>
              <w:left w:val="nil"/>
              <w:bottom w:val="nil"/>
              <w:right w:val="nil"/>
            </w:tcBorders>
            <w:vAlign w:val="center"/>
          </w:tcPr>
          <w:p w14:paraId="1F5E5269"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4975" w:type="dxa"/>
            <w:gridSpan w:val="10"/>
            <w:tcBorders>
              <w:top w:val="nil"/>
              <w:left w:val="nil"/>
              <w:bottom w:val="nil"/>
              <w:right w:val="nil"/>
            </w:tcBorders>
            <w:vAlign w:val="center"/>
            <w:hideMark/>
          </w:tcPr>
          <w:p w14:paraId="008C4158"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Руководитель работы</w:t>
            </w:r>
          </w:p>
        </w:tc>
        <w:tc>
          <w:tcPr>
            <w:tcW w:w="1547" w:type="dxa"/>
            <w:gridSpan w:val="2"/>
            <w:tcBorders>
              <w:top w:val="nil"/>
              <w:left w:val="nil"/>
              <w:bottom w:val="single" w:sz="4" w:space="0" w:color="auto"/>
              <w:right w:val="nil"/>
            </w:tcBorders>
            <w:vAlign w:val="center"/>
          </w:tcPr>
          <w:p w14:paraId="1FB36D1E" w14:textId="77777777" w:rsidR="00BA602F" w:rsidRPr="00BA602F" w:rsidRDefault="00BA602F" w:rsidP="00FE3891">
            <w:pPr>
              <w:spacing w:line="240" w:lineRule="auto"/>
              <w:jc w:val="both"/>
              <w:rPr>
                <w:rFonts w:ascii="Times New Roman" w:eastAsia="Times New Roman" w:hAnsi="Times New Roman" w:cs="Times New Roman"/>
                <w:sz w:val="28"/>
                <w:szCs w:val="28"/>
                <w:lang w:eastAsia="ar-SA"/>
              </w:rPr>
            </w:pPr>
          </w:p>
        </w:tc>
        <w:tc>
          <w:tcPr>
            <w:tcW w:w="2694" w:type="dxa"/>
            <w:gridSpan w:val="3"/>
            <w:tcBorders>
              <w:top w:val="nil"/>
              <w:left w:val="nil"/>
              <w:bottom w:val="single" w:sz="4" w:space="0" w:color="auto"/>
              <w:right w:val="nil"/>
            </w:tcBorders>
            <w:vAlign w:val="center"/>
          </w:tcPr>
          <w:p w14:paraId="416DC874"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val="en-US" w:eastAsia="ar-SA"/>
              </w:rPr>
              <w:t xml:space="preserve">     </w:t>
            </w:r>
            <w:r w:rsidRPr="00BA602F">
              <w:rPr>
                <w:rFonts w:ascii="Times New Roman" w:eastAsia="Times New Roman" w:hAnsi="Times New Roman" w:cs="Times New Roman"/>
                <w:sz w:val="28"/>
                <w:szCs w:val="28"/>
                <w:lang w:eastAsia="ar-SA"/>
              </w:rPr>
              <w:t>А.С. Говорков</w:t>
            </w:r>
          </w:p>
        </w:tc>
      </w:tr>
      <w:tr w:rsidR="00BA602F" w:rsidRPr="00BA602F" w14:paraId="1A22286C" w14:textId="77777777" w:rsidTr="00897360">
        <w:trPr>
          <w:trHeight w:val="235"/>
        </w:trPr>
        <w:tc>
          <w:tcPr>
            <w:tcW w:w="390" w:type="dxa"/>
            <w:tcBorders>
              <w:top w:val="nil"/>
              <w:left w:val="nil"/>
              <w:bottom w:val="nil"/>
              <w:right w:val="nil"/>
            </w:tcBorders>
            <w:vAlign w:val="center"/>
          </w:tcPr>
          <w:p w14:paraId="15CE35B4"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4975" w:type="dxa"/>
            <w:gridSpan w:val="10"/>
            <w:tcBorders>
              <w:top w:val="nil"/>
              <w:left w:val="nil"/>
              <w:bottom w:val="nil"/>
              <w:right w:val="nil"/>
            </w:tcBorders>
            <w:vAlign w:val="center"/>
          </w:tcPr>
          <w:p w14:paraId="22EEEAB9"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1547" w:type="dxa"/>
            <w:gridSpan w:val="2"/>
            <w:tcBorders>
              <w:top w:val="single" w:sz="4" w:space="0" w:color="auto"/>
              <w:left w:val="nil"/>
              <w:bottom w:val="nil"/>
              <w:right w:val="nil"/>
            </w:tcBorders>
            <w:vAlign w:val="center"/>
            <w:hideMark/>
          </w:tcPr>
          <w:p w14:paraId="42AF74C1" w14:textId="77777777" w:rsidR="00BA602F" w:rsidRPr="00BA602F" w:rsidRDefault="00BA602F" w:rsidP="00FE3891">
            <w:pPr>
              <w:spacing w:line="240" w:lineRule="auto"/>
              <w:jc w:val="center"/>
              <w:rPr>
                <w:rFonts w:ascii="Times New Roman" w:eastAsia="Times New Roman" w:hAnsi="Times New Roman" w:cs="Times New Roman"/>
                <w:sz w:val="28"/>
                <w:szCs w:val="28"/>
                <w:vertAlign w:val="superscript"/>
                <w:lang w:eastAsia="ar-SA"/>
              </w:rPr>
            </w:pPr>
            <w:r w:rsidRPr="00BA602F">
              <w:rPr>
                <w:rFonts w:ascii="Times New Roman" w:eastAsia="Times New Roman" w:hAnsi="Times New Roman" w:cs="Times New Roman"/>
                <w:sz w:val="28"/>
                <w:szCs w:val="28"/>
                <w:vertAlign w:val="superscript"/>
                <w:lang w:eastAsia="ar-SA"/>
              </w:rPr>
              <w:t xml:space="preserve">  подпись</w:t>
            </w:r>
          </w:p>
        </w:tc>
        <w:tc>
          <w:tcPr>
            <w:tcW w:w="2694" w:type="dxa"/>
            <w:gridSpan w:val="3"/>
            <w:tcBorders>
              <w:top w:val="single" w:sz="4" w:space="0" w:color="auto"/>
              <w:left w:val="nil"/>
              <w:bottom w:val="nil"/>
              <w:right w:val="nil"/>
            </w:tcBorders>
            <w:vAlign w:val="center"/>
            <w:hideMark/>
          </w:tcPr>
          <w:p w14:paraId="601ED6C5" w14:textId="77777777" w:rsidR="00BA602F" w:rsidRPr="00BA602F" w:rsidRDefault="00BA602F" w:rsidP="00FE3891">
            <w:pPr>
              <w:spacing w:line="240" w:lineRule="auto"/>
              <w:jc w:val="center"/>
              <w:rPr>
                <w:rFonts w:ascii="Times New Roman" w:eastAsia="Times New Roman" w:hAnsi="Times New Roman" w:cs="Times New Roman"/>
                <w:sz w:val="28"/>
                <w:szCs w:val="28"/>
                <w:vertAlign w:val="superscript"/>
                <w:lang w:eastAsia="ar-SA"/>
              </w:rPr>
            </w:pPr>
            <w:r w:rsidRPr="00BA602F">
              <w:rPr>
                <w:rFonts w:ascii="Times New Roman" w:eastAsia="Times New Roman" w:hAnsi="Times New Roman" w:cs="Times New Roman"/>
                <w:sz w:val="28"/>
                <w:szCs w:val="28"/>
                <w:vertAlign w:val="superscript"/>
                <w:lang w:eastAsia="ar-SA"/>
              </w:rPr>
              <w:t>И.О. Фамилия</w:t>
            </w:r>
          </w:p>
        </w:tc>
      </w:tr>
      <w:tr w:rsidR="00BA602F" w:rsidRPr="00BA602F" w14:paraId="1F5ED3D9" w14:textId="77777777" w:rsidTr="00897360">
        <w:trPr>
          <w:trHeight w:val="223"/>
        </w:trPr>
        <w:tc>
          <w:tcPr>
            <w:tcW w:w="390" w:type="dxa"/>
            <w:tcBorders>
              <w:top w:val="nil"/>
              <w:left w:val="nil"/>
              <w:bottom w:val="nil"/>
              <w:right w:val="nil"/>
            </w:tcBorders>
            <w:vAlign w:val="center"/>
          </w:tcPr>
          <w:p w14:paraId="2B757D72"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975" w:type="dxa"/>
            <w:gridSpan w:val="10"/>
            <w:tcBorders>
              <w:top w:val="nil"/>
              <w:left w:val="nil"/>
              <w:bottom w:val="nil"/>
              <w:right w:val="nil"/>
            </w:tcBorders>
            <w:vAlign w:val="center"/>
          </w:tcPr>
          <w:p w14:paraId="555A3975"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241" w:type="dxa"/>
            <w:gridSpan w:val="5"/>
            <w:tcBorders>
              <w:top w:val="nil"/>
              <w:left w:val="nil"/>
              <w:bottom w:val="nil"/>
              <w:right w:val="nil"/>
            </w:tcBorders>
            <w:vAlign w:val="center"/>
          </w:tcPr>
          <w:p w14:paraId="015B1C71"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r>
      <w:tr w:rsidR="00BA602F" w:rsidRPr="00777B94" w14:paraId="7D2E6166" w14:textId="77777777" w:rsidTr="00897360">
        <w:trPr>
          <w:trHeight w:val="161"/>
        </w:trPr>
        <w:tc>
          <w:tcPr>
            <w:tcW w:w="390" w:type="dxa"/>
            <w:tcBorders>
              <w:top w:val="nil"/>
              <w:left w:val="nil"/>
              <w:bottom w:val="nil"/>
              <w:right w:val="nil"/>
            </w:tcBorders>
            <w:vAlign w:val="center"/>
          </w:tcPr>
          <w:p w14:paraId="13F1F989"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4975" w:type="dxa"/>
            <w:gridSpan w:val="10"/>
            <w:tcBorders>
              <w:top w:val="nil"/>
              <w:left w:val="nil"/>
              <w:bottom w:val="nil"/>
              <w:right w:val="nil"/>
            </w:tcBorders>
            <w:vAlign w:val="center"/>
            <w:hideMark/>
          </w:tcPr>
          <w:p w14:paraId="44FEC99C"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Руководитель ООП</w:t>
            </w:r>
          </w:p>
        </w:tc>
        <w:tc>
          <w:tcPr>
            <w:tcW w:w="1547" w:type="dxa"/>
            <w:gridSpan w:val="2"/>
            <w:tcBorders>
              <w:top w:val="nil"/>
              <w:left w:val="nil"/>
              <w:bottom w:val="single" w:sz="4" w:space="0" w:color="auto"/>
              <w:right w:val="nil"/>
            </w:tcBorders>
            <w:vAlign w:val="center"/>
          </w:tcPr>
          <w:p w14:paraId="7D8936C7" w14:textId="77777777" w:rsidR="00BA602F" w:rsidRPr="00BA602F" w:rsidRDefault="00BA602F" w:rsidP="00FE3891">
            <w:pPr>
              <w:spacing w:line="240" w:lineRule="auto"/>
              <w:jc w:val="center"/>
              <w:rPr>
                <w:rFonts w:ascii="Times New Roman" w:eastAsia="Times New Roman" w:hAnsi="Times New Roman" w:cs="Times New Roman"/>
                <w:sz w:val="28"/>
                <w:szCs w:val="28"/>
                <w:lang w:eastAsia="ar-SA"/>
              </w:rPr>
            </w:pPr>
          </w:p>
        </w:tc>
        <w:tc>
          <w:tcPr>
            <w:tcW w:w="2694" w:type="dxa"/>
            <w:gridSpan w:val="3"/>
            <w:tcBorders>
              <w:top w:val="nil"/>
              <w:left w:val="nil"/>
              <w:bottom w:val="single" w:sz="4" w:space="0" w:color="auto"/>
              <w:right w:val="nil"/>
            </w:tcBorders>
            <w:vAlign w:val="center"/>
            <w:hideMark/>
          </w:tcPr>
          <w:p w14:paraId="1407755E" w14:textId="77777777" w:rsidR="00BA602F" w:rsidRPr="00777B94" w:rsidRDefault="00BA602F" w:rsidP="00FE3891">
            <w:pPr>
              <w:spacing w:line="240" w:lineRule="auto"/>
              <w:jc w:val="center"/>
              <w:rPr>
                <w:rFonts w:ascii="Times New Roman" w:eastAsia="Times New Roman" w:hAnsi="Times New Roman" w:cs="Times New Roman"/>
                <w:sz w:val="28"/>
                <w:szCs w:val="28"/>
                <w:lang w:eastAsia="ar-SA"/>
              </w:rPr>
            </w:pPr>
            <w:r w:rsidRPr="00777B94">
              <w:rPr>
                <w:rFonts w:ascii="Times New Roman" w:eastAsia="Times New Roman" w:hAnsi="Times New Roman" w:cs="Times New Roman"/>
                <w:sz w:val="28"/>
                <w:szCs w:val="28"/>
                <w:lang w:eastAsia="ar-SA"/>
              </w:rPr>
              <w:t>А.С. Говорков</w:t>
            </w:r>
          </w:p>
        </w:tc>
      </w:tr>
      <w:tr w:rsidR="00BA602F" w:rsidRPr="00BA602F" w14:paraId="071308FD" w14:textId="77777777" w:rsidTr="00897360">
        <w:trPr>
          <w:trHeight w:val="256"/>
        </w:trPr>
        <w:tc>
          <w:tcPr>
            <w:tcW w:w="390" w:type="dxa"/>
            <w:tcBorders>
              <w:top w:val="nil"/>
              <w:left w:val="nil"/>
              <w:bottom w:val="nil"/>
              <w:right w:val="nil"/>
            </w:tcBorders>
            <w:vAlign w:val="center"/>
          </w:tcPr>
          <w:p w14:paraId="775B867B"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975" w:type="dxa"/>
            <w:gridSpan w:val="10"/>
            <w:tcBorders>
              <w:top w:val="nil"/>
              <w:left w:val="nil"/>
              <w:bottom w:val="nil"/>
              <w:right w:val="nil"/>
            </w:tcBorders>
            <w:vAlign w:val="center"/>
          </w:tcPr>
          <w:p w14:paraId="0D43036A"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1547" w:type="dxa"/>
            <w:gridSpan w:val="2"/>
            <w:tcBorders>
              <w:top w:val="single" w:sz="4" w:space="0" w:color="auto"/>
              <w:left w:val="nil"/>
              <w:bottom w:val="nil"/>
              <w:right w:val="nil"/>
            </w:tcBorders>
            <w:vAlign w:val="center"/>
            <w:hideMark/>
          </w:tcPr>
          <w:p w14:paraId="5EE6AE2E" w14:textId="77777777" w:rsidR="00BA602F" w:rsidRPr="00BA602F" w:rsidRDefault="00BA602F" w:rsidP="00FE3891">
            <w:pPr>
              <w:spacing w:line="240" w:lineRule="auto"/>
              <w:jc w:val="center"/>
              <w:rPr>
                <w:rFonts w:ascii="Times New Roman" w:eastAsia="Times New Roman" w:hAnsi="Times New Roman" w:cs="Times New Roman"/>
                <w:sz w:val="28"/>
                <w:szCs w:val="28"/>
                <w:vertAlign w:val="superscript"/>
                <w:lang w:eastAsia="ar-SA"/>
              </w:rPr>
            </w:pPr>
            <w:r w:rsidRPr="00BA602F">
              <w:rPr>
                <w:rFonts w:ascii="Times New Roman" w:eastAsia="Times New Roman" w:hAnsi="Times New Roman" w:cs="Times New Roman"/>
                <w:sz w:val="28"/>
                <w:szCs w:val="28"/>
                <w:vertAlign w:val="superscript"/>
                <w:lang w:eastAsia="ar-SA"/>
              </w:rPr>
              <w:t xml:space="preserve">   подпись</w:t>
            </w:r>
          </w:p>
        </w:tc>
        <w:tc>
          <w:tcPr>
            <w:tcW w:w="2694" w:type="dxa"/>
            <w:gridSpan w:val="3"/>
            <w:tcBorders>
              <w:top w:val="single" w:sz="4" w:space="0" w:color="auto"/>
              <w:left w:val="nil"/>
              <w:bottom w:val="nil"/>
              <w:right w:val="nil"/>
            </w:tcBorders>
            <w:vAlign w:val="center"/>
            <w:hideMark/>
          </w:tcPr>
          <w:p w14:paraId="52B50F26" w14:textId="77777777" w:rsidR="00BA602F" w:rsidRPr="00BA602F" w:rsidRDefault="00BA602F" w:rsidP="00FE3891">
            <w:pPr>
              <w:spacing w:line="240" w:lineRule="auto"/>
              <w:jc w:val="center"/>
              <w:rPr>
                <w:rFonts w:ascii="Times New Roman" w:eastAsia="Times New Roman" w:hAnsi="Times New Roman" w:cs="Times New Roman"/>
                <w:sz w:val="28"/>
                <w:szCs w:val="28"/>
                <w:vertAlign w:val="superscript"/>
                <w:lang w:eastAsia="ar-SA"/>
              </w:rPr>
            </w:pPr>
            <w:r w:rsidRPr="00BA602F">
              <w:rPr>
                <w:rFonts w:ascii="Times New Roman" w:eastAsia="Times New Roman" w:hAnsi="Times New Roman" w:cs="Times New Roman"/>
                <w:sz w:val="28"/>
                <w:szCs w:val="28"/>
                <w:vertAlign w:val="superscript"/>
                <w:lang w:eastAsia="ar-SA"/>
              </w:rPr>
              <w:t>И.О. Фамилия</w:t>
            </w:r>
          </w:p>
        </w:tc>
      </w:tr>
      <w:tr w:rsidR="00BA602F" w:rsidRPr="00BA602F" w14:paraId="3D1EBDB2" w14:textId="77777777" w:rsidTr="00897360">
        <w:trPr>
          <w:trHeight w:val="163"/>
        </w:trPr>
        <w:tc>
          <w:tcPr>
            <w:tcW w:w="390" w:type="dxa"/>
            <w:tcBorders>
              <w:top w:val="nil"/>
              <w:left w:val="nil"/>
              <w:bottom w:val="nil"/>
              <w:right w:val="nil"/>
            </w:tcBorders>
            <w:vAlign w:val="center"/>
          </w:tcPr>
          <w:p w14:paraId="004C7FC5"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975" w:type="dxa"/>
            <w:gridSpan w:val="10"/>
            <w:tcBorders>
              <w:top w:val="nil"/>
              <w:left w:val="nil"/>
              <w:bottom w:val="nil"/>
              <w:right w:val="nil"/>
            </w:tcBorders>
            <w:vAlign w:val="center"/>
          </w:tcPr>
          <w:p w14:paraId="11CE6257"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241" w:type="dxa"/>
            <w:gridSpan w:val="5"/>
            <w:tcBorders>
              <w:top w:val="nil"/>
              <w:left w:val="nil"/>
              <w:bottom w:val="nil"/>
              <w:right w:val="nil"/>
            </w:tcBorders>
            <w:vAlign w:val="center"/>
          </w:tcPr>
          <w:p w14:paraId="359F58CF"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r>
      <w:tr w:rsidR="00BA602F" w:rsidRPr="00BA602F" w14:paraId="242AB027" w14:textId="77777777" w:rsidTr="00897360">
        <w:trPr>
          <w:trHeight w:val="356"/>
        </w:trPr>
        <w:tc>
          <w:tcPr>
            <w:tcW w:w="390" w:type="dxa"/>
            <w:tcBorders>
              <w:top w:val="nil"/>
              <w:left w:val="nil"/>
              <w:bottom w:val="nil"/>
              <w:right w:val="nil"/>
            </w:tcBorders>
            <w:vAlign w:val="center"/>
          </w:tcPr>
          <w:p w14:paraId="5F602011"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4975" w:type="dxa"/>
            <w:gridSpan w:val="10"/>
            <w:tcBorders>
              <w:top w:val="nil"/>
              <w:left w:val="nil"/>
              <w:bottom w:val="nil"/>
              <w:right w:val="nil"/>
            </w:tcBorders>
            <w:vAlign w:val="center"/>
            <w:hideMark/>
          </w:tcPr>
          <w:p w14:paraId="05BB142E" w14:textId="65D8061A"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Задание принял к исполнению </w:t>
            </w:r>
            <w:r w:rsidR="00C365DA">
              <w:rPr>
                <w:rFonts w:ascii="Times New Roman" w:eastAsia="Times New Roman" w:hAnsi="Times New Roman" w:cs="Times New Roman"/>
                <w:sz w:val="28"/>
                <w:szCs w:val="28"/>
                <w:lang w:eastAsia="ar-SA"/>
              </w:rPr>
              <w:t>студент</w:t>
            </w:r>
          </w:p>
        </w:tc>
        <w:tc>
          <w:tcPr>
            <w:tcW w:w="1547" w:type="dxa"/>
            <w:gridSpan w:val="2"/>
            <w:tcBorders>
              <w:top w:val="nil"/>
              <w:left w:val="nil"/>
              <w:bottom w:val="single" w:sz="4" w:space="0" w:color="auto"/>
              <w:right w:val="nil"/>
            </w:tcBorders>
            <w:vAlign w:val="center"/>
          </w:tcPr>
          <w:p w14:paraId="7501E0AE" w14:textId="77777777" w:rsidR="00BA602F" w:rsidRPr="00BA602F" w:rsidRDefault="00BA602F" w:rsidP="00FE3891">
            <w:pPr>
              <w:spacing w:line="240" w:lineRule="auto"/>
              <w:jc w:val="center"/>
              <w:rPr>
                <w:rFonts w:ascii="Times New Roman" w:eastAsia="Times New Roman" w:hAnsi="Times New Roman" w:cs="Times New Roman"/>
                <w:sz w:val="28"/>
                <w:szCs w:val="28"/>
                <w:lang w:eastAsia="ar-SA"/>
              </w:rPr>
            </w:pPr>
          </w:p>
        </w:tc>
        <w:tc>
          <w:tcPr>
            <w:tcW w:w="2694" w:type="dxa"/>
            <w:gridSpan w:val="3"/>
            <w:tcBorders>
              <w:top w:val="nil"/>
              <w:left w:val="nil"/>
              <w:bottom w:val="single" w:sz="4" w:space="0" w:color="auto"/>
              <w:right w:val="nil"/>
            </w:tcBorders>
            <w:vAlign w:val="center"/>
          </w:tcPr>
          <w:p w14:paraId="64156759" w14:textId="1FB5E113"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     </w:t>
            </w:r>
          </w:p>
        </w:tc>
      </w:tr>
      <w:tr w:rsidR="00BA602F" w:rsidRPr="00BA602F" w14:paraId="76831A8A" w14:textId="77777777" w:rsidTr="00897360">
        <w:trPr>
          <w:trHeight w:val="309"/>
        </w:trPr>
        <w:tc>
          <w:tcPr>
            <w:tcW w:w="390" w:type="dxa"/>
            <w:tcBorders>
              <w:top w:val="nil"/>
              <w:left w:val="nil"/>
              <w:bottom w:val="nil"/>
              <w:right w:val="nil"/>
            </w:tcBorders>
            <w:vAlign w:val="center"/>
          </w:tcPr>
          <w:p w14:paraId="14B49473"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4975" w:type="dxa"/>
            <w:gridSpan w:val="10"/>
            <w:tcBorders>
              <w:top w:val="nil"/>
              <w:left w:val="nil"/>
              <w:bottom w:val="nil"/>
              <w:right w:val="nil"/>
            </w:tcBorders>
            <w:vAlign w:val="center"/>
          </w:tcPr>
          <w:p w14:paraId="6EAFAFCE"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1547" w:type="dxa"/>
            <w:gridSpan w:val="2"/>
            <w:tcBorders>
              <w:top w:val="single" w:sz="4" w:space="0" w:color="auto"/>
              <w:left w:val="nil"/>
              <w:bottom w:val="nil"/>
              <w:right w:val="nil"/>
            </w:tcBorders>
            <w:vAlign w:val="center"/>
            <w:hideMark/>
          </w:tcPr>
          <w:p w14:paraId="64F85C3B" w14:textId="77777777" w:rsidR="00BA602F" w:rsidRPr="00BA602F" w:rsidRDefault="00BA602F" w:rsidP="00FE3891">
            <w:pPr>
              <w:spacing w:line="240" w:lineRule="auto"/>
              <w:jc w:val="both"/>
              <w:rPr>
                <w:rFonts w:ascii="Times New Roman" w:eastAsia="Times New Roman" w:hAnsi="Times New Roman" w:cs="Times New Roman"/>
                <w:sz w:val="20"/>
                <w:szCs w:val="20"/>
                <w:lang w:eastAsia="ar-SA"/>
              </w:rPr>
            </w:pPr>
            <w:r w:rsidRPr="00BA602F">
              <w:rPr>
                <w:rFonts w:ascii="Times New Roman" w:eastAsia="Times New Roman" w:hAnsi="Times New Roman" w:cs="Times New Roman"/>
                <w:sz w:val="28"/>
                <w:szCs w:val="28"/>
                <w:vertAlign w:val="superscript"/>
                <w:lang w:eastAsia="ar-SA"/>
              </w:rPr>
              <w:t xml:space="preserve">          подпись</w:t>
            </w:r>
          </w:p>
        </w:tc>
        <w:tc>
          <w:tcPr>
            <w:tcW w:w="2694" w:type="dxa"/>
            <w:gridSpan w:val="3"/>
            <w:tcBorders>
              <w:top w:val="single" w:sz="4" w:space="0" w:color="auto"/>
              <w:left w:val="nil"/>
              <w:bottom w:val="nil"/>
              <w:right w:val="nil"/>
            </w:tcBorders>
            <w:vAlign w:val="center"/>
            <w:hideMark/>
          </w:tcPr>
          <w:p w14:paraId="26F740F1" w14:textId="77777777" w:rsidR="00BA602F" w:rsidRPr="00BA602F" w:rsidRDefault="00BA602F" w:rsidP="00FE3891">
            <w:pPr>
              <w:spacing w:line="240" w:lineRule="auto"/>
              <w:jc w:val="center"/>
              <w:rPr>
                <w:rFonts w:ascii="Times New Roman" w:eastAsia="Times New Roman" w:hAnsi="Times New Roman" w:cs="Times New Roman"/>
                <w:sz w:val="20"/>
                <w:szCs w:val="20"/>
                <w:lang w:eastAsia="ar-SA"/>
              </w:rPr>
            </w:pPr>
            <w:r w:rsidRPr="00BA602F">
              <w:rPr>
                <w:rFonts w:ascii="Times New Roman" w:eastAsia="Times New Roman" w:hAnsi="Times New Roman" w:cs="Times New Roman"/>
                <w:sz w:val="28"/>
                <w:szCs w:val="28"/>
                <w:vertAlign w:val="superscript"/>
                <w:lang w:eastAsia="ar-SA"/>
              </w:rPr>
              <w:t>И.О. Фамилия</w:t>
            </w:r>
          </w:p>
        </w:tc>
      </w:tr>
      <w:tr w:rsidR="00BA602F" w:rsidRPr="00BA602F" w14:paraId="21A0482B" w14:textId="77777777" w:rsidTr="00897360">
        <w:trPr>
          <w:trHeight w:val="455"/>
        </w:trPr>
        <w:tc>
          <w:tcPr>
            <w:tcW w:w="390" w:type="dxa"/>
            <w:tcBorders>
              <w:top w:val="nil"/>
              <w:left w:val="nil"/>
              <w:bottom w:val="nil"/>
              <w:right w:val="nil"/>
            </w:tcBorders>
            <w:vAlign w:val="center"/>
          </w:tcPr>
          <w:p w14:paraId="1E9E1ACB"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2433" w:type="dxa"/>
            <w:tcBorders>
              <w:top w:val="nil"/>
              <w:left w:val="nil"/>
              <w:bottom w:val="nil"/>
              <w:right w:val="nil"/>
            </w:tcBorders>
            <w:vAlign w:val="center"/>
            <w:hideMark/>
          </w:tcPr>
          <w:p w14:paraId="32769E8F"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План выполнен</w:t>
            </w:r>
          </w:p>
        </w:tc>
        <w:tc>
          <w:tcPr>
            <w:tcW w:w="6778" w:type="dxa"/>
            <w:gridSpan w:val="14"/>
            <w:tcBorders>
              <w:top w:val="nil"/>
              <w:left w:val="nil"/>
              <w:bottom w:val="single" w:sz="4" w:space="0" w:color="auto"/>
              <w:right w:val="nil"/>
            </w:tcBorders>
            <w:vAlign w:val="center"/>
          </w:tcPr>
          <w:p w14:paraId="0BADB25D"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r>
      <w:tr w:rsidR="00BA602F" w:rsidRPr="00BA602F" w14:paraId="6270224E" w14:textId="77777777" w:rsidTr="00897360">
        <w:trPr>
          <w:trHeight w:val="409"/>
        </w:trPr>
        <w:tc>
          <w:tcPr>
            <w:tcW w:w="390" w:type="dxa"/>
            <w:tcBorders>
              <w:top w:val="nil"/>
              <w:left w:val="nil"/>
              <w:bottom w:val="nil"/>
              <w:right w:val="nil"/>
            </w:tcBorders>
            <w:vAlign w:val="center"/>
          </w:tcPr>
          <w:p w14:paraId="1CFD5DCF"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2433" w:type="dxa"/>
            <w:tcBorders>
              <w:top w:val="nil"/>
              <w:left w:val="nil"/>
              <w:bottom w:val="nil"/>
              <w:right w:val="nil"/>
            </w:tcBorders>
            <w:vAlign w:val="center"/>
          </w:tcPr>
          <w:p w14:paraId="3F048CEA" w14:textId="77777777" w:rsidR="00BA602F" w:rsidRPr="00BA602F" w:rsidRDefault="00BA602F" w:rsidP="00FE3891">
            <w:pPr>
              <w:spacing w:line="240" w:lineRule="auto"/>
              <w:rPr>
                <w:rFonts w:ascii="Times New Roman" w:eastAsia="Times New Roman" w:hAnsi="Times New Roman" w:cs="Times New Roman"/>
                <w:sz w:val="20"/>
                <w:szCs w:val="20"/>
                <w:lang w:eastAsia="ar-SA"/>
              </w:rPr>
            </w:pPr>
          </w:p>
        </w:tc>
        <w:tc>
          <w:tcPr>
            <w:tcW w:w="6778" w:type="dxa"/>
            <w:gridSpan w:val="14"/>
            <w:tcBorders>
              <w:top w:val="nil"/>
              <w:left w:val="nil"/>
              <w:bottom w:val="nil"/>
              <w:right w:val="nil"/>
            </w:tcBorders>
            <w:hideMark/>
          </w:tcPr>
          <w:p w14:paraId="2C9EC81F" w14:textId="77777777" w:rsidR="00BA602F" w:rsidRPr="00BA602F" w:rsidRDefault="00BA602F" w:rsidP="00FE3891">
            <w:pPr>
              <w:spacing w:line="240" w:lineRule="auto"/>
              <w:jc w:val="center"/>
              <w:rPr>
                <w:rFonts w:ascii="Times New Roman" w:eastAsia="Times New Roman" w:hAnsi="Times New Roman" w:cs="Times New Roman"/>
                <w:sz w:val="20"/>
                <w:szCs w:val="20"/>
                <w:lang w:eastAsia="ar-SA"/>
              </w:rPr>
            </w:pPr>
            <w:r w:rsidRPr="00BA602F">
              <w:rPr>
                <w:rFonts w:ascii="Times New Roman" w:eastAsia="Times New Roman" w:hAnsi="Times New Roman" w:cs="Times New Roman"/>
                <w:sz w:val="20"/>
                <w:szCs w:val="20"/>
                <w:lang w:eastAsia="ar-SA"/>
              </w:rPr>
              <w:t>(полностью, не полностью)</w:t>
            </w:r>
          </w:p>
        </w:tc>
      </w:tr>
      <w:tr w:rsidR="00BA602F" w:rsidRPr="00BA602F" w14:paraId="65A28B38" w14:textId="77777777" w:rsidTr="00897360">
        <w:trPr>
          <w:trHeight w:val="255"/>
        </w:trPr>
        <w:tc>
          <w:tcPr>
            <w:tcW w:w="390" w:type="dxa"/>
            <w:tcBorders>
              <w:top w:val="nil"/>
              <w:left w:val="nil"/>
              <w:bottom w:val="nil"/>
              <w:right w:val="nil"/>
            </w:tcBorders>
          </w:tcPr>
          <w:p w14:paraId="02E0EA66"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2887" w:type="dxa"/>
            <w:gridSpan w:val="3"/>
            <w:tcBorders>
              <w:top w:val="nil"/>
              <w:left w:val="nil"/>
              <w:bottom w:val="nil"/>
              <w:right w:val="nil"/>
            </w:tcBorders>
            <w:hideMark/>
          </w:tcPr>
          <w:p w14:paraId="098CF94A" w14:textId="77777777" w:rsidR="00BA602F" w:rsidRPr="00BA602F" w:rsidRDefault="00BA602F" w:rsidP="00FE3891">
            <w:pPr>
              <w:spacing w:line="240" w:lineRule="auto"/>
              <w:ind w:left="-86" w:right="-57"/>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 xml:space="preserve"> Руководитель работы</w:t>
            </w:r>
          </w:p>
        </w:tc>
        <w:tc>
          <w:tcPr>
            <w:tcW w:w="270" w:type="dxa"/>
            <w:tcBorders>
              <w:top w:val="nil"/>
              <w:left w:val="nil"/>
              <w:bottom w:val="nil"/>
              <w:right w:val="nil"/>
            </w:tcBorders>
            <w:hideMark/>
          </w:tcPr>
          <w:p w14:paraId="00444223" w14:textId="77777777" w:rsidR="00BA602F" w:rsidRPr="00BA602F" w:rsidRDefault="00BA602F" w:rsidP="00FE3891">
            <w:pPr>
              <w:spacing w:line="240" w:lineRule="auto"/>
              <w:ind w:left="-86" w:right="-57"/>
              <w:jc w:val="right"/>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w:t>
            </w:r>
          </w:p>
        </w:tc>
        <w:tc>
          <w:tcPr>
            <w:tcW w:w="406" w:type="dxa"/>
            <w:gridSpan w:val="2"/>
            <w:tcBorders>
              <w:top w:val="nil"/>
              <w:left w:val="nil"/>
              <w:bottom w:val="single" w:sz="4" w:space="0" w:color="auto"/>
              <w:right w:val="nil"/>
            </w:tcBorders>
          </w:tcPr>
          <w:p w14:paraId="55A9F04D" w14:textId="77777777" w:rsidR="00BA602F" w:rsidRPr="00BA602F" w:rsidRDefault="00BA602F" w:rsidP="00FE3891">
            <w:pPr>
              <w:spacing w:line="240" w:lineRule="auto"/>
              <w:ind w:left="-86" w:right="-57"/>
              <w:jc w:val="center"/>
              <w:rPr>
                <w:rFonts w:ascii="Times New Roman" w:eastAsia="Times New Roman" w:hAnsi="Times New Roman" w:cs="Times New Roman"/>
                <w:sz w:val="28"/>
                <w:szCs w:val="28"/>
                <w:lang w:eastAsia="ar-SA"/>
              </w:rPr>
            </w:pPr>
          </w:p>
        </w:tc>
        <w:tc>
          <w:tcPr>
            <w:tcW w:w="283" w:type="dxa"/>
            <w:tcBorders>
              <w:top w:val="nil"/>
              <w:left w:val="nil"/>
              <w:bottom w:val="nil"/>
              <w:right w:val="nil"/>
            </w:tcBorders>
            <w:hideMark/>
          </w:tcPr>
          <w:p w14:paraId="7374A260" w14:textId="77777777" w:rsidR="00BA602F" w:rsidRPr="00BA602F" w:rsidRDefault="00BA602F" w:rsidP="00FE3891">
            <w:pPr>
              <w:spacing w:line="240" w:lineRule="auto"/>
              <w:ind w:left="-86" w:right="-57"/>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w:t>
            </w:r>
          </w:p>
        </w:tc>
        <w:tc>
          <w:tcPr>
            <w:tcW w:w="987" w:type="dxa"/>
            <w:gridSpan w:val="2"/>
            <w:tcBorders>
              <w:top w:val="nil"/>
              <w:left w:val="nil"/>
              <w:bottom w:val="single" w:sz="4" w:space="0" w:color="auto"/>
              <w:right w:val="nil"/>
            </w:tcBorders>
          </w:tcPr>
          <w:p w14:paraId="5C862D7E"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986" w:type="dxa"/>
            <w:gridSpan w:val="2"/>
            <w:tcBorders>
              <w:top w:val="nil"/>
              <w:left w:val="nil"/>
              <w:bottom w:val="nil"/>
              <w:right w:val="nil"/>
            </w:tcBorders>
            <w:hideMark/>
          </w:tcPr>
          <w:p w14:paraId="228C14EA" w14:textId="38D18B42" w:rsidR="00BA602F" w:rsidRPr="00BA602F" w:rsidRDefault="00BA602F" w:rsidP="00FE3891">
            <w:pPr>
              <w:spacing w:line="240" w:lineRule="auto"/>
              <w:ind w:right="-108"/>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202</w:t>
            </w:r>
            <w:r w:rsidR="00C365DA">
              <w:rPr>
                <w:rFonts w:ascii="Times New Roman" w:eastAsia="Times New Roman" w:hAnsi="Times New Roman" w:cs="Times New Roman"/>
                <w:sz w:val="28"/>
                <w:szCs w:val="28"/>
                <w:lang w:eastAsia="ar-SA"/>
              </w:rPr>
              <w:t>6</w:t>
            </w:r>
            <w:r w:rsidRPr="00BA602F">
              <w:rPr>
                <w:rFonts w:ascii="Times New Roman" w:eastAsia="Times New Roman" w:hAnsi="Times New Roman" w:cs="Times New Roman"/>
                <w:sz w:val="28"/>
                <w:szCs w:val="28"/>
                <w:lang w:eastAsia="ar-SA"/>
              </w:rPr>
              <w:t xml:space="preserve"> г.</w:t>
            </w:r>
          </w:p>
        </w:tc>
        <w:tc>
          <w:tcPr>
            <w:tcW w:w="990" w:type="dxa"/>
            <w:gridSpan w:val="2"/>
            <w:tcBorders>
              <w:top w:val="nil"/>
              <w:left w:val="nil"/>
              <w:bottom w:val="single" w:sz="4" w:space="0" w:color="auto"/>
              <w:right w:val="nil"/>
            </w:tcBorders>
          </w:tcPr>
          <w:p w14:paraId="730B1C30"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236" w:type="dxa"/>
            <w:tcBorders>
              <w:top w:val="nil"/>
              <w:left w:val="nil"/>
              <w:bottom w:val="nil"/>
              <w:right w:val="nil"/>
            </w:tcBorders>
          </w:tcPr>
          <w:p w14:paraId="0C454CB6"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2166" w:type="dxa"/>
            <w:tcBorders>
              <w:top w:val="nil"/>
              <w:left w:val="nil"/>
              <w:bottom w:val="single" w:sz="4" w:space="0" w:color="auto"/>
              <w:right w:val="nil"/>
            </w:tcBorders>
          </w:tcPr>
          <w:p w14:paraId="599C8B8D"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lang w:eastAsia="ar-SA"/>
              </w:rPr>
              <w:t>А.С. Говорков</w:t>
            </w:r>
          </w:p>
        </w:tc>
      </w:tr>
      <w:tr w:rsidR="00BA602F" w:rsidRPr="00BA602F" w14:paraId="68B7A551" w14:textId="77777777" w:rsidTr="00897360">
        <w:trPr>
          <w:trHeight w:val="255"/>
        </w:trPr>
        <w:tc>
          <w:tcPr>
            <w:tcW w:w="390" w:type="dxa"/>
            <w:tcBorders>
              <w:top w:val="nil"/>
              <w:left w:val="nil"/>
              <w:bottom w:val="nil"/>
              <w:right w:val="nil"/>
            </w:tcBorders>
          </w:tcPr>
          <w:p w14:paraId="27C3CBDF"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2887" w:type="dxa"/>
            <w:gridSpan w:val="3"/>
            <w:tcBorders>
              <w:top w:val="nil"/>
              <w:left w:val="nil"/>
              <w:bottom w:val="nil"/>
              <w:right w:val="nil"/>
            </w:tcBorders>
          </w:tcPr>
          <w:p w14:paraId="1D70EC67" w14:textId="77777777" w:rsidR="00BA602F" w:rsidRPr="00BA602F" w:rsidRDefault="00BA602F" w:rsidP="00FE3891">
            <w:pPr>
              <w:spacing w:line="240" w:lineRule="auto"/>
              <w:ind w:left="-86" w:right="-57"/>
              <w:rPr>
                <w:rFonts w:ascii="Times New Roman" w:eastAsia="Times New Roman" w:hAnsi="Times New Roman" w:cs="Times New Roman"/>
                <w:sz w:val="28"/>
                <w:szCs w:val="28"/>
                <w:lang w:eastAsia="ar-SA"/>
              </w:rPr>
            </w:pPr>
          </w:p>
        </w:tc>
        <w:tc>
          <w:tcPr>
            <w:tcW w:w="270" w:type="dxa"/>
            <w:tcBorders>
              <w:top w:val="nil"/>
              <w:left w:val="nil"/>
              <w:bottom w:val="nil"/>
              <w:right w:val="nil"/>
            </w:tcBorders>
          </w:tcPr>
          <w:p w14:paraId="1029DC59" w14:textId="77777777" w:rsidR="00BA602F" w:rsidRPr="00BA602F" w:rsidRDefault="00BA602F" w:rsidP="00FE3891">
            <w:pPr>
              <w:spacing w:line="240" w:lineRule="auto"/>
              <w:ind w:left="-86" w:right="-57"/>
              <w:jc w:val="center"/>
              <w:rPr>
                <w:rFonts w:ascii="Times New Roman" w:eastAsia="Times New Roman" w:hAnsi="Times New Roman" w:cs="Times New Roman"/>
                <w:sz w:val="28"/>
                <w:szCs w:val="28"/>
                <w:lang w:eastAsia="ar-SA"/>
              </w:rPr>
            </w:pPr>
          </w:p>
        </w:tc>
        <w:tc>
          <w:tcPr>
            <w:tcW w:w="406" w:type="dxa"/>
            <w:gridSpan w:val="2"/>
            <w:tcBorders>
              <w:top w:val="single" w:sz="4" w:space="0" w:color="auto"/>
              <w:left w:val="nil"/>
              <w:bottom w:val="nil"/>
              <w:right w:val="nil"/>
            </w:tcBorders>
          </w:tcPr>
          <w:p w14:paraId="30F70D43" w14:textId="77777777" w:rsidR="00BA602F" w:rsidRPr="00BA602F" w:rsidRDefault="00BA602F" w:rsidP="00FE3891">
            <w:pPr>
              <w:spacing w:line="240" w:lineRule="auto"/>
              <w:ind w:left="-86" w:right="-57"/>
              <w:jc w:val="center"/>
              <w:rPr>
                <w:rFonts w:ascii="Times New Roman" w:eastAsia="Times New Roman" w:hAnsi="Times New Roman" w:cs="Times New Roman"/>
                <w:sz w:val="28"/>
                <w:szCs w:val="28"/>
                <w:lang w:eastAsia="ar-SA"/>
              </w:rPr>
            </w:pPr>
          </w:p>
        </w:tc>
        <w:tc>
          <w:tcPr>
            <w:tcW w:w="283" w:type="dxa"/>
            <w:tcBorders>
              <w:top w:val="nil"/>
              <w:left w:val="nil"/>
              <w:bottom w:val="nil"/>
              <w:right w:val="nil"/>
            </w:tcBorders>
          </w:tcPr>
          <w:p w14:paraId="10C48F65" w14:textId="77777777" w:rsidR="00BA602F" w:rsidRPr="00BA602F" w:rsidRDefault="00BA602F" w:rsidP="00FE3891">
            <w:pPr>
              <w:spacing w:line="240" w:lineRule="auto"/>
              <w:ind w:left="-86" w:right="-57"/>
              <w:rPr>
                <w:rFonts w:ascii="Times New Roman" w:eastAsia="Times New Roman" w:hAnsi="Times New Roman" w:cs="Times New Roman"/>
                <w:sz w:val="28"/>
                <w:szCs w:val="28"/>
                <w:lang w:eastAsia="ar-SA"/>
              </w:rPr>
            </w:pPr>
          </w:p>
        </w:tc>
        <w:tc>
          <w:tcPr>
            <w:tcW w:w="987" w:type="dxa"/>
            <w:gridSpan w:val="2"/>
            <w:tcBorders>
              <w:top w:val="nil"/>
              <w:left w:val="nil"/>
              <w:bottom w:val="nil"/>
              <w:right w:val="nil"/>
            </w:tcBorders>
            <w:hideMark/>
          </w:tcPr>
          <w:p w14:paraId="5FBDD72D" w14:textId="77777777" w:rsidR="00BA602F" w:rsidRPr="00BA602F" w:rsidRDefault="00BA602F" w:rsidP="00FE3891">
            <w:pPr>
              <w:spacing w:line="240" w:lineRule="auto"/>
              <w:jc w:val="center"/>
              <w:rPr>
                <w:rFonts w:ascii="Times New Roman" w:eastAsia="Times New Roman" w:hAnsi="Times New Roman" w:cs="Times New Roman"/>
                <w:sz w:val="28"/>
                <w:szCs w:val="28"/>
                <w:vertAlign w:val="superscript"/>
                <w:lang w:eastAsia="ar-SA"/>
              </w:rPr>
            </w:pPr>
            <w:r w:rsidRPr="00BA602F">
              <w:rPr>
                <w:rFonts w:ascii="Times New Roman" w:eastAsia="Times New Roman" w:hAnsi="Times New Roman" w:cs="Times New Roman"/>
                <w:sz w:val="28"/>
                <w:szCs w:val="28"/>
                <w:vertAlign w:val="superscript"/>
                <w:lang w:eastAsia="ar-SA"/>
              </w:rPr>
              <w:t>дата</w:t>
            </w:r>
          </w:p>
        </w:tc>
        <w:tc>
          <w:tcPr>
            <w:tcW w:w="986" w:type="dxa"/>
            <w:gridSpan w:val="2"/>
            <w:tcBorders>
              <w:top w:val="nil"/>
              <w:left w:val="nil"/>
              <w:bottom w:val="nil"/>
              <w:right w:val="nil"/>
            </w:tcBorders>
          </w:tcPr>
          <w:p w14:paraId="10F4D01D" w14:textId="77777777" w:rsidR="00BA602F" w:rsidRPr="00BA602F" w:rsidRDefault="00BA602F" w:rsidP="00FE3891">
            <w:pPr>
              <w:spacing w:line="240" w:lineRule="auto"/>
              <w:rPr>
                <w:rFonts w:ascii="Times New Roman" w:eastAsia="Times New Roman" w:hAnsi="Times New Roman" w:cs="Times New Roman"/>
                <w:sz w:val="28"/>
                <w:szCs w:val="28"/>
                <w:vertAlign w:val="superscript"/>
                <w:lang w:eastAsia="ar-SA"/>
              </w:rPr>
            </w:pPr>
          </w:p>
        </w:tc>
        <w:tc>
          <w:tcPr>
            <w:tcW w:w="990" w:type="dxa"/>
            <w:gridSpan w:val="2"/>
            <w:tcBorders>
              <w:top w:val="nil"/>
              <w:left w:val="nil"/>
              <w:bottom w:val="nil"/>
              <w:right w:val="nil"/>
            </w:tcBorders>
            <w:hideMark/>
          </w:tcPr>
          <w:p w14:paraId="1AE09831" w14:textId="77777777" w:rsidR="00BA602F" w:rsidRPr="00BA602F" w:rsidRDefault="00BA602F" w:rsidP="00FE3891">
            <w:pPr>
              <w:spacing w:line="240" w:lineRule="auto"/>
              <w:jc w:val="center"/>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vertAlign w:val="superscript"/>
                <w:lang w:eastAsia="ar-SA"/>
              </w:rPr>
              <w:t>подпись</w:t>
            </w:r>
          </w:p>
        </w:tc>
        <w:tc>
          <w:tcPr>
            <w:tcW w:w="236" w:type="dxa"/>
            <w:tcBorders>
              <w:top w:val="nil"/>
              <w:left w:val="nil"/>
              <w:bottom w:val="nil"/>
              <w:right w:val="nil"/>
            </w:tcBorders>
          </w:tcPr>
          <w:p w14:paraId="353B575C"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p>
        </w:tc>
        <w:tc>
          <w:tcPr>
            <w:tcW w:w="2166" w:type="dxa"/>
            <w:tcBorders>
              <w:top w:val="nil"/>
              <w:left w:val="nil"/>
              <w:bottom w:val="nil"/>
              <w:right w:val="nil"/>
            </w:tcBorders>
            <w:hideMark/>
          </w:tcPr>
          <w:p w14:paraId="409329CE" w14:textId="77777777" w:rsidR="00BA602F" w:rsidRPr="00BA602F" w:rsidRDefault="00BA602F" w:rsidP="00FE3891">
            <w:pPr>
              <w:spacing w:line="240" w:lineRule="auto"/>
              <w:rPr>
                <w:rFonts w:ascii="Times New Roman" w:eastAsia="Times New Roman" w:hAnsi="Times New Roman" w:cs="Times New Roman"/>
                <w:sz w:val="28"/>
                <w:szCs w:val="28"/>
                <w:lang w:eastAsia="ar-SA"/>
              </w:rPr>
            </w:pPr>
            <w:r w:rsidRPr="00BA602F">
              <w:rPr>
                <w:rFonts w:ascii="Times New Roman" w:eastAsia="Times New Roman" w:hAnsi="Times New Roman" w:cs="Times New Roman"/>
                <w:sz w:val="28"/>
                <w:szCs w:val="28"/>
                <w:vertAlign w:val="superscript"/>
                <w:lang w:eastAsia="ar-SA"/>
              </w:rPr>
              <w:t>И.О. Фамилия</w:t>
            </w:r>
          </w:p>
        </w:tc>
      </w:tr>
    </w:tbl>
    <w:p w14:paraId="16D15BC4" w14:textId="0A5EE2CC" w:rsidR="000E288D" w:rsidRDefault="000E288D" w:rsidP="00ED5087">
      <w:pPr>
        <w:spacing w:line="360" w:lineRule="auto"/>
      </w:pPr>
    </w:p>
    <w:p w14:paraId="4CB4C797" w14:textId="68B86EF2" w:rsidR="00C365DA" w:rsidRDefault="00C365DA" w:rsidP="00FE3891">
      <w:pPr>
        <w:spacing w:line="360" w:lineRule="auto"/>
        <w:jc w:val="both"/>
        <w:rPr>
          <w:rFonts w:ascii="Times New Roman" w:eastAsia="Calibri" w:hAnsi="Times New Roman" w:cs="Times New Roman"/>
          <w:sz w:val="28"/>
          <w:szCs w:val="28"/>
          <w:highlight w:val="yellow"/>
        </w:rPr>
        <w:sectPr w:rsidR="00C365DA" w:rsidSect="00C365DA">
          <w:pgSz w:w="11906" w:h="16838"/>
          <w:pgMar w:top="851" w:right="1701" w:bottom="1134" w:left="567" w:header="709" w:footer="709" w:gutter="0"/>
          <w:cols w:space="708"/>
          <w:titlePg/>
          <w:docGrid w:linePitch="360"/>
        </w:sectPr>
      </w:pPr>
    </w:p>
    <w:p w14:paraId="7F9BAC18" w14:textId="3ECF405D" w:rsidR="000E288D" w:rsidRPr="00C44398" w:rsidRDefault="000E288D" w:rsidP="00786246">
      <w:pPr>
        <w:pStyle w:val="2"/>
      </w:pPr>
      <w:bookmarkStart w:id="1" w:name="_Toc221730712"/>
      <w:bookmarkStart w:id="2" w:name="_Toc229966655"/>
      <w:r w:rsidRPr="00C44398">
        <w:lastRenderedPageBreak/>
        <w:t>Аннотация</w:t>
      </w:r>
      <w:bookmarkEnd w:id="1"/>
      <w:bookmarkEnd w:id="2"/>
    </w:p>
    <w:p w14:paraId="130E1D41" w14:textId="1F850CAC" w:rsidR="00333DF2" w:rsidRPr="008037D0" w:rsidRDefault="00C5629C" w:rsidP="005A7037">
      <w:pPr>
        <w:spacing w:line="360" w:lineRule="auto"/>
        <w:ind w:firstLine="851"/>
        <w:jc w:val="both"/>
        <w:rPr>
          <w:rFonts w:ascii="Times New Roman" w:eastAsia="Calibri" w:hAnsi="Times New Roman" w:cs="Times New Roman"/>
          <w:sz w:val="28"/>
          <w:szCs w:val="28"/>
        </w:rPr>
      </w:pPr>
      <w:r w:rsidRPr="008037D0">
        <w:rPr>
          <w:rFonts w:ascii="Times New Roman" w:eastAsia="Calibri" w:hAnsi="Times New Roman" w:cs="Times New Roman"/>
          <w:sz w:val="28"/>
          <w:szCs w:val="28"/>
        </w:rPr>
        <w:t xml:space="preserve">Выпускная квалификационная работа: </w:t>
      </w:r>
      <w:r w:rsidR="005F3BBD" w:rsidRPr="008037D0">
        <w:rPr>
          <w:rFonts w:ascii="Times New Roman" w:eastAsia="Calibri" w:hAnsi="Times New Roman" w:cs="Times New Roman"/>
          <w:sz w:val="28"/>
          <w:szCs w:val="28"/>
        </w:rPr>
        <w:t>60</w:t>
      </w:r>
      <w:r w:rsidRPr="008037D0">
        <w:rPr>
          <w:rFonts w:ascii="Times New Roman" w:eastAsia="Calibri" w:hAnsi="Times New Roman" w:cs="Times New Roman"/>
          <w:sz w:val="28"/>
          <w:szCs w:val="28"/>
        </w:rPr>
        <w:t xml:space="preserve"> стр., </w:t>
      </w:r>
      <w:r w:rsidR="00FF5AD6" w:rsidRPr="008037D0">
        <w:rPr>
          <w:rFonts w:ascii="Times New Roman" w:eastAsia="Calibri" w:hAnsi="Times New Roman" w:cs="Times New Roman"/>
          <w:sz w:val="28"/>
          <w:szCs w:val="28"/>
        </w:rPr>
        <w:t>17</w:t>
      </w:r>
      <w:r w:rsidRPr="008037D0">
        <w:rPr>
          <w:rFonts w:ascii="Times New Roman" w:eastAsia="Calibri" w:hAnsi="Times New Roman" w:cs="Times New Roman"/>
          <w:sz w:val="28"/>
          <w:szCs w:val="28"/>
        </w:rPr>
        <w:t xml:space="preserve"> рис., 1</w:t>
      </w:r>
      <w:r w:rsidR="00FF5AD6" w:rsidRPr="008037D0">
        <w:rPr>
          <w:rFonts w:ascii="Times New Roman" w:eastAsia="Calibri" w:hAnsi="Times New Roman" w:cs="Times New Roman"/>
          <w:sz w:val="28"/>
          <w:szCs w:val="28"/>
        </w:rPr>
        <w:t>7</w:t>
      </w:r>
      <w:r w:rsidRPr="008037D0">
        <w:rPr>
          <w:rFonts w:ascii="Times New Roman" w:eastAsia="Calibri" w:hAnsi="Times New Roman" w:cs="Times New Roman"/>
          <w:sz w:val="28"/>
          <w:szCs w:val="28"/>
        </w:rPr>
        <w:t xml:space="preserve"> табл., 15 источников.</w:t>
      </w:r>
    </w:p>
    <w:p w14:paraId="497D6BDD" w14:textId="4071BA36" w:rsidR="008037D0" w:rsidRDefault="008037D0" w:rsidP="005405E9">
      <w:pPr>
        <w:spacing w:line="360" w:lineRule="auto"/>
        <w:ind w:firstLine="851"/>
        <w:jc w:val="both"/>
        <w:rPr>
          <w:rFonts w:ascii="Times New Roman" w:eastAsia="Calibri" w:hAnsi="Times New Roman" w:cs="Times New Roman"/>
          <w:color w:val="FF0000"/>
          <w:sz w:val="28"/>
          <w:szCs w:val="28"/>
        </w:rPr>
      </w:pPr>
      <w:r>
        <w:rPr>
          <w:rFonts w:ascii="Times New Roman" w:eastAsia="Calibri" w:hAnsi="Times New Roman" w:cs="Times New Roman"/>
          <w:sz w:val="28"/>
          <w:szCs w:val="28"/>
        </w:rPr>
        <w:t>Данная выпуская квалификационная работа посвящена разработке интеллектуальной системы мониторинга и классификации режимов работы солнечных электростанций на основе методов машинного обучения и концепции цифрового двойника. В работе проведено исследование д</w:t>
      </w:r>
      <w:r w:rsidR="005A7037">
        <w:rPr>
          <w:rFonts w:ascii="Times New Roman" w:eastAsia="Calibri" w:hAnsi="Times New Roman" w:cs="Times New Roman"/>
          <w:sz w:val="28"/>
          <w:szCs w:val="28"/>
        </w:rPr>
        <w:t>вух подходов</w:t>
      </w:r>
      <w:r>
        <w:rPr>
          <w:rFonts w:ascii="Times New Roman" w:eastAsia="Calibri" w:hAnsi="Times New Roman" w:cs="Times New Roman"/>
          <w:sz w:val="28"/>
          <w:szCs w:val="28"/>
        </w:rPr>
        <w:t xml:space="preserve"> к классификации режимов и детекции аномалий: на базе связки алгоритмов </w:t>
      </w:r>
      <w:r>
        <w:rPr>
          <w:rFonts w:ascii="Times New Roman" w:eastAsia="Calibri" w:hAnsi="Times New Roman" w:cs="Times New Roman"/>
          <w:sz w:val="28"/>
          <w:szCs w:val="28"/>
          <w:lang w:val="en-US"/>
        </w:rPr>
        <w:t>K</w:t>
      </w:r>
      <w:r w:rsidRPr="008037D0">
        <w:rPr>
          <w:rFonts w:ascii="Times New Roman" w:eastAsia="Calibri" w:hAnsi="Times New Roman" w:cs="Times New Roman"/>
          <w:sz w:val="28"/>
          <w:szCs w:val="28"/>
        </w:rPr>
        <w:t>-</w:t>
      </w:r>
      <w:r>
        <w:rPr>
          <w:rFonts w:ascii="Times New Roman" w:eastAsia="Calibri" w:hAnsi="Times New Roman" w:cs="Times New Roman"/>
          <w:sz w:val="28"/>
          <w:szCs w:val="28"/>
          <w:lang w:val="en-US"/>
        </w:rPr>
        <w:t>Means</w:t>
      </w:r>
      <w:r w:rsidRPr="008037D0">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и </w:t>
      </w:r>
      <w:r>
        <w:rPr>
          <w:rFonts w:ascii="Times New Roman" w:eastAsia="Calibri" w:hAnsi="Times New Roman" w:cs="Times New Roman"/>
          <w:sz w:val="28"/>
          <w:szCs w:val="28"/>
          <w:lang w:val="en-US"/>
        </w:rPr>
        <w:t>Isolation</w:t>
      </w:r>
      <w:r w:rsidRPr="008037D0">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Forest</w:t>
      </w:r>
      <w:r w:rsidRPr="008037D0">
        <w:rPr>
          <w:rFonts w:ascii="Times New Roman" w:eastAsia="Calibri" w:hAnsi="Times New Roman" w:cs="Times New Roman"/>
          <w:sz w:val="28"/>
          <w:szCs w:val="28"/>
        </w:rPr>
        <w:t>,</w:t>
      </w:r>
      <w:r>
        <w:rPr>
          <w:rFonts w:ascii="Times New Roman" w:eastAsia="Calibri" w:hAnsi="Times New Roman" w:cs="Times New Roman"/>
          <w:sz w:val="28"/>
          <w:szCs w:val="28"/>
        </w:rPr>
        <w:t xml:space="preserve"> а также на основе вероятностных моделей Гауссовских смесей</w:t>
      </w:r>
      <w:r w:rsidRPr="008037D0">
        <w:rPr>
          <w:rFonts w:ascii="Times New Roman" w:eastAsia="Calibri" w:hAnsi="Times New Roman" w:cs="Times New Roman"/>
          <w:sz w:val="28"/>
          <w:szCs w:val="28"/>
        </w:rPr>
        <w:t xml:space="preserve">. </w:t>
      </w:r>
      <w:r>
        <w:rPr>
          <w:rFonts w:ascii="Times New Roman" w:eastAsia="Calibri" w:hAnsi="Times New Roman" w:cs="Times New Roman"/>
          <w:sz w:val="28"/>
          <w:szCs w:val="28"/>
        </w:rPr>
        <w:t>Для итогового распознавания состояний системы обучена нейронная сеть типа многослойный персептрон. Практическая значимость работы заключается в возможности применения данных моделей в составе веб-приложения для автоматизированного анализа данных и поиска аномалий в работе солнечных электростанций.</w:t>
      </w:r>
      <w:r>
        <w:rPr>
          <w:rFonts w:ascii="Times New Roman" w:eastAsia="Calibri" w:hAnsi="Times New Roman" w:cs="Times New Roman"/>
          <w:color w:val="FF0000"/>
          <w:sz w:val="28"/>
          <w:szCs w:val="28"/>
        </w:rPr>
        <w:br w:type="page"/>
      </w:r>
    </w:p>
    <w:p w14:paraId="0373AB33" w14:textId="3614729B" w:rsidR="00C44398" w:rsidRDefault="00C44398" w:rsidP="00ED5087">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Содержание</w:t>
      </w:r>
    </w:p>
    <w:p w14:paraId="2702C8A2" w14:textId="77777777" w:rsidR="00C44398" w:rsidRDefault="00C44398" w:rsidP="00ED5087">
      <w:pPr>
        <w:spacing w:line="360" w:lineRule="auto"/>
        <w:jc w:val="center"/>
        <w:rPr>
          <w:rFonts w:ascii="Times New Roman" w:hAnsi="Times New Roman" w:cs="Times New Roman"/>
          <w:sz w:val="28"/>
          <w:szCs w:val="28"/>
        </w:rPr>
      </w:pPr>
    </w:p>
    <w:p w14:paraId="36A26134" w14:textId="37D35364" w:rsidR="005405E9" w:rsidRDefault="00C44398">
      <w:pPr>
        <w:pStyle w:val="22"/>
        <w:rPr>
          <w:rFonts w:asciiTheme="minorHAnsi" w:eastAsiaTheme="minorEastAsia" w:hAnsiTheme="minorHAnsi"/>
          <w:noProof/>
          <w:sz w:val="22"/>
          <w:lang w:eastAsia="ru-RU"/>
        </w:rPr>
      </w:pPr>
      <w:r>
        <w:rPr>
          <w:rFonts w:ascii="Times New Roman" w:hAnsi="Times New Roman" w:cs="Times New Roman"/>
          <w:szCs w:val="28"/>
        </w:rPr>
        <w:fldChar w:fldCharType="begin"/>
      </w:r>
      <w:r>
        <w:rPr>
          <w:rFonts w:ascii="Times New Roman" w:hAnsi="Times New Roman" w:cs="Times New Roman"/>
          <w:szCs w:val="28"/>
        </w:rPr>
        <w:instrText xml:space="preserve"> TOC \o "1-3" \h \z \u </w:instrText>
      </w:r>
      <w:r>
        <w:rPr>
          <w:rFonts w:ascii="Times New Roman" w:hAnsi="Times New Roman" w:cs="Times New Roman"/>
          <w:szCs w:val="28"/>
        </w:rPr>
        <w:fldChar w:fldCharType="separate"/>
      </w:r>
      <w:hyperlink w:anchor="_Toc229966655" w:history="1">
        <w:r w:rsidR="005405E9" w:rsidRPr="00E82A9D">
          <w:rPr>
            <w:rStyle w:val="af4"/>
            <w:noProof/>
          </w:rPr>
          <w:t>Аннотация</w:t>
        </w:r>
        <w:r w:rsidR="005405E9">
          <w:rPr>
            <w:noProof/>
            <w:webHidden/>
          </w:rPr>
          <w:tab/>
        </w:r>
        <w:r w:rsidR="005405E9">
          <w:rPr>
            <w:noProof/>
            <w:webHidden/>
          </w:rPr>
          <w:fldChar w:fldCharType="begin"/>
        </w:r>
        <w:r w:rsidR="005405E9">
          <w:rPr>
            <w:noProof/>
            <w:webHidden/>
          </w:rPr>
          <w:instrText xml:space="preserve"> PAGEREF _Toc229966655 \h </w:instrText>
        </w:r>
        <w:r w:rsidR="005405E9">
          <w:rPr>
            <w:noProof/>
            <w:webHidden/>
          </w:rPr>
        </w:r>
        <w:r w:rsidR="005405E9">
          <w:rPr>
            <w:noProof/>
            <w:webHidden/>
          </w:rPr>
          <w:fldChar w:fldCharType="separate"/>
        </w:r>
        <w:r w:rsidR="005405E9">
          <w:rPr>
            <w:noProof/>
            <w:webHidden/>
          </w:rPr>
          <w:t>4</w:t>
        </w:r>
        <w:r w:rsidR="005405E9">
          <w:rPr>
            <w:noProof/>
            <w:webHidden/>
          </w:rPr>
          <w:fldChar w:fldCharType="end"/>
        </w:r>
      </w:hyperlink>
    </w:p>
    <w:p w14:paraId="0E77E661" w14:textId="53C66BF6" w:rsidR="005405E9" w:rsidRDefault="000E10D0">
      <w:pPr>
        <w:pStyle w:val="22"/>
        <w:rPr>
          <w:rFonts w:asciiTheme="minorHAnsi" w:eastAsiaTheme="minorEastAsia" w:hAnsiTheme="minorHAnsi"/>
          <w:noProof/>
          <w:sz w:val="22"/>
          <w:lang w:eastAsia="ru-RU"/>
        </w:rPr>
      </w:pPr>
      <w:hyperlink w:anchor="_Toc229966656" w:history="1">
        <w:r w:rsidR="005405E9" w:rsidRPr="00E82A9D">
          <w:rPr>
            <w:rStyle w:val="af4"/>
            <w:noProof/>
          </w:rPr>
          <w:t>Обозначения и сокращения</w:t>
        </w:r>
        <w:r w:rsidR="005405E9">
          <w:rPr>
            <w:noProof/>
            <w:webHidden/>
          </w:rPr>
          <w:tab/>
        </w:r>
        <w:r w:rsidR="005405E9">
          <w:rPr>
            <w:noProof/>
            <w:webHidden/>
          </w:rPr>
          <w:fldChar w:fldCharType="begin"/>
        </w:r>
        <w:r w:rsidR="005405E9">
          <w:rPr>
            <w:noProof/>
            <w:webHidden/>
          </w:rPr>
          <w:instrText xml:space="preserve"> PAGEREF _Toc229966656 \h </w:instrText>
        </w:r>
        <w:r w:rsidR="005405E9">
          <w:rPr>
            <w:noProof/>
            <w:webHidden/>
          </w:rPr>
        </w:r>
        <w:r w:rsidR="005405E9">
          <w:rPr>
            <w:noProof/>
            <w:webHidden/>
          </w:rPr>
          <w:fldChar w:fldCharType="separate"/>
        </w:r>
        <w:r w:rsidR="005405E9">
          <w:rPr>
            <w:noProof/>
            <w:webHidden/>
          </w:rPr>
          <w:t>6</w:t>
        </w:r>
        <w:r w:rsidR="005405E9">
          <w:rPr>
            <w:noProof/>
            <w:webHidden/>
          </w:rPr>
          <w:fldChar w:fldCharType="end"/>
        </w:r>
      </w:hyperlink>
    </w:p>
    <w:p w14:paraId="28CDCC97" w14:textId="10D5C6C1" w:rsidR="005405E9" w:rsidRDefault="000E10D0">
      <w:pPr>
        <w:pStyle w:val="22"/>
        <w:rPr>
          <w:rFonts w:asciiTheme="minorHAnsi" w:eastAsiaTheme="minorEastAsia" w:hAnsiTheme="minorHAnsi"/>
          <w:noProof/>
          <w:sz w:val="22"/>
          <w:lang w:eastAsia="ru-RU"/>
        </w:rPr>
      </w:pPr>
      <w:hyperlink w:anchor="_Toc229966657" w:history="1">
        <w:r w:rsidR="005405E9" w:rsidRPr="00E82A9D">
          <w:rPr>
            <w:rStyle w:val="af4"/>
            <w:noProof/>
          </w:rPr>
          <w:t>Введение</w:t>
        </w:r>
        <w:r w:rsidR="005405E9">
          <w:rPr>
            <w:noProof/>
            <w:webHidden/>
          </w:rPr>
          <w:tab/>
        </w:r>
        <w:r w:rsidR="005405E9">
          <w:rPr>
            <w:noProof/>
            <w:webHidden/>
          </w:rPr>
          <w:fldChar w:fldCharType="begin"/>
        </w:r>
        <w:r w:rsidR="005405E9">
          <w:rPr>
            <w:noProof/>
            <w:webHidden/>
          </w:rPr>
          <w:instrText xml:space="preserve"> PAGEREF _Toc229966657 \h </w:instrText>
        </w:r>
        <w:r w:rsidR="005405E9">
          <w:rPr>
            <w:noProof/>
            <w:webHidden/>
          </w:rPr>
        </w:r>
        <w:r w:rsidR="005405E9">
          <w:rPr>
            <w:noProof/>
            <w:webHidden/>
          </w:rPr>
          <w:fldChar w:fldCharType="separate"/>
        </w:r>
        <w:r w:rsidR="005405E9">
          <w:rPr>
            <w:noProof/>
            <w:webHidden/>
          </w:rPr>
          <w:t>7</w:t>
        </w:r>
        <w:r w:rsidR="005405E9">
          <w:rPr>
            <w:noProof/>
            <w:webHidden/>
          </w:rPr>
          <w:fldChar w:fldCharType="end"/>
        </w:r>
      </w:hyperlink>
    </w:p>
    <w:p w14:paraId="7A2E7CEA" w14:textId="4B1F3AD2" w:rsidR="005405E9" w:rsidRDefault="000E10D0">
      <w:pPr>
        <w:pStyle w:val="13"/>
        <w:tabs>
          <w:tab w:val="right" w:leader="dot" w:pos="9628"/>
        </w:tabs>
        <w:rPr>
          <w:rFonts w:asciiTheme="minorHAnsi" w:eastAsiaTheme="minorEastAsia" w:hAnsiTheme="minorHAnsi"/>
          <w:noProof/>
          <w:sz w:val="22"/>
          <w:lang w:eastAsia="ru-RU"/>
        </w:rPr>
      </w:pPr>
      <w:hyperlink w:anchor="_Toc229966658" w:history="1">
        <w:r w:rsidR="005405E9" w:rsidRPr="00E82A9D">
          <w:rPr>
            <w:rStyle w:val="af4"/>
            <w:noProof/>
          </w:rPr>
          <w:t>1</w:t>
        </w:r>
        <w:r w:rsidR="005405E9" w:rsidRPr="00E82A9D">
          <w:rPr>
            <w:rStyle w:val="af4"/>
            <w:b/>
            <w:bCs/>
            <w:noProof/>
          </w:rPr>
          <w:t xml:space="preserve"> </w:t>
        </w:r>
        <w:r w:rsidR="005405E9" w:rsidRPr="00E82A9D">
          <w:rPr>
            <w:rStyle w:val="af4"/>
            <w:noProof/>
          </w:rPr>
          <w:t>Анализ предметной области и постановка задачи</w:t>
        </w:r>
        <w:r w:rsidR="005405E9">
          <w:rPr>
            <w:noProof/>
            <w:webHidden/>
          </w:rPr>
          <w:tab/>
        </w:r>
        <w:r w:rsidR="005405E9">
          <w:rPr>
            <w:noProof/>
            <w:webHidden/>
          </w:rPr>
          <w:fldChar w:fldCharType="begin"/>
        </w:r>
        <w:r w:rsidR="005405E9">
          <w:rPr>
            <w:noProof/>
            <w:webHidden/>
          </w:rPr>
          <w:instrText xml:space="preserve"> PAGEREF _Toc229966658 \h </w:instrText>
        </w:r>
        <w:r w:rsidR="005405E9">
          <w:rPr>
            <w:noProof/>
            <w:webHidden/>
          </w:rPr>
        </w:r>
        <w:r w:rsidR="005405E9">
          <w:rPr>
            <w:noProof/>
            <w:webHidden/>
          </w:rPr>
          <w:fldChar w:fldCharType="separate"/>
        </w:r>
        <w:r w:rsidR="005405E9">
          <w:rPr>
            <w:noProof/>
            <w:webHidden/>
          </w:rPr>
          <w:t>9</w:t>
        </w:r>
        <w:r w:rsidR="005405E9">
          <w:rPr>
            <w:noProof/>
            <w:webHidden/>
          </w:rPr>
          <w:fldChar w:fldCharType="end"/>
        </w:r>
      </w:hyperlink>
    </w:p>
    <w:p w14:paraId="647B28D2" w14:textId="23239D6F" w:rsidR="005405E9" w:rsidRDefault="000E10D0">
      <w:pPr>
        <w:pStyle w:val="22"/>
        <w:rPr>
          <w:rFonts w:asciiTheme="minorHAnsi" w:eastAsiaTheme="minorEastAsia" w:hAnsiTheme="minorHAnsi"/>
          <w:noProof/>
          <w:sz w:val="22"/>
          <w:lang w:eastAsia="ru-RU"/>
        </w:rPr>
      </w:pPr>
      <w:hyperlink w:anchor="_Toc229966659" w:history="1">
        <w:r w:rsidR="005405E9" w:rsidRPr="00E82A9D">
          <w:rPr>
            <w:rStyle w:val="af4"/>
            <w:noProof/>
          </w:rPr>
          <w:t>1.1 Состояние проблемы мониторинга и классификации режимов работы СЭС и анализ существующих методов</w:t>
        </w:r>
        <w:r w:rsidR="005405E9">
          <w:rPr>
            <w:noProof/>
            <w:webHidden/>
          </w:rPr>
          <w:tab/>
        </w:r>
        <w:r w:rsidR="005405E9">
          <w:rPr>
            <w:noProof/>
            <w:webHidden/>
          </w:rPr>
          <w:fldChar w:fldCharType="begin"/>
        </w:r>
        <w:r w:rsidR="005405E9">
          <w:rPr>
            <w:noProof/>
            <w:webHidden/>
          </w:rPr>
          <w:instrText xml:space="preserve"> PAGEREF _Toc229966659 \h </w:instrText>
        </w:r>
        <w:r w:rsidR="005405E9">
          <w:rPr>
            <w:noProof/>
            <w:webHidden/>
          </w:rPr>
        </w:r>
        <w:r w:rsidR="005405E9">
          <w:rPr>
            <w:noProof/>
            <w:webHidden/>
          </w:rPr>
          <w:fldChar w:fldCharType="separate"/>
        </w:r>
        <w:r w:rsidR="005405E9">
          <w:rPr>
            <w:noProof/>
            <w:webHidden/>
          </w:rPr>
          <w:t>9</w:t>
        </w:r>
        <w:r w:rsidR="005405E9">
          <w:rPr>
            <w:noProof/>
            <w:webHidden/>
          </w:rPr>
          <w:fldChar w:fldCharType="end"/>
        </w:r>
      </w:hyperlink>
    </w:p>
    <w:p w14:paraId="63D9FE64" w14:textId="0547EE15" w:rsidR="005405E9" w:rsidRDefault="000E10D0">
      <w:pPr>
        <w:pStyle w:val="22"/>
        <w:rPr>
          <w:rFonts w:asciiTheme="minorHAnsi" w:eastAsiaTheme="minorEastAsia" w:hAnsiTheme="minorHAnsi"/>
          <w:noProof/>
          <w:sz w:val="22"/>
          <w:lang w:eastAsia="ru-RU"/>
        </w:rPr>
      </w:pPr>
      <w:hyperlink w:anchor="_Toc229966660" w:history="1">
        <w:r w:rsidR="005405E9" w:rsidRPr="00E82A9D">
          <w:rPr>
            <w:rStyle w:val="af4"/>
            <w:noProof/>
          </w:rPr>
          <w:t>1.2 Мониторинг солнечных электростанций и его особенности</w:t>
        </w:r>
        <w:r w:rsidR="005405E9">
          <w:rPr>
            <w:noProof/>
            <w:webHidden/>
          </w:rPr>
          <w:tab/>
        </w:r>
        <w:r w:rsidR="005405E9">
          <w:rPr>
            <w:noProof/>
            <w:webHidden/>
          </w:rPr>
          <w:fldChar w:fldCharType="begin"/>
        </w:r>
        <w:r w:rsidR="005405E9">
          <w:rPr>
            <w:noProof/>
            <w:webHidden/>
          </w:rPr>
          <w:instrText xml:space="preserve"> PAGEREF _Toc229966660 \h </w:instrText>
        </w:r>
        <w:r w:rsidR="005405E9">
          <w:rPr>
            <w:noProof/>
            <w:webHidden/>
          </w:rPr>
        </w:r>
        <w:r w:rsidR="005405E9">
          <w:rPr>
            <w:noProof/>
            <w:webHidden/>
          </w:rPr>
          <w:fldChar w:fldCharType="separate"/>
        </w:r>
        <w:r w:rsidR="005405E9">
          <w:rPr>
            <w:noProof/>
            <w:webHidden/>
          </w:rPr>
          <w:t>12</w:t>
        </w:r>
        <w:r w:rsidR="005405E9">
          <w:rPr>
            <w:noProof/>
            <w:webHidden/>
          </w:rPr>
          <w:fldChar w:fldCharType="end"/>
        </w:r>
      </w:hyperlink>
    </w:p>
    <w:p w14:paraId="3D013711" w14:textId="3288D074" w:rsidR="005405E9" w:rsidRDefault="000E10D0">
      <w:pPr>
        <w:pStyle w:val="22"/>
        <w:rPr>
          <w:rFonts w:asciiTheme="minorHAnsi" w:eastAsiaTheme="minorEastAsia" w:hAnsiTheme="minorHAnsi"/>
          <w:noProof/>
          <w:sz w:val="22"/>
          <w:lang w:eastAsia="ru-RU"/>
        </w:rPr>
      </w:pPr>
      <w:hyperlink w:anchor="_Toc229966661" w:history="1">
        <w:r w:rsidR="005405E9" w:rsidRPr="00E82A9D">
          <w:rPr>
            <w:rStyle w:val="af4"/>
            <w:noProof/>
          </w:rPr>
          <w:t>1.3 Цифровой двойник в задачах мониторинга</w:t>
        </w:r>
        <w:r w:rsidR="005405E9">
          <w:rPr>
            <w:noProof/>
            <w:webHidden/>
          </w:rPr>
          <w:tab/>
        </w:r>
        <w:r w:rsidR="005405E9">
          <w:rPr>
            <w:noProof/>
            <w:webHidden/>
          </w:rPr>
          <w:fldChar w:fldCharType="begin"/>
        </w:r>
        <w:r w:rsidR="005405E9">
          <w:rPr>
            <w:noProof/>
            <w:webHidden/>
          </w:rPr>
          <w:instrText xml:space="preserve"> PAGEREF _Toc229966661 \h </w:instrText>
        </w:r>
        <w:r w:rsidR="005405E9">
          <w:rPr>
            <w:noProof/>
            <w:webHidden/>
          </w:rPr>
        </w:r>
        <w:r w:rsidR="005405E9">
          <w:rPr>
            <w:noProof/>
            <w:webHidden/>
          </w:rPr>
          <w:fldChar w:fldCharType="separate"/>
        </w:r>
        <w:r w:rsidR="005405E9">
          <w:rPr>
            <w:noProof/>
            <w:webHidden/>
          </w:rPr>
          <w:t>14</w:t>
        </w:r>
        <w:r w:rsidR="005405E9">
          <w:rPr>
            <w:noProof/>
            <w:webHidden/>
          </w:rPr>
          <w:fldChar w:fldCharType="end"/>
        </w:r>
      </w:hyperlink>
    </w:p>
    <w:p w14:paraId="72AA60DD" w14:textId="423EF6C7" w:rsidR="005405E9" w:rsidRDefault="000E10D0">
      <w:pPr>
        <w:pStyle w:val="22"/>
        <w:rPr>
          <w:rFonts w:asciiTheme="minorHAnsi" w:eastAsiaTheme="minorEastAsia" w:hAnsiTheme="minorHAnsi"/>
          <w:noProof/>
          <w:sz w:val="22"/>
          <w:lang w:eastAsia="ru-RU"/>
        </w:rPr>
      </w:pPr>
      <w:hyperlink w:anchor="_Toc229966662" w:history="1">
        <w:r w:rsidR="005405E9" w:rsidRPr="00E82A9D">
          <w:rPr>
            <w:rStyle w:val="af4"/>
            <w:noProof/>
          </w:rPr>
          <w:t>1.4 Обзор методов машинного обучения</w:t>
        </w:r>
        <w:r w:rsidR="005405E9">
          <w:rPr>
            <w:noProof/>
            <w:webHidden/>
          </w:rPr>
          <w:tab/>
        </w:r>
        <w:r w:rsidR="005405E9">
          <w:rPr>
            <w:noProof/>
            <w:webHidden/>
          </w:rPr>
          <w:fldChar w:fldCharType="begin"/>
        </w:r>
        <w:r w:rsidR="005405E9">
          <w:rPr>
            <w:noProof/>
            <w:webHidden/>
          </w:rPr>
          <w:instrText xml:space="preserve"> PAGEREF _Toc229966662 \h </w:instrText>
        </w:r>
        <w:r w:rsidR="005405E9">
          <w:rPr>
            <w:noProof/>
            <w:webHidden/>
          </w:rPr>
        </w:r>
        <w:r w:rsidR="005405E9">
          <w:rPr>
            <w:noProof/>
            <w:webHidden/>
          </w:rPr>
          <w:fldChar w:fldCharType="separate"/>
        </w:r>
        <w:r w:rsidR="005405E9">
          <w:rPr>
            <w:noProof/>
            <w:webHidden/>
          </w:rPr>
          <w:t>15</w:t>
        </w:r>
        <w:r w:rsidR="005405E9">
          <w:rPr>
            <w:noProof/>
            <w:webHidden/>
          </w:rPr>
          <w:fldChar w:fldCharType="end"/>
        </w:r>
      </w:hyperlink>
    </w:p>
    <w:p w14:paraId="0D52E863" w14:textId="7CFD6B15" w:rsidR="005405E9" w:rsidRDefault="000E10D0">
      <w:pPr>
        <w:pStyle w:val="22"/>
        <w:rPr>
          <w:rFonts w:asciiTheme="minorHAnsi" w:eastAsiaTheme="minorEastAsia" w:hAnsiTheme="minorHAnsi"/>
          <w:noProof/>
          <w:sz w:val="22"/>
          <w:lang w:eastAsia="ru-RU"/>
        </w:rPr>
      </w:pPr>
      <w:hyperlink w:anchor="_Toc229966663" w:history="1">
        <w:r w:rsidR="005405E9" w:rsidRPr="00E82A9D">
          <w:rPr>
            <w:rStyle w:val="af4"/>
            <w:noProof/>
          </w:rPr>
          <w:t>1.5 Предлагаемые подходы к решению</w:t>
        </w:r>
        <w:r w:rsidR="005405E9">
          <w:rPr>
            <w:noProof/>
            <w:webHidden/>
          </w:rPr>
          <w:tab/>
        </w:r>
        <w:r w:rsidR="005405E9">
          <w:rPr>
            <w:noProof/>
            <w:webHidden/>
          </w:rPr>
          <w:fldChar w:fldCharType="begin"/>
        </w:r>
        <w:r w:rsidR="005405E9">
          <w:rPr>
            <w:noProof/>
            <w:webHidden/>
          </w:rPr>
          <w:instrText xml:space="preserve"> PAGEREF _Toc229966663 \h </w:instrText>
        </w:r>
        <w:r w:rsidR="005405E9">
          <w:rPr>
            <w:noProof/>
            <w:webHidden/>
          </w:rPr>
        </w:r>
        <w:r w:rsidR="005405E9">
          <w:rPr>
            <w:noProof/>
            <w:webHidden/>
          </w:rPr>
          <w:fldChar w:fldCharType="separate"/>
        </w:r>
        <w:r w:rsidR="005405E9">
          <w:rPr>
            <w:noProof/>
            <w:webHidden/>
          </w:rPr>
          <w:t>18</w:t>
        </w:r>
        <w:r w:rsidR="005405E9">
          <w:rPr>
            <w:noProof/>
            <w:webHidden/>
          </w:rPr>
          <w:fldChar w:fldCharType="end"/>
        </w:r>
      </w:hyperlink>
    </w:p>
    <w:p w14:paraId="40A9D93C" w14:textId="37E3FB01" w:rsidR="005405E9" w:rsidRDefault="000E10D0">
      <w:pPr>
        <w:pStyle w:val="22"/>
        <w:rPr>
          <w:rFonts w:asciiTheme="minorHAnsi" w:eastAsiaTheme="minorEastAsia" w:hAnsiTheme="minorHAnsi"/>
          <w:noProof/>
          <w:sz w:val="22"/>
          <w:lang w:eastAsia="ru-RU"/>
        </w:rPr>
      </w:pPr>
      <w:hyperlink w:anchor="_Toc229966664" w:history="1">
        <w:r w:rsidR="005405E9" w:rsidRPr="00E82A9D">
          <w:rPr>
            <w:rStyle w:val="af4"/>
            <w:noProof/>
          </w:rPr>
          <w:t>1.6 Ожидаемые результаты и практическая значимость</w:t>
        </w:r>
        <w:r w:rsidR="005405E9">
          <w:rPr>
            <w:noProof/>
            <w:webHidden/>
          </w:rPr>
          <w:tab/>
        </w:r>
        <w:r w:rsidR="005405E9">
          <w:rPr>
            <w:noProof/>
            <w:webHidden/>
          </w:rPr>
          <w:fldChar w:fldCharType="begin"/>
        </w:r>
        <w:r w:rsidR="005405E9">
          <w:rPr>
            <w:noProof/>
            <w:webHidden/>
          </w:rPr>
          <w:instrText xml:space="preserve"> PAGEREF _Toc229966664 \h </w:instrText>
        </w:r>
        <w:r w:rsidR="005405E9">
          <w:rPr>
            <w:noProof/>
            <w:webHidden/>
          </w:rPr>
        </w:r>
        <w:r w:rsidR="005405E9">
          <w:rPr>
            <w:noProof/>
            <w:webHidden/>
          </w:rPr>
          <w:fldChar w:fldCharType="separate"/>
        </w:r>
        <w:r w:rsidR="005405E9">
          <w:rPr>
            <w:noProof/>
            <w:webHidden/>
          </w:rPr>
          <w:t>20</w:t>
        </w:r>
        <w:r w:rsidR="005405E9">
          <w:rPr>
            <w:noProof/>
            <w:webHidden/>
          </w:rPr>
          <w:fldChar w:fldCharType="end"/>
        </w:r>
      </w:hyperlink>
    </w:p>
    <w:p w14:paraId="4EFFA046" w14:textId="7482F143" w:rsidR="005405E9" w:rsidRDefault="000E10D0">
      <w:pPr>
        <w:pStyle w:val="22"/>
        <w:rPr>
          <w:rFonts w:asciiTheme="minorHAnsi" w:eastAsiaTheme="minorEastAsia" w:hAnsiTheme="minorHAnsi"/>
          <w:noProof/>
          <w:sz w:val="22"/>
          <w:lang w:eastAsia="ru-RU"/>
        </w:rPr>
      </w:pPr>
      <w:hyperlink w:anchor="_Toc229966665" w:history="1">
        <w:r w:rsidR="005405E9" w:rsidRPr="00E82A9D">
          <w:rPr>
            <w:rStyle w:val="af4"/>
            <w:noProof/>
          </w:rPr>
          <w:t>Выводы по первой главе:</w:t>
        </w:r>
        <w:r w:rsidR="005405E9">
          <w:rPr>
            <w:noProof/>
            <w:webHidden/>
          </w:rPr>
          <w:tab/>
        </w:r>
        <w:r w:rsidR="005405E9">
          <w:rPr>
            <w:noProof/>
            <w:webHidden/>
          </w:rPr>
          <w:fldChar w:fldCharType="begin"/>
        </w:r>
        <w:r w:rsidR="005405E9">
          <w:rPr>
            <w:noProof/>
            <w:webHidden/>
          </w:rPr>
          <w:instrText xml:space="preserve"> PAGEREF _Toc229966665 \h </w:instrText>
        </w:r>
        <w:r w:rsidR="005405E9">
          <w:rPr>
            <w:noProof/>
            <w:webHidden/>
          </w:rPr>
        </w:r>
        <w:r w:rsidR="005405E9">
          <w:rPr>
            <w:noProof/>
            <w:webHidden/>
          </w:rPr>
          <w:fldChar w:fldCharType="separate"/>
        </w:r>
        <w:r w:rsidR="005405E9">
          <w:rPr>
            <w:noProof/>
            <w:webHidden/>
          </w:rPr>
          <w:t>22</w:t>
        </w:r>
        <w:r w:rsidR="005405E9">
          <w:rPr>
            <w:noProof/>
            <w:webHidden/>
          </w:rPr>
          <w:fldChar w:fldCharType="end"/>
        </w:r>
      </w:hyperlink>
    </w:p>
    <w:p w14:paraId="3FB4703A" w14:textId="0D97EB77" w:rsidR="005405E9" w:rsidRDefault="000E10D0">
      <w:pPr>
        <w:pStyle w:val="13"/>
        <w:tabs>
          <w:tab w:val="right" w:leader="dot" w:pos="9628"/>
        </w:tabs>
        <w:rPr>
          <w:rFonts w:asciiTheme="minorHAnsi" w:eastAsiaTheme="minorEastAsia" w:hAnsiTheme="minorHAnsi"/>
          <w:noProof/>
          <w:sz w:val="22"/>
          <w:lang w:eastAsia="ru-RU"/>
        </w:rPr>
      </w:pPr>
      <w:hyperlink w:anchor="_Toc229966666" w:history="1">
        <w:r w:rsidR="005405E9" w:rsidRPr="00E82A9D">
          <w:rPr>
            <w:rStyle w:val="af4"/>
            <w:noProof/>
          </w:rPr>
          <w:t>2 Обоснование архитектурных решений и выбор технологического стека</w:t>
        </w:r>
        <w:r w:rsidR="005405E9">
          <w:rPr>
            <w:noProof/>
            <w:webHidden/>
          </w:rPr>
          <w:tab/>
        </w:r>
        <w:r w:rsidR="005405E9">
          <w:rPr>
            <w:noProof/>
            <w:webHidden/>
          </w:rPr>
          <w:fldChar w:fldCharType="begin"/>
        </w:r>
        <w:r w:rsidR="005405E9">
          <w:rPr>
            <w:noProof/>
            <w:webHidden/>
          </w:rPr>
          <w:instrText xml:space="preserve"> PAGEREF _Toc229966666 \h </w:instrText>
        </w:r>
        <w:r w:rsidR="005405E9">
          <w:rPr>
            <w:noProof/>
            <w:webHidden/>
          </w:rPr>
        </w:r>
        <w:r w:rsidR="005405E9">
          <w:rPr>
            <w:noProof/>
            <w:webHidden/>
          </w:rPr>
          <w:fldChar w:fldCharType="separate"/>
        </w:r>
        <w:r w:rsidR="005405E9">
          <w:rPr>
            <w:noProof/>
            <w:webHidden/>
          </w:rPr>
          <w:t>23</w:t>
        </w:r>
        <w:r w:rsidR="005405E9">
          <w:rPr>
            <w:noProof/>
            <w:webHidden/>
          </w:rPr>
          <w:fldChar w:fldCharType="end"/>
        </w:r>
      </w:hyperlink>
    </w:p>
    <w:p w14:paraId="08422FE6" w14:textId="6BAC3FC2" w:rsidR="005405E9" w:rsidRDefault="000E10D0">
      <w:pPr>
        <w:pStyle w:val="13"/>
        <w:tabs>
          <w:tab w:val="right" w:leader="dot" w:pos="9628"/>
        </w:tabs>
        <w:rPr>
          <w:rFonts w:asciiTheme="minorHAnsi" w:eastAsiaTheme="minorEastAsia" w:hAnsiTheme="minorHAnsi"/>
          <w:noProof/>
          <w:sz w:val="22"/>
          <w:lang w:eastAsia="ru-RU"/>
        </w:rPr>
      </w:pPr>
      <w:hyperlink w:anchor="_Toc229966667" w:history="1">
        <w:r w:rsidR="005405E9" w:rsidRPr="00E82A9D">
          <w:rPr>
            <w:rStyle w:val="af4"/>
            <w:noProof/>
          </w:rPr>
          <w:t>3 Исследование и выбор архитектуры нейронной сети</w:t>
        </w:r>
        <w:r w:rsidR="005405E9">
          <w:rPr>
            <w:noProof/>
            <w:webHidden/>
          </w:rPr>
          <w:tab/>
        </w:r>
        <w:r w:rsidR="005405E9">
          <w:rPr>
            <w:noProof/>
            <w:webHidden/>
          </w:rPr>
          <w:fldChar w:fldCharType="begin"/>
        </w:r>
        <w:r w:rsidR="005405E9">
          <w:rPr>
            <w:noProof/>
            <w:webHidden/>
          </w:rPr>
          <w:instrText xml:space="preserve"> PAGEREF _Toc229966667 \h </w:instrText>
        </w:r>
        <w:r w:rsidR="005405E9">
          <w:rPr>
            <w:noProof/>
            <w:webHidden/>
          </w:rPr>
        </w:r>
        <w:r w:rsidR="005405E9">
          <w:rPr>
            <w:noProof/>
            <w:webHidden/>
          </w:rPr>
          <w:fldChar w:fldCharType="separate"/>
        </w:r>
        <w:r w:rsidR="005405E9">
          <w:rPr>
            <w:noProof/>
            <w:webHidden/>
          </w:rPr>
          <w:t>30</w:t>
        </w:r>
        <w:r w:rsidR="005405E9">
          <w:rPr>
            <w:noProof/>
            <w:webHidden/>
          </w:rPr>
          <w:fldChar w:fldCharType="end"/>
        </w:r>
      </w:hyperlink>
    </w:p>
    <w:p w14:paraId="6E344153" w14:textId="1A62E173" w:rsidR="005405E9" w:rsidRDefault="000E10D0">
      <w:pPr>
        <w:pStyle w:val="22"/>
        <w:rPr>
          <w:rFonts w:asciiTheme="minorHAnsi" w:eastAsiaTheme="minorEastAsia" w:hAnsiTheme="minorHAnsi"/>
          <w:noProof/>
          <w:sz w:val="22"/>
          <w:lang w:eastAsia="ru-RU"/>
        </w:rPr>
      </w:pPr>
      <w:hyperlink w:anchor="_Toc229966668" w:history="1">
        <w:r w:rsidR="005405E9" w:rsidRPr="00E82A9D">
          <w:rPr>
            <w:rStyle w:val="af4"/>
            <w:noProof/>
          </w:rPr>
          <w:t>3.1 Описание экспериментальной среды и метрик оценки эффективности</w:t>
        </w:r>
        <w:r w:rsidR="005405E9">
          <w:rPr>
            <w:noProof/>
            <w:webHidden/>
          </w:rPr>
          <w:tab/>
        </w:r>
        <w:r w:rsidR="005405E9">
          <w:rPr>
            <w:noProof/>
            <w:webHidden/>
          </w:rPr>
          <w:fldChar w:fldCharType="begin"/>
        </w:r>
        <w:r w:rsidR="005405E9">
          <w:rPr>
            <w:noProof/>
            <w:webHidden/>
          </w:rPr>
          <w:instrText xml:space="preserve"> PAGEREF _Toc229966668 \h </w:instrText>
        </w:r>
        <w:r w:rsidR="005405E9">
          <w:rPr>
            <w:noProof/>
            <w:webHidden/>
          </w:rPr>
        </w:r>
        <w:r w:rsidR="005405E9">
          <w:rPr>
            <w:noProof/>
            <w:webHidden/>
          </w:rPr>
          <w:fldChar w:fldCharType="separate"/>
        </w:r>
        <w:r w:rsidR="005405E9">
          <w:rPr>
            <w:noProof/>
            <w:webHidden/>
          </w:rPr>
          <w:t>30</w:t>
        </w:r>
        <w:r w:rsidR="005405E9">
          <w:rPr>
            <w:noProof/>
            <w:webHidden/>
          </w:rPr>
          <w:fldChar w:fldCharType="end"/>
        </w:r>
      </w:hyperlink>
    </w:p>
    <w:p w14:paraId="65BB04E3" w14:textId="0094A842" w:rsidR="005405E9" w:rsidRDefault="000E10D0">
      <w:pPr>
        <w:pStyle w:val="22"/>
        <w:rPr>
          <w:rFonts w:asciiTheme="minorHAnsi" w:eastAsiaTheme="minorEastAsia" w:hAnsiTheme="minorHAnsi"/>
          <w:noProof/>
          <w:sz w:val="22"/>
          <w:lang w:eastAsia="ru-RU"/>
        </w:rPr>
      </w:pPr>
      <w:hyperlink w:anchor="_Toc229966669" w:history="1">
        <w:r w:rsidR="005405E9" w:rsidRPr="00E82A9D">
          <w:rPr>
            <w:rStyle w:val="af4"/>
            <w:noProof/>
          </w:rPr>
          <w:t>Заключение</w:t>
        </w:r>
        <w:r w:rsidR="005405E9">
          <w:rPr>
            <w:noProof/>
            <w:webHidden/>
          </w:rPr>
          <w:tab/>
        </w:r>
        <w:r w:rsidR="005405E9">
          <w:rPr>
            <w:noProof/>
            <w:webHidden/>
          </w:rPr>
          <w:fldChar w:fldCharType="begin"/>
        </w:r>
        <w:r w:rsidR="005405E9">
          <w:rPr>
            <w:noProof/>
            <w:webHidden/>
          </w:rPr>
          <w:instrText xml:space="preserve"> PAGEREF _Toc229966669 \h </w:instrText>
        </w:r>
        <w:r w:rsidR="005405E9">
          <w:rPr>
            <w:noProof/>
            <w:webHidden/>
          </w:rPr>
        </w:r>
        <w:r w:rsidR="005405E9">
          <w:rPr>
            <w:noProof/>
            <w:webHidden/>
          </w:rPr>
          <w:fldChar w:fldCharType="separate"/>
        </w:r>
        <w:r w:rsidR="005405E9">
          <w:rPr>
            <w:noProof/>
            <w:webHidden/>
          </w:rPr>
          <w:t>32</w:t>
        </w:r>
        <w:r w:rsidR="005405E9">
          <w:rPr>
            <w:noProof/>
            <w:webHidden/>
          </w:rPr>
          <w:fldChar w:fldCharType="end"/>
        </w:r>
      </w:hyperlink>
    </w:p>
    <w:p w14:paraId="52B75C7E" w14:textId="4620315B" w:rsidR="005405E9" w:rsidRDefault="000E10D0">
      <w:pPr>
        <w:pStyle w:val="22"/>
        <w:rPr>
          <w:rFonts w:asciiTheme="minorHAnsi" w:eastAsiaTheme="minorEastAsia" w:hAnsiTheme="minorHAnsi"/>
          <w:noProof/>
          <w:sz w:val="22"/>
          <w:lang w:eastAsia="ru-RU"/>
        </w:rPr>
      </w:pPr>
      <w:hyperlink w:anchor="_Toc229966670" w:history="1">
        <w:r w:rsidR="005405E9" w:rsidRPr="00E82A9D">
          <w:rPr>
            <w:rStyle w:val="af4"/>
            <w:noProof/>
          </w:rPr>
          <w:t>Список использованных источников</w:t>
        </w:r>
        <w:r w:rsidR="005405E9">
          <w:rPr>
            <w:noProof/>
            <w:webHidden/>
          </w:rPr>
          <w:tab/>
        </w:r>
        <w:r w:rsidR="005405E9">
          <w:rPr>
            <w:noProof/>
            <w:webHidden/>
          </w:rPr>
          <w:fldChar w:fldCharType="begin"/>
        </w:r>
        <w:r w:rsidR="005405E9">
          <w:rPr>
            <w:noProof/>
            <w:webHidden/>
          </w:rPr>
          <w:instrText xml:space="preserve"> PAGEREF _Toc229966670 \h </w:instrText>
        </w:r>
        <w:r w:rsidR="005405E9">
          <w:rPr>
            <w:noProof/>
            <w:webHidden/>
          </w:rPr>
        </w:r>
        <w:r w:rsidR="005405E9">
          <w:rPr>
            <w:noProof/>
            <w:webHidden/>
          </w:rPr>
          <w:fldChar w:fldCharType="separate"/>
        </w:r>
        <w:r w:rsidR="005405E9">
          <w:rPr>
            <w:noProof/>
            <w:webHidden/>
          </w:rPr>
          <w:t>33</w:t>
        </w:r>
        <w:r w:rsidR="005405E9">
          <w:rPr>
            <w:noProof/>
            <w:webHidden/>
          </w:rPr>
          <w:fldChar w:fldCharType="end"/>
        </w:r>
      </w:hyperlink>
    </w:p>
    <w:p w14:paraId="4220B5A5" w14:textId="18B6C4A3" w:rsidR="00C44398" w:rsidRDefault="00C44398" w:rsidP="00ED508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fldChar w:fldCharType="end"/>
      </w:r>
    </w:p>
    <w:p w14:paraId="2E61303C" w14:textId="3D0D3B3C" w:rsidR="00C44398" w:rsidRDefault="00C44398" w:rsidP="00ED5087">
      <w:pPr>
        <w:spacing w:line="360" w:lineRule="auto"/>
        <w:ind w:firstLine="851"/>
        <w:jc w:val="both"/>
        <w:rPr>
          <w:rFonts w:ascii="Times New Roman" w:hAnsi="Times New Roman" w:cs="Times New Roman"/>
          <w:sz w:val="28"/>
          <w:szCs w:val="28"/>
        </w:rPr>
      </w:pPr>
    </w:p>
    <w:p w14:paraId="3FA62EA9" w14:textId="7B481E61" w:rsidR="00C44398" w:rsidRDefault="00C44398" w:rsidP="00ED5087">
      <w:pPr>
        <w:spacing w:line="360" w:lineRule="auto"/>
        <w:ind w:firstLine="851"/>
        <w:jc w:val="both"/>
        <w:rPr>
          <w:rFonts w:ascii="Times New Roman" w:hAnsi="Times New Roman" w:cs="Times New Roman"/>
          <w:sz w:val="28"/>
          <w:szCs w:val="28"/>
        </w:rPr>
      </w:pPr>
    </w:p>
    <w:p w14:paraId="18C279A2" w14:textId="77777777" w:rsidR="00C44398" w:rsidRDefault="00C44398" w:rsidP="00ED5087">
      <w:pPr>
        <w:spacing w:line="360" w:lineRule="auto"/>
        <w:ind w:firstLine="851"/>
        <w:jc w:val="both"/>
        <w:rPr>
          <w:rFonts w:ascii="Times New Roman" w:hAnsi="Times New Roman" w:cs="Times New Roman"/>
          <w:sz w:val="28"/>
          <w:szCs w:val="28"/>
        </w:rPr>
      </w:pPr>
    </w:p>
    <w:p w14:paraId="621F1917" w14:textId="77777777" w:rsidR="00C44398" w:rsidRDefault="00C44398" w:rsidP="00ED5087">
      <w:pPr>
        <w:spacing w:line="360" w:lineRule="auto"/>
        <w:ind w:firstLine="851"/>
        <w:jc w:val="both"/>
        <w:rPr>
          <w:rFonts w:ascii="Times New Roman" w:hAnsi="Times New Roman" w:cs="Times New Roman"/>
          <w:sz w:val="28"/>
          <w:szCs w:val="28"/>
        </w:rPr>
      </w:pPr>
    </w:p>
    <w:p w14:paraId="4D9A9DCC" w14:textId="77777777" w:rsidR="000C53E4" w:rsidRDefault="000C53E4" w:rsidP="00ED5087">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56EC2F2E" w14:textId="32FAF442" w:rsidR="009E342F" w:rsidRPr="008037D0" w:rsidRDefault="00AC498B" w:rsidP="00786246">
      <w:pPr>
        <w:pStyle w:val="2"/>
      </w:pPr>
      <w:bookmarkStart w:id="3" w:name="_Toc221730713"/>
      <w:bookmarkStart w:id="4" w:name="_Toc229966656"/>
      <w:r w:rsidRPr="00C44398">
        <w:lastRenderedPageBreak/>
        <w:t>Обозначения и сокращения</w:t>
      </w:r>
      <w:bookmarkEnd w:id="3"/>
      <w:bookmarkEnd w:id="4"/>
    </w:p>
    <w:p w14:paraId="72AA04B8" w14:textId="7A4F56A6" w:rsidR="00817E3C" w:rsidRPr="00817E3C" w:rsidRDefault="00817E3C" w:rsidP="008037D0">
      <w:pPr>
        <w:spacing w:line="360" w:lineRule="auto"/>
        <w:ind w:left="426" w:firstLine="283"/>
        <w:jc w:val="both"/>
        <w:rPr>
          <w:rFonts w:ascii="Times New Roman" w:hAnsi="Times New Roman" w:cs="Times New Roman"/>
          <w:sz w:val="28"/>
          <w:szCs w:val="28"/>
        </w:rPr>
      </w:pPr>
      <w:r w:rsidRPr="00817E3C">
        <w:rPr>
          <w:rFonts w:ascii="Times New Roman" w:hAnsi="Times New Roman" w:cs="Times New Roman"/>
          <w:sz w:val="28"/>
          <w:szCs w:val="28"/>
        </w:rPr>
        <w:t>СЭС – Солнечные электростанции</w:t>
      </w:r>
    </w:p>
    <w:p w14:paraId="01C2BF15" w14:textId="65950E5E" w:rsidR="008037D0" w:rsidRDefault="00817E3C" w:rsidP="008037D0">
      <w:pPr>
        <w:spacing w:line="360" w:lineRule="auto"/>
        <w:ind w:left="426" w:firstLine="283"/>
        <w:jc w:val="both"/>
        <w:rPr>
          <w:rFonts w:ascii="Times New Roman" w:hAnsi="Times New Roman" w:cs="Times New Roman"/>
          <w:sz w:val="28"/>
          <w:szCs w:val="28"/>
        </w:rPr>
      </w:pPr>
      <w:r>
        <w:rPr>
          <w:rFonts w:ascii="Times New Roman" w:hAnsi="Times New Roman" w:cs="Times New Roman"/>
          <w:sz w:val="28"/>
          <w:szCs w:val="28"/>
        </w:rPr>
        <w:t>ЦД – Цифровой двойник</w:t>
      </w:r>
    </w:p>
    <w:p w14:paraId="391B4492" w14:textId="5BD85E60" w:rsidR="008037D0" w:rsidRDefault="008037D0" w:rsidP="008037D0">
      <w:pPr>
        <w:spacing w:line="360" w:lineRule="auto"/>
        <w:ind w:left="426" w:firstLine="283"/>
        <w:jc w:val="both"/>
        <w:rPr>
          <w:rFonts w:ascii="Times New Roman" w:hAnsi="Times New Roman" w:cs="Times New Roman"/>
          <w:sz w:val="28"/>
          <w:szCs w:val="28"/>
        </w:rPr>
      </w:pPr>
      <w:r>
        <w:rPr>
          <w:rFonts w:ascii="Times New Roman" w:hAnsi="Times New Roman" w:cs="Times New Roman"/>
          <w:sz w:val="28"/>
          <w:szCs w:val="28"/>
          <w:lang w:val="en-US"/>
        </w:rPr>
        <w:t>GMM</w:t>
      </w:r>
      <w:r w:rsidRPr="008037D0">
        <w:rPr>
          <w:rFonts w:ascii="Times New Roman" w:hAnsi="Times New Roman" w:cs="Times New Roman"/>
          <w:sz w:val="28"/>
          <w:szCs w:val="28"/>
        </w:rPr>
        <w:t xml:space="preserve"> – </w:t>
      </w:r>
      <w:r>
        <w:rPr>
          <w:rFonts w:ascii="Times New Roman" w:hAnsi="Times New Roman" w:cs="Times New Roman"/>
          <w:sz w:val="28"/>
          <w:szCs w:val="28"/>
        </w:rPr>
        <w:t>Модель Гауссовских смесей</w:t>
      </w:r>
    </w:p>
    <w:p w14:paraId="3F3AFA5B" w14:textId="723B360C" w:rsidR="00BA0BEB" w:rsidRDefault="008037D0" w:rsidP="00BA0BEB">
      <w:pPr>
        <w:spacing w:line="360" w:lineRule="auto"/>
        <w:ind w:left="426" w:firstLine="283"/>
        <w:jc w:val="both"/>
        <w:rPr>
          <w:rFonts w:ascii="Times New Roman" w:hAnsi="Times New Roman" w:cs="Times New Roman"/>
          <w:sz w:val="28"/>
          <w:szCs w:val="28"/>
        </w:rPr>
      </w:pPr>
      <w:r>
        <w:rPr>
          <w:rFonts w:ascii="Times New Roman" w:hAnsi="Times New Roman" w:cs="Times New Roman"/>
          <w:sz w:val="28"/>
          <w:szCs w:val="28"/>
          <w:lang w:val="en-US"/>
        </w:rPr>
        <w:t>MLP</w:t>
      </w:r>
      <w:r w:rsidRPr="00B829EB">
        <w:rPr>
          <w:rFonts w:ascii="Times New Roman" w:hAnsi="Times New Roman" w:cs="Times New Roman"/>
          <w:sz w:val="28"/>
          <w:szCs w:val="28"/>
        </w:rPr>
        <w:t xml:space="preserve"> – </w:t>
      </w:r>
      <w:r>
        <w:rPr>
          <w:rFonts w:ascii="Times New Roman" w:hAnsi="Times New Roman" w:cs="Times New Roman"/>
          <w:sz w:val="28"/>
          <w:szCs w:val="28"/>
        </w:rPr>
        <w:t>Многослойный персептрон</w:t>
      </w:r>
    </w:p>
    <w:p w14:paraId="61F9E192" w14:textId="77777777" w:rsidR="00BA0BEB" w:rsidRDefault="00BA0BEB" w:rsidP="008037D0">
      <w:pPr>
        <w:spacing w:line="360" w:lineRule="auto"/>
        <w:ind w:left="426" w:firstLine="283"/>
        <w:jc w:val="both"/>
        <w:rPr>
          <w:rFonts w:ascii="Times New Roman" w:hAnsi="Times New Roman" w:cs="Times New Roman"/>
          <w:sz w:val="28"/>
          <w:szCs w:val="28"/>
        </w:rPr>
      </w:pPr>
      <w:r>
        <w:rPr>
          <w:rFonts w:ascii="Times New Roman" w:hAnsi="Times New Roman" w:cs="Times New Roman"/>
          <w:sz w:val="28"/>
          <w:szCs w:val="28"/>
          <w:lang w:val="en-US"/>
        </w:rPr>
        <w:t>PVDAQ</w:t>
      </w:r>
      <w:r w:rsidRPr="00B829EB">
        <w:rPr>
          <w:rFonts w:ascii="Times New Roman" w:hAnsi="Times New Roman" w:cs="Times New Roman"/>
          <w:sz w:val="28"/>
          <w:szCs w:val="28"/>
        </w:rPr>
        <w:t xml:space="preserve"> – </w:t>
      </w:r>
      <w:r w:rsidR="00FE4320">
        <w:rPr>
          <w:rFonts w:ascii="Times New Roman" w:hAnsi="Times New Roman" w:cs="Times New Roman"/>
          <w:sz w:val="28"/>
          <w:szCs w:val="28"/>
        </w:rPr>
        <w:t>Набор</w:t>
      </w:r>
      <w:r w:rsidR="00FE4320" w:rsidRPr="00B829EB">
        <w:rPr>
          <w:rFonts w:ascii="Times New Roman" w:hAnsi="Times New Roman" w:cs="Times New Roman"/>
          <w:sz w:val="28"/>
          <w:szCs w:val="28"/>
        </w:rPr>
        <w:t xml:space="preserve"> </w:t>
      </w:r>
      <w:r w:rsidR="00FE4320">
        <w:rPr>
          <w:rFonts w:ascii="Times New Roman" w:hAnsi="Times New Roman" w:cs="Times New Roman"/>
          <w:sz w:val="28"/>
          <w:szCs w:val="28"/>
        </w:rPr>
        <w:t>данных</w:t>
      </w:r>
      <w:r w:rsidR="00FE4320" w:rsidRPr="00B829EB">
        <w:rPr>
          <w:rFonts w:ascii="Times New Roman" w:hAnsi="Times New Roman" w:cs="Times New Roman"/>
          <w:sz w:val="28"/>
          <w:szCs w:val="28"/>
        </w:rPr>
        <w:t xml:space="preserve"> </w:t>
      </w:r>
      <w:r>
        <w:rPr>
          <w:rFonts w:ascii="Times New Roman" w:hAnsi="Times New Roman" w:cs="Times New Roman"/>
          <w:sz w:val="28"/>
          <w:szCs w:val="28"/>
          <w:lang w:val="en-US"/>
        </w:rPr>
        <w:t>Photovoltaic</w:t>
      </w:r>
      <w:r w:rsidRPr="00B829EB">
        <w:rPr>
          <w:rFonts w:ascii="Times New Roman" w:hAnsi="Times New Roman" w:cs="Times New Roman"/>
          <w:sz w:val="28"/>
          <w:szCs w:val="28"/>
        </w:rPr>
        <w:t xml:space="preserve"> </w:t>
      </w:r>
      <w:r>
        <w:rPr>
          <w:rFonts w:ascii="Times New Roman" w:hAnsi="Times New Roman" w:cs="Times New Roman"/>
          <w:sz w:val="28"/>
          <w:szCs w:val="28"/>
          <w:lang w:val="en-US"/>
        </w:rPr>
        <w:t>Data</w:t>
      </w:r>
      <w:r w:rsidRPr="00B829EB">
        <w:rPr>
          <w:rFonts w:ascii="Times New Roman" w:hAnsi="Times New Roman" w:cs="Times New Roman"/>
          <w:sz w:val="28"/>
          <w:szCs w:val="28"/>
        </w:rPr>
        <w:t xml:space="preserve"> </w:t>
      </w:r>
      <w:r>
        <w:rPr>
          <w:rFonts w:ascii="Times New Roman" w:hAnsi="Times New Roman" w:cs="Times New Roman"/>
          <w:sz w:val="28"/>
          <w:szCs w:val="28"/>
          <w:lang w:val="en-US"/>
        </w:rPr>
        <w:t>Acquisition</w:t>
      </w:r>
      <w:r w:rsidRPr="00B829EB">
        <w:rPr>
          <w:rFonts w:ascii="Times New Roman" w:hAnsi="Times New Roman" w:cs="Times New Roman"/>
          <w:sz w:val="28"/>
          <w:szCs w:val="28"/>
        </w:rPr>
        <w:t xml:space="preserve"> </w:t>
      </w:r>
    </w:p>
    <w:p w14:paraId="6AD2A991" w14:textId="77777777" w:rsidR="00063D03" w:rsidRDefault="00063D03" w:rsidP="008037D0">
      <w:pPr>
        <w:spacing w:line="360" w:lineRule="auto"/>
        <w:ind w:left="426" w:firstLine="283"/>
        <w:jc w:val="both"/>
        <w:rPr>
          <w:rFonts w:ascii="Times New Roman" w:hAnsi="Times New Roman" w:cs="Times New Roman"/>
          <w:sz w:val="28"/>
          <w:szCs w:val="28"/>
        </w:rPr>
      </w:pPr>
    </w:p>
    <w:p w14:paraId="1677E742" w14:textId="77777777" w:rsidR="00063D03" w:rsidRDefault="00063D03" w:rsidP="008037D0">
      <w:pPr>
        <w:spacing w:line="360" w:lineRule="auto"/>
        <w:ind w:left="426" w:firstLine="283"/>
        <w:jc w:val="both"/>
        <w:rPr>
          <w:rFonts w:ascii="Times New Roman" w:hAnsi="Times New Roman" w:cs="Times New Roman"/>
          <w:sz w:val="28"/>
          <w:szCs w:val="28"/>
        </w:rPr>
      </w:pPr>
    </w:p>
    <w:p w14:paraId="4EA616BC" w14:textId="52CA5D8B" w:rsidR="00063D03" w:rsidRDefault="00063D03">
      <w:pPr>
        <w:rPr>
          <w:rFonts w:ascii="Times New Roman" w:hAnsi="Times New Roman" w:cs="Times New Roman"/>
          <w:sz w:val="28"/>
          <w:szCs w:val="28"/>
        </w:rPr>
      </w:pPr>
      <w:r>
        <w:rPr>
          <w:rFonts w:ascii="Times New Roman" w:hAnsi="Times New Roman" w:cs="Times New Roman"/>
          <w:sz w:val="28"/>
          <w:szCs w:val="28"/>
        </w:rPr>
        <w:br w:type="page"/>
      </w:r>
    </w:p>
    <w:p w14:paraId="02C17A5B" w14:textId="77777777" w:rsidR="00063D03" w:rsidRDefault="00063D03" w:rsidP="00FA4E41">
      <w:pPr>
        <w:pStyle w:val="1"/>
        <w:spacing w:afterLines="160" w:after="384" w:line="360" w:lineRule="auto"/>
      </w:pPr>
      <w:r>
        <w:lastRenderedPageBreak/>
        <w:t>С</w:t>
      </w:r>
      <w:r w:rsidRPr="00063D03">
        <w:t>ловарь профессиональных терминов и определений</w:t>
      </w:r>
    </w:p>
    <w:p w14:paraId="256465DF"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1. Термины из области гелиоэнергетики</w:t>
      </w:r>
    </w:p>
    <w:p w14:paraId="17A4F148" w14:textId="73E1885F"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Солнечная инсоляция (или плоскостная инсоляция, POA — Plane of Array) — это количество солнечной радиации (энергии), которое падает на единицу площади поверхности солнечной панели. Измеряется в Ваттах на квадратный метр ($Вт/м^2$). Это главный погодный параметр, от которого напрямую зависит, сколько электричества выработает станция.</w:t>
      </w:r>
    </w:p>
    <w:p w14:paraId="2DC925C2"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Фотоэлектрический модуль (солнечная панель) — устройство из полупроводниковых элементов (обычно кремниевых), которое преобразует энергию солнечного света напрямую в постоянный электрический ток.</w:t>
      </w:r>
    </w:p>
    <w:p w14:paraId="18BA4BB6"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Сетевой инвертор — силовое электронное устройство, которое забирает постоянный ток от солнечных панелей и превращает его в переменный ток заданной частоты (например, 50 Гц) и напряжения для отправки в общую электрическую сеть.</w:t>
      </w:r>
    </w:p>
    <w:p w14:paraId="3DF73C7D"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Телеметрия СЭС — массив технологических параметров (ток, мощность, напряжение, температура), который автоматически собирается датчиками и приборами учета солнечной станции в реальном времени для последующего мониторинга.</w:t>
      </w:r>
    </w:p>
    <w:p w14:paraId="50D86A2A"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Система сбора данных (DAS — Data Acquisition System) — комплекс аппаратных и программных средств (контроллеры, регистраторы, радиомодемы), который отвечает за опрос датчиков на СЭС, оцифровку этих сигналов и их сохранение в файлы логов.</w:t>
      </w:r>
    </w:p>
    <w:p w14:paraId="196DB689"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 xml:space="preserve">Аппаратная аномалия СЭС — режим работы станции, вызванный поломкой или сбоем самого оборудования (например, обрывом кабеля или </w:t>
      </w:r>
      <w:r w:rsidRPr="00063D03">
        <w:rPr>
          <w:rFonts w:ascii="Times New Roman" w:hAnsi="Times New Roman" w:cs="Times New Roman"/>
          <w:sz w:val="28"/>
          <w:szCs w:val="28"/>
        </w:rPr>
        <w:lastRenderedPageBreak/>
        <w:t>отключением инвертора), а не плохой погодой. Главный признак: солнце светит ярко, а генерация энергии на нуле.</w:t>
      </w:r>
    </w:p>
    <w:p w14:paraId="2100611D"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2. Термины из области программирования и Data Science</w:t>
      </w:r>
    </w:p>
    <w:p w14:paraId="269A69FB" w14:textId="1E3EDC2F"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Цифровая тень (Digital Shadow) — программная система, которая собирает автоматический однонаправленный поток данных от реального физического объекта (в нашем случае — СЭС) и отображает его состояние на компьютере для анализа и помощи диспетчеру [</w:t>
      </w:r>
      <w:r>
        <w:rPr>
          <w:rFonts w:ascii="Times New Roman" w:hAnsi="Times New Roman" w:cs="Times New Roman"/>
          <w:sz w:val="28"/>
          <w:szCs w:val="28"/>
        </w:rPr>
        <w:t>42</w:t>
      </w:r>
      <w:r w:rsidRPr="00063D03">
        <w:rPr>
          <w:rFonts w:ascii="Times New Roman" w:hAnsi="Times New Roman" w:cs="Times New Roman"/>
          <w:sz w:val="28"/>
          <w:szCs w:val="28"/>
        </w:rPr>
        <w:t>].</w:t>
      </w:r>
    </w:p>
    <w:p w14:paraId="0CE090DD" w14:textId="428580BC"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Умный цифровой двойник (Smart Digital Twin) — продвинутая программная платформа, которая не просто собирает данные как цифровая тень, но и содержит внутри себя обученные нейросети или другие алгоритмы искусственного интеллекта для прогнозирования и автоматического поиска скрытых аномалий [</w:t>
      </w:r>
      <w:r>
        <w:rPr>
          <w:rFonts w:ascii="Times New Roman" w:hAnsi="Times New Roman" w:cs="Times New Roman"/>
          <w:sz w:val="28"/>
          <w:szCs w:val="28"/>
        </w:rPr>
        <w:t>42</w:t>
      </w:r>
      <w:r w:rsidRPr="00063D03">
        <w:rPr>
          <w:rFonts w:ascii="Times New Roman" w:hAnsi="Times New Roman" w:cs="Times New Roman"/>
          <w:sz w:val="28"/>
          <w:szCs w:val="28"/>
        </w:rPr>
        <w:t>].</w:t>
      </w:r>
    </w:p>
    <w:p w14:paraId="1E221720" w14:textId="4C0679F8"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Семантическое моделирование (Онтологический инжиниринг) — подход к описанию системы, при котором все понятия реального мира (панели, инверторы, файлы логов) связываются в единую карту знаний. Это помогает бэкенду сайта понимать физический смысл обрабатываемых данных [</w:t>
      </w:r>
      <w:r>
        <w:rPr>
          <w:rFonts w:ascii="Times New Roman" w:hAnsi="Times New Roman" w:cs="Times New Roman"/>
          <w:sz w:val="28"/>
          <w:szCs w:val="28"/>
        </w:rPr>
        <w:t>42</w:t>
      </w:r>
      <w:r w:rsidRPr="00063D03">
        <w:rPr>
          <w:rFonts w:ascii="Times New Roman" w:hAnsi="Times New Roman" w:cs="Times New Roman"/>
          <w:sz w:val="28"/>
          <w:szCs w:val="28"/>
        </w:rPr>
        <w:t>].</w:t>
      </w:r>
    </w:p>
    <w:p w14:paraId="1CDDD9E1" w14:textId="202F6589"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Сопоставление данных (Data Mapping) — ручная или автоматическая процедура связывания разнородных исходных данных с жесткой структурой базы данных или входом нейросети. В коде проекта это наш транслятор заголовков файлов NREL PVDAQ под канонические признаки [</w:t>
      </w:r>
      <w:r>
        <w:rPr>
          <w:rFonts w:ascii="Times New Roman" w:hAnsi="Times New Roman" w:cs="Times New Roman"/>
          <w:sz w:val="28"/>
          <w:szCs w:val="28"/>
        </w:rPr>
        <w:t>43</w:t>
      </w:r>
      <w:r w:rsidRPr="00063D03">
        <w:rPr>
          <w:rFonts w:ascii="Times New Roman" w:hAnsi="Times New Roman" w:cs="Times New Roman"/>
          <w:sz w:val="28"/>
          <w:szCs w:val="28"/>
        </w:rPr>
        <w:t>].</w:t>
      </w:r>
    </w:p>
    <w:p w14:paraId="05FC4982"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Импутация данных (Data Imputation) — процедура восстановления и заполнения пропущенных значений (дыр) во временных рядах телеметрии, возникших из-за сбоев связи или датчиков, с целью сохранения целостности выборки [3].</w:t>
      </w:r>
    </w:p>
    <w:p w14:paraId="3A9CBF9E" w14:textId="37CAD0D2"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lastRenderedPageBreak/>
        <w:t>Многослойный перцептрон (MLP — Multilayer Perceptron) — классическая полносвязная нейросеть прямого распространения, состоящая из входного слоя, нескольких скрытых слоев нейронов и выходного слоя. Используется в проекте для скоростной классификации режимов работы СЭС.</w:t>
      </w:r>
    </w:p>
    <w:p w14:paraId="2A6FDD80" w14:textId="77777777"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Модель Гауссовских смесей (GMM — Gaussian Mixture Model) — вероятностный алгоритм кластеризации, который раскладывает общее облако данных на смесь нескольких нормальных (гауссовских) распределений. Используется для автоматической разметки сырого датасета на 5 базовых классов.</w:t>
      </w:r>
    </w:p>
    <w:p w14:paraId="20914DD2" w14:textId="6525D6FB"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Инференс (Inference) — процесс работы уже обученной нейросети, когда она берет совершенно новый файл с данными и на основе прошлых знаний выдает готовое предсказание (номер класса) в реальном времени на бэкенде Django.</w:t>
      </w:r>
    </w:p>
    <w:p w14:paraId="01632E5C" w14:textId="032F808C"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Фреймворк Django — мощная веб-платформа на языке Python, построенная по архитектуре MVC (Model-View-Template) и используемая для быстрой разработки серверной части нашего диспетчерского интерфейса.</w:t>
      </w:r>
    </w:p>
    <w:p w14:paraId="54F63452" w14:textId="53128DAD" w:rsidR="00063D03" w:rsidRPr="00063D03" w:rsidRDefault="00063D03" w:rsidP="00FA4E41">
      <w:pPr>
        <w:spacing w:afterLines="160" w:after="384" w:line="360" w:lineRule="auto"/>
        <w:ind w:firstLine="709"/>
        <w:rPr>
          <w:rFonts w:ascii="Times New Roman" w:hAnsi="Times New Roman" w:cs="Times New Roman"/>
          <w:sz w:val="28"/>
          <w:szCs w:val="28"/>
        </w:rPr>
      </w:pPr>
      <w:r w:rsidRPr="00063D03">
        <w:rPr>
          <w:rFonts w:ascii="Times New Roman" w:hAnsi="Times New Roman" w:cs="Times New Roman"/>
          <w:sz w:val="28"/>
          <w:szCs w:val="28"/>
        </w:rPr>
        <w:t>Библиотека Plotly — современный программный инструмент для построения интерактивных графиков. В проекте отвечает за визуализацию вращающейся трехмерной сцены (3D Scatter Plot) прямо на веб-странице в браузере.</w:t>
      </w:r>
    </w:p>
    <w:p w14:paraId="65C466AC" w14:textId="77777777" w:rsidR="00063D03" w:rsidRDefault="00063D03" w:rsidP="00FA4E41">
      <w:pPr>
        <w:spacing w:afterLines="160" w:after="384" w:line="360" w:lineRule="auto"/>
        <w:ind w:firstLine="709"/>
        <w:rPr>
          <w:rFonts w:ascii="Times New Roman" w:hAnsi="Times New Roman" w:cs="Times New Roman"/>
          <w:sz w:val="28"/>
          <w:szCs w:val="28"/>
        </w:rPr>
      </w:pPr>
    </w:p>
    <w:p w14:paraId="7E5DC282" w14:textId="74E8CEEC" w:rsidR="00063D03" w:rsidRPr="00B829EB" w:rsidRDefault="00063D03" w:rsidP="00063D03">
      <w:pPr>
        <w:jc w:val="center"/>
        <w:rPr>
          <w:rFonts w:ascii="Times New Roman" w:hAnsi="Times New Roman" w:cs="Times New Roman"/>
          <w:sz w:val="28"/>
          <w:szCs w:val="28"/>
        </w:rPr>
        <w:sectPr w:rsidR="00063D03" w:rsidRPr="00B829EB" w:rsidSect="00701801">
          <w:pgSz w:w="11906" w:h="16838"/>
          <w:pgMar w:top="851" w:right="567" w:bottom="1134" w:left="1701" w:header="709" w:footer="709" w:gutter="0"/>
          <w:cols w:space="708"/>
          <w:titlePg/>
          <w:docGrid w:linePitch="360"/>
        </w:sectPr>
      </w:pPr>
    </w:p>
    <w:p w14:paraId="14609EE5" w14:textId="57C79058" w:rsidR="00F31C95" w:rsidRPr="00B829EB" w:rsidRDefault="00AC498B" w:rsidP="00786246">
      <w:pPr>
        <w:pStyle w:val="2"/>
      </w:pPr>
      <w:bookmarkStart w:id="5" w:name="_Toc221730714"/>
      <w:bookmarkStart w:id="6" w:name="_Toc229966657"/>
      <w:r w:rsidRPr="00F70978">
        <w:lastRenderedPageBreak/>
        <w:t>Введение</w:t>
      </w:r>
      <w:bookmarkEnd w:id="5"/>
      <w:bookmarkEnd w:id="6"/>
    </w:p>
    <w:p w14:paraId="6385178C" w14:textId="69EDD201" w:rsidR="00FA0A5B" w:rsidRDefault="00130123" w:rsidP="00ED5087">
      <w:pPr>
        <w:spacing w:line="360" w:lineRule="auto"/>
        <w:ind w:firstLine="851"/>
        <w:jc w:val="both"/>
        <w:rPr>
          <w:rFonts w:ascii="Times New Roman" w:eastAsiaTheme="majorEastAsia" w:hAnsi="Times New Roman" w:cs="Times New Roman"/>
          <w:sz w:val="28"/>
          <w:szCs w:val="28"/>
        </w:rPr>
      </w:pPr>
      <w:bookmarkStart w:id="7" w:name="_Toc109215583"/>
      <w:bookmarkStart w:id="8" w:name="_Toc221730715"/>
      <w:r>
        <w:rPr>
          <w:rFonts w:ascii="Times New Roman" w:eastAsiaTheme="majorEastAsia" w:hAnsi="Times New Roman" w:cs="Times New Roman"/>
          <w:sz w:val="28"/>
          <w:szCs w:val="28"/>
        </w:rPr>
        <w:t xml:space="preserve">В </w:t>
      </w:r>
      <w:r w:rsidR="00F70B48">
        <w:rPr>
          <w:rFonts w:ascii="Times New Roman" w:eastAsiaTheme="majorEastAsia" w:hAnsi="Times New Roman" w:cs="Times New Roman"/>
          <w:sz w:val="28"/>
          <w:szCs w:val="28"/>
        </w:rPr>
        <w:t>настоящее время мировая энергосистема демонстрирует стремительный рост доли возобновляемых источников, что обусловлено глобальным трендом на развитие «зелёной» энергетики. Ключевую роль в этом процессе играют солнечные электростанции. Их активное внедрение продиктовано экологической чистотой, повсеместной доступностью солнечного ресурса и возможностью масштабирования систем. Однако эффективность генерации СЭС напрямую зависит от переменчивых внешних факторов: интенсивности солнечной радиации, температуры окружающей среды и технического состояния оборудования. Это обуславливает значительную волатильность эксплуатационных параметров и усложняет процесс управления.</w:t>
      </w:r>
    </w:p>
    <w:p w14:paraId="639E62DA" w14:textId="69B88DD8" w:rsidR="00F70B48" w:rsidRPr="00F70B48" w:rsidRDefault="00F70B48" w:rsidP="00ED5087">
      <w:pPr>
        <w:spacing w:line="360" w:lineRule="auto"/>
        <w:ind w:firstLine="851"/>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Современные СЭС обеспечивают сбор и визуализацию больших объёмов данных, однако зачастую они не оснащены инструментами для автоматической интерпретации текущего состояния системы. В условиях постоянного роста объёмов поступающей информации ручной анализ становится малоэффективным и труд затратным. В связи с этим актуальной задачей является разработка интеллектуальных подходов к классификации состояний и режимов работы солнечной электростанции на основе анализа временных рядов эксплуатационных параметров фотоэлектрической системы проекта </w:t>
      </w:r>
      <w:r>
        <w:rPr>
          <w:rFonts w:ascii="Times New Roman" w:eastAsiaTheme="majorEastAsia" w:hAnsi="Times New Roman" w:cs="Times New Roman"/>
          <w:sz w:val="28"/>
          <w:szCs w:val="28"/>
          <w:lang w:val="en-US"/>
        </w:rPr>
        <w:t>PVDAQ</w:t>
      </w:r>
      <w:r w:rsidRPr="00F70B48">
        <w:rPr>
          <w:rFonts w:ascii="Times New Roman" w:eastAsiaTheme="majorEastAsia" w:hAnsi="Times New Roman" w:cs="Times New Roman"/>
          <w:sz w:val="28"/>
          <w:szCs w:val="28"/>
        </w:rPr>
        <w:t xml:space="preserve"> [3],</w:t>
      </w:r>
      <w:r>
        <w:rPr>
          <w:rFonts w:ascii="Times New Roman" w:eastAsiaTheme="majorEastAsia" w:hAnsi="Times New Roman" w:cs="Times New Roman"/>
          <w:sz w:val="28"/>
          <w:szCs w:val="28"/>
        </w:rPr>
        <w:t xml:space="preserve"> созданного для сбора телеметрии с реальных СЭС и предоставляющего доступ к обширным архивам эксплуатационной информации. Используемая в работе выборка включает ключевые параметры системы: выходную электрическую мощность, напряжение, ток, уровень солнечной инсоляции, а также температуру фотоэлектрических модулей и окружающей среды. </w:t>
      </w:r>
    </w:p>
    <w:p w14:paraId="244FC72F" w14:textId="3DF278B8" w:rsidR="00F70B48" w:rsidRPr="00F70B48" w:rsidRDefault="00F70B48" w:rsidP="00ED5087">
      <w:pPr>
        <w:spacing w:line="360" w:lineRule="auto"/>
        <w:ind w:firstLine="851"/>
        <w:jc w:val="both"/>
        <w:rPr>
          <w:rFonts w:ascii="Times New Roman" w:eastAsiaTheme="majorEastAsia" w:hAnsi="Times New Roman" w:cs="Times New Roman"/>
          <w:sz w:val="28"/>
          <w:szCs w:val="28"/>
        </w:rPr>
      </w:pPr>
      <w:r>
        <w:rPr>
          <w:rFonts w:ascii="Times New Roman" w:eastAsiaTheme="majorEastAsia" w:hAnsi="Times New Roman" w:cs="Times New Roman"/>
          <w:sz w:val="28"/>
          <w:szCs w:val="28"/>
        </w:rPr>
        <w:t xml:space="preserve">Использование подобных наборов данных в связке с алгоритмами машинного обучения является концептуальной основой для разработки элементов цифрового двойника СЭС. В рамках данной работы ЦД рассматривается как виртуальная аналитическая модель физической установки, которая обучается на исторических данных </w:t>
      </w:r>
      <w:r>
        <w:rPr>
          <w:rFonts w:ascii="Times New Roman" w:eastAsiaTheme="majorEastAsia" w:hAnsi="Times New Roman" w:cs="Times New Roman"/>
          <w:sz w:val="28"/>
          <w:szCs w:val="28"/>
          <w:lang w:val="en-US"/>
        </w:rPr>
        <w:t>PVDAQ</w:t>
      </w:r>
      <w:r>
        <w:rPr>
          <w:rFonts w:ascii="Times New Roman" w:eastAsiaTheme="majorEastAsia" w:hAnsi="Times New Roman" w:cs="Times New Roman"/>
          <w:sz w:val="28"/>
          <w:szCs w:val="28"/>
        </w:rPr>
        <w:t>. Такая модель способна классифицировать режимы работы СЭС, а также находить аномалии в её работе.</w:t>
      </w:r>
    </w:p>
    <w:p w14:paraId="26DD0BAC" w14:textId="4EE0E220" w:rsidR="00970FB8" w:rsidRPr="00970FB8" w:rsidRDefault="00970FB8" w:rsidP="00ED5087">
      <w:pPr>
        <w:spacing w:line="360" w:lineRule="auto"/>
        <w:ind w:firstLine="851"/>
        <w:jc w:val="both"/>
        <w:rPr>
          <w:rFonts w:ascii="Times New Roman" w:eastAsiaTheme="majorEastAsia" w:hAnsi="Times New Roman" w:cs="Times New Roman"/>
          <w:sz w:val="28"/>
          <w:szCs w:val="28"/>
        </w:rPr>
      </w:pPr>
      <w:r w:rsidRPr="00970FB8">
        <w:rPr>
          <w:rFonts w:ascii="Times New Roman" w:eastAsiaTheme="majorEastAsia" w:hAnsi="Times New Roman" w:cs="Times New Roman"/>
          <w:sz w:val="28"/>
          <w:szCs w:val="28"/>
        </w:rPr>
        <w:lastRenderedPageBreak/>
        <w:t xml:space="preserve">Целью работы является разработка </w:t>
      </w:r>
      <w:r w:rsidR="00F07B60">
        <w:rPr>
          <w:rFonts w:ascii="Times New Roman" w:eastAsiaTheme="majorEastAsia" w:hAnsi="Times New Roman" w:cs="Times New Roman"/>
          <w:sz w:val="28"/>
          <w:szCs w:val="28"/>
        </w:rPr>
        <w:t>модуля для</w:t>
      </w:r>
      <w:r w:rsidRPr="00970FB8">
        <w:rPr>
          <w:rFonts w:ascii="Times New Roman" w:eastAsiaTheme="majorEastAsia" w:hAnsi="Times New Roman" w:cs="Times New Roman"/>
          <w:sz w:val="28"/>
          <w:szCs w:val="28"/>
        </w:rPr>
        <w:t xml:space="preserve"> классификации режимов работы солнечной электростанции с применением методов машинного обучения.</w:t>
      </w:r>
    </w:p>
    <w:p w14:paraId="09159EBA" w14:textId="77777777" w:rsidR="00970FB8" w:rsidRPr="00970FB8" w:rsidRDefault="00970FB8" w:rsidP="00ED5087">
      <w:pPr>
        <w:spacing w:line="360" w:lineRule="auto"/>
        <w:ind w:firstLine="851"/>
        <w:jc w:val="both"/>
        <w:rPr>
          <w:rFonts w:ascii="Times New Roman" w:eastAsiaTheme="majorEastAsia" w:hAnsi="Times New Roman" w:cs="Times New Roman"/>
          <w:sz w:val="28"/>
          <w:szCs w:val="28"/>
        </w:rPr>
      </w:pPr>
      <w:r w:rsidRPr="00970FB8">
        <w:rPr>
          <w:rFonts w:ascii="Times New Roman" w:eastAsiaTheme="majorEastAsia" w:hAnsi="Times New Roman" w:cs="Times New Roman"/>
          <w:sz w:val="28"/>
          <w:szCs w:val="28"/>
        </w:rPr>
        <w:t>Задачами, для достижения поставленной цели, являются:</w:t>
      </w:r>
    </w:p>
    <w:p w14:paraId="1D7705DC" w14:textId="4639C300" w:rsidR="00970FB8" w:rsidRPr="007447ED"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A36FF8">
        <w:rPr>
          <w:rFonts w:ascii="Times New Roman" w:eastAsiaTheme="majorEastAsia" w:hAnsi="Times New Roman" w:cs="Times New Roman"/>
          <w:sz w:val="28"/>
          <w:szCs w:val="28"/>
        </w:rPr>
        <w:t>изучение физико-технических особенностей функционирования солнечных электростанций и существующих подходов к классификации их эксплуатационных режимов;</w:t>
      </w:r>
    </w:p>
    <w:p w14:paraId="7A289CEA" w14:textId="29CC280B" w:rsidR="00970FB8" w:rsidRPr="007447ED"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7447ED">
        <w:rPr>
          <w:rFonts w:ascii="Times New Roman" w:eastAsiaTheme="majorEastAsia" w:hAnsi="Times New Roman" w:cs="Times New Roman"/>
          <w:sz w:val="28"/>
          <w:szCs w:val="28"/>
        </w:rPr>
        <w:t>анализ и подготовка исходных данных, по</w:t>
      </w:r>
      <w:r>
        <w:rPr>
          <w:rFonts w:ascii="Times New Roman" w:eastAsiaTheme="majorEastAsia" w:hAnsi="Times New Roman" w:cs="Times New Roman"/>
          <w:sz w:val="28"/>
          <w:szCs w:val="28"/>
        </w:rPr>
        <w:t>лученных из открытых источников</w:t>
      </w:r>
      <w:r w:rsidRPr="00736ED9">
        <w:rPr>
          <w:rFonts w:ascii="Times New Roman" w:eastAsiaTheme="majorEastAsia" w:hAnsi="Times New Roman" w:cs="Times New Roman"/>
          <w:sz w:val="28"/>
          <w:szCs w:val="28"/>
        </w:rPr>
        <w:t>;</w:t>
      </w:r>
    </w:p>
    <w:p w14:paraId="0318AE9A" w14:textId="1E204EF8" w:rsidR="00970FB8" w:rsidRPr="007447ED"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7447ED">
        <w:rPr>
          <w:rFonts w:ascii="Times New Roman" w:eastAsiaTheme="majorEastAsia" w:hAnsi="Times New Roman" w:cs="Times New Roman"/>
          <w:sz w:val="28"/>
          <w:szCs w:val="28"/>
        </w:rPr>
        <w:t>выбор информативных признаков, характ</w:t>
      </w:r>
      <w:r>
        <w:rPr>
          <w:rFonts w:ascii="Times New Roman" w:eastAsiaTheme="majorEastAsia" w:hAnsi="Times New Roman" w:cs="Times New Roman"/>
          <w:sz w:val="28"/>
          <w:szCs w:val="28"/>
        </w:rPr>
        <w:t>еризующих режимы работы системы</w:t>
      </w:r>
      <w:r w:rsidRPr="00736ED9">
        <w:rPr>
          <w:rFonts w:ascii="Times New Roman" w:eastAsiaTheme="majorEastAsia" w:hAnsi="Times New Roman" w:cs="Times New Roman"/>
          <w:sz w:val="28"/>
          <w:szCs w:val="28"/>
        </w:rPr>
        <w:t>;</w:t>
      </w:r>
    </w:p>
    <w:p w14:paraId="64EF0B81" w14:textId="19533E28" w:rsidR="00970FB8" w:rsidRPr="007447ED"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7447ED">
        <w:rPr>
          <w:rFonts w:ascii="Times New Roman" w:eastAsiaTheme="majorEastAsia" w:hAnsi="Times New Roman" w:cs="Times New Roman"/>
          <w:sz w:val="28"/>
          <w:szCs w:val="28"/>
        </w:rPr>
        <w:t>разработка модели машинного обу</w:t>
      </w:r>
      <w:r>
        <w:rPr>
          <w:rFonts w:ascii="Times New Roman" w:eastAsiaTheme="majorEastAsia" w:hAnsi="Times New Roman" w:cs="Times New Roman"/>
          <w:sz w:val="28"/>
          <w:szCs w:val="28"/>
        </w:rPr>
        <w:t>чения для классификации режимов</w:t>
      </w:r>
      <w:r w:rsidRPr="00736ED9">
        <w:rPr>
          <w:rFonts w:ascii="Times New Roman" w:eastAsiaTheme="majorEastAsia" w:hAnsi="Times New Roman" w:cs="Times New Roman"/>
          <w:sz w:val="28"/>
          <w:szCs w:val="28"/>
        </w:rPr>
        <w:t>;</w:t>
      </w:r>
    </w:p>
    <w:p w14:paraId="41995198" w14:textId="07FEC889" w:rsidR="00970FB8" w:rsidRPr="007447ED"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7447ED">
        <w:rPr>
          <w:rFonts w:ascii="Times New Roman" w:eastAsiaTheme="majorEastAsia" w:hAnsi="Times New Roman" w:cs="Times New Roman"/>
          <w:sz w:val="28"/>
          <w:szCs w:val="28"/>
        </w:rPr>
        <w:t xml:space="preserve">обучение и тестирование </w:t>
      </w:r>
      <w:r>
        <w:rPr>
          <w:rFonts w:ascii="Times New Roman" w:eastAsiaTheme="majorEastAsia" w:hAnsi="Times New Roman" w:cs="Times New Roman"/>
          <w:sz w:val="28"/>
          <w:szCs w:val="28"/>
        </w:rPr>
        <w:t>модели на приготовленных данных</w:t>
      </w:r>
      <w:r w:rsidRPr="00736ED9">
        <w:rPr>
          <w:rFonts w:ascii="Times New Roman" w:eastAsiaTheme="majorEastAsia" w:hAnsi="Times New Roman" w:cs="Times New Roman"/>
          <w:sz w:val="28"/>
          <w:szCs w:val="28"/>
        </w:rPr>
        <w:t>;</w:t>
      </w:r>
    </w:p>
    <w:p w14:paraId="31DC1D1F" w14:textId="537223E8" w:rsidR="00970FB8"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7447ED">
        <w:rPr>
          <w:rFonts w:ascii="Times New Roman" w:eastAsiaTheme="majorEastAsia" w:hAnsi="Times New Roman" w:cs="Times New Roman"/>
          <w:sz w:val="28"/>
          <w:szCs w:val="28"/>
        </w:rPr>
        <w:t>оценка качества классификации и анализ результатов.</w:t>
      </w:r>
    </w:p>
    <w:p w14:paraId="5CD867DA" w14:textId="791FD544" w:rsidR="00736ED9" w:rsidRPr="007447ED" w:rsidRDefault="00736ED9" w:rsidP="00B61016">
      <w:pPr>
        <w:pStyle w:val="a9"/>
        <w:numPr>
          <w:ilvl w:val="0"/>
          <w:numId w:val="11"/>
        </w:numPr>
        <w:tabs>
          <w:tab w:val="left" w:pos="1134"/>
        </w:tabs>
        <w:spacing w:line="360" w:lineRule="auto"/>
        <w:ind w:left="0" w:firstLine="709"/>
        <w:jc w:val="both"/>
        <w:rPr>
          <w:rFonts w:ascii="Times New Roman" w:eastAsiaTheme="majorEastAsia" w:hAnsi="Times New Roman" w:cs="Times New Roman"/>
          <w:sz w:val="28"/>
          <w:szCs w:val="28"/>
        </w:rPr>
      </w:pPr>
      <w:r w:rsidRPr="00736ED9">
        <w:rPr>
          <w:rFonts w:ascii="Times New Roman" w:eastAsiaTheme="majorEastAsia" w:hAnsi="Times New Roman" w:cs="Times New Roman"/>
          <w:sz w:val="28"/>
          <w:szCs w:val="28"/>
        </w:rPr>
        <w:t>проектирование программной архитектуры и разработка концепции веб-интерфейса на базе фреймворка Django для интерактивного отображения результатов классификации.</w:t>
      </w:r>
    </w:p>
    <w:p w14:paraId="6455ED20" w14:textId="47DCF8AC" w:rsidR="00970FB8" w:rsidRPr="00970FB8" w:rsidRDefault="00970FB8" w:rsidP="00ED5087">
      <w:pPr>
        <w:spacing w:line="360" w:lineRule="auto"/>
        <w:ind w:firstLine="851"/>
        <w:jc w:val="both"/>
        <w:rPr>
          <w:rFonts w:ascii="Times New Roman" w:eastAsiaTheme="majorEastAsia" w:hAnsi="Times New Roman" w:cs="Times New Roman"/>
          <w:sz w:val="28"/>
          <w:szCs w:val="28"/>
        </w:rPr>
      </w:pPr>
      <w:r w:rsidRPr="00970FB8">
        <w:rPr>
          <w:rFonts w:ascii="Times New Roman" w:eastAsiaTheme="majorEastAsia" w:hAnsi="Times New Roman" w:cs="Times New Roman"/>
          <w:sz w:val="28"/>
          <w:szCs w:val="28"/>
        </w:rPr>
        <w:t xml:space="preserve">Объектом исследования является </w:t>
      </w:r>
      <w:r w:rsidR="00A36FF8" w:rsidRPr="00A36FF8">
        <w:rPr>
          <w:rFonts w:ascii="Times New Roman" w:eastAsiaTheme="majorEastAsia" w:hAnsi="Times New Roman" w:cs="Times New Roman"/>
          <w:sz w:val="28"/>
          <w:szCs w:val="28"/>
        </w:rPr>
        <w:t>эксплуатационные и климатические режимы функционирования солнечной электростанции, представленные в виде многомерных массивов исторических данных телеметрии.</w:t>
      </w:r>
    </w:p>
    <w:p w14:paraId="4F76CDAD" w14:textId="21F4E3E6" w:rsidR="00970FB8" w:rsidRPr="00970FB8" w:rsidRDefault="00970FB8" w:rsidP="00ED5087">
      <w:pPr>
        <w:spacing w:line="360" w:lineRule="auto"/>
        <w:ind w:firstLine="851"/>
        <w:jc w:val="both"/>
        <w:rPr>
          <w:rFonts w:ascii="Times New Roman" w:eastAsiaTheme="majorEastAsia" w:hAnsi="Times New Roman" w:cs="Times New Roman"/>
          <w:sz w:val="28"/>
          <w:szCs w:val="28"/>
        </w:rPr>
      </w:pPr>
      <w:r w:rsidRPr="00970FB8">
        <w:rPr>
          <w:rFonts w:ascii="Times New Roman" w:eastAsiaTheme="majorEastAsia" w:hAnsi="Times New Roman" w:cs="Times New Roman"/>
          <w:sz w:val="28"/>
          <w:szCs w:val="28"/>
        </w:rPr>
        <w:t xml:space="preserve">Предметом исследования </w:t>
      </w:r>
      <w:r w:rsidR="00A36FF8">
        <w:rPr>
          <w:rFonts w:ascii="Times New Roman" w:eastAsiaTheme="majorEastAsia" w:hAnsi="Times New Roman" w:cs="Times New Roman"/>
          <w:sz w:val="28"/>
          <w:szCs w:val="28"/>
        </w:rPr>
        <w:t>являю</w:t>
      </w:r>
      <w:r w:rsidRPr="00970FB8">
        <w:rPr>
          <w:rFonts w:ascii="Times New Roman" w:eastAsiaTheme="majorEastAsia" w:hAnsi="Times New Roman" w:cs="Times New Roman"/>
          <w:sz w:val="28"/>
          <w:szCs w:val="28"/>
        </w:rPr>
        <w:t xml:space="preserve">тся </w:t>
      </w:r>
      <w:r w:rsidR="00A36FF8" w:rsidRPr="00A36FF8">
        <w:rPr>
          <w:rFonts w:ascii="Times New Roman" w:eastAsiaTheme="majorEastAsia" w:hAnsi="Times New Roman" w:cs="Times New Roman"/>
          <w:sz w:val="28"/>
          <w:szCs w:val="28"/>
        </w:rPr>
        <w:t>модели, подходы и алгоритмы машинного обучения, применяемые для автоматизированной классификации и распознавания эксплуатационных режимов работы солнечной электростанции.</w:t>
      </w:r>
    </w:p>
    <w:p w14:paraId="1BBD32A7" w14:textId="19183DA3" w:rsidR="00970FB8" w:rsidRPr="00970FB8" w:rsidRDefault="00970FB8" w:rsidP="00ED5087">
      <w:pPr>
        <w:spacing w:line="360" w:lineRule="auto"/>
        <w:ind w:firstLine="851"/>
        <w:jc w:val="both"/>
        <w:rPr>
          <w:rFonts w:ascii="Times New Roman" w:eastAsiaTheme="majorEastAsia" w:hAnsi="Times New Roman" w:cs="Times New Roman"/>
          <w:sz w:val="28"/>
          <w:szCs w:val="28"/>
        </w:rPr>
      </w:pPr>
      <w:r w:rsidRPr="00970FB8">
        <w:rPr>
          <w:rFonts w:ascii="Times New Roman" w:eastAsiaTheme="majorEastAsia" w:hAnsi="Times New Roman" w:cs="Times New Roman"/>
          <w:sz w:val="28"/>
          <w:szCs w:val="28"/>
        </w:rPr>
        <w:t>Гипотеза исследования заключается в том, что применение методов машинного обучения в задачах мониторинга</w:t>
      </w:r>
      <w:r w:rsidR="00A36FF8">
        <w:rPr>
          <w:rFonts w:ascii="Times New Roman" w:eastAsiaTheme="majorEastAsia" w:hAnsi="Times New Roman" w:cs="Times New Roman"/>
          <w:sz w:val="28"/>
          <w:szCs w:val="28"/>
        </w:rPr>
        <w:t xml:space="preserve"> и классификации режимов работы</w:t>
      </w:r>
      <w:r w:rsidRPr="00970FB8">
        <w:rPr>
          <w:rFonts w:ascii="Times New Roman" w:eastAsiaTheme="majorEastAsia" w:hAnsi="Times New Roman" w:cs="Times New Roman"/>
          <w:sz w:val="28"/>
          <w:szCs w:val="28"/>
        </w:rPr>
        <w:t xml:space="preserve"> солнечных электростанций позволит повысить точность определения режимов работы и обеспечить своевременное выявление отклонений.</w:t>
      </w:r>
    </w:p>
    <w:p w14:paraId="0E7B9D9B" w14:textId="24BD1EB4" w:rsidR="005227D8" w:rsidRPr="005227D8" w:rsidRDefault="005227D8" w:rsidP="00ED5087">
      <w:pPr>
        <w:spacing w:line="360" w:lineRule="auto"/>
        <w:ind w:firstLine="567"/>
        <w:jc w:val="both"/>
        <w:rPr>
          <w:rFonts w:ascii="Times New Roman" w:eastAsiaTheme="majorEastAsia" w:hAnsi="Times New Roman" w:cs="Times New Roman"/>
          <w:color w:val="FF0000"/>
          <w:sz w:val="28"/>
          <w:szCs w:val="28"/>
        </w:rPr>
      </w:pPr>
      <w:r>
        <w:rPr>
          <w:rFonts w:cs="Times New Roman"/>
          <w:color w:val="FF0000"/>
          <w:szCs w:val="28"/>
        </w:rPr>
        <w:br w:type="page"/>
      </w:r>
    </w:p>
    <w:p w14:paraId="4A2AC9DF" w14:textId="52E6225B" w:rsidR="00C44398" w:rsidRPr="00084BFE" w:rsidRDefault="00AA0F86" w:rsidP="000F0FD2">
      <w:pPr>
        <w:pStyle w:val="1"/>
      </w:pPr>
      <w:bookmarkStart w:id="9" w:name="_Toc229966658"/>
      <w:r w:rsidRPr="00F70978">
        <w:lastRenderedPageBreak/>
        <w:t>1</w:t>
      </w:r>
      <w:r w:rsidRPr="00F70978">
        <w:rPr>
          <w:b/>
          <w:bCs/>
        </w:rPr>
        <w:t xml:space="preserve"> </w:t>
      </w:r>
      <w:bookmarkStart w:id="10" w:name="_Toc274312042"/>
      <w:bookmarkStart w:id="11" w:name="_Toc297067647"/>
      <w:bookmarkStart w:id="12" w:name="_Toc106629370"/>
      <w:bookmarkStart w:id="13" w:name="_Toc106642109"/>
      <w:bookmarkEnd w:id="7"/>
      <w:bookmarkEnd w:id="8"/>
      <w:r w:rsidR="00F71ACF">
        <w:t>Анализ предметной области и постановка задачи</w:t>
      </w:r>
      <w:bookmarkEnd w:id="9"/>
      <w:bookmarkEnd w:id="10"/>
      <w:bookmarkEnd w:id="11"/>
      <w:bookmarkEnd w:id="12"/>
      <w:bookmarkEnd w:id="13"/>
    </w:p>
    <w:p w14:paraId="7053C15C" w14:textId="12A454C2" w:rsidR="00F71ACF" w:rsidRPr="00F71ACF" w:rsidRDefault="005C1A6D" w:rsidP="00786246">
      <w:pPr>
        <w:pStyle w:val="2"/>
      </w:pPr>
      <w:bookmarkStart w:id="14" w:name="_Toc221730717"/>
      <w:bookmarkStart w:id="15" w:name="_Toc229966659"/>
      <w:r>
        <w:t>1</w:t>
      </w:r>
      <w:r w:rsidR="00084BFE">
        <w:t>.1</w:t>
      </w:r>
      <w:r>
        <w:t xml:space="preserve"> </w:t>
      </w:r>
      <w:bookmarkEnd w:id="14"/>
      <w:r w:rsidR="00F07B60" w:rsidRPr="00F07B60">
        <w:t>Состояние проблемы мониторинга и классификации режимов работы СЭС и анализ существующих методов</w:t>
      </w:r>
      <w:bookmarkEnd w:id="15"/>
    </w:p>
    <w:p w14:paraId="5289CF4C" w14:textId="4ED6DC6F" w:rsidR="00ED5087" w:rsidRDefault="00215610" w:rsidP="0078624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Надежность и экономическая эффективность современных СЭС напрямую зависят от качества</w:t>
      </w:r>
      <w:r w:rsidR="00000E71">
        <w:rPr>
          <w:rFonts w:ascii="Times New Roman" w:hAnsi="Times New Roman" w:cs="Times New Roman"/>
          <w:sz w:val="28"/>
          <w:szCs w:val="28"/>
        </w:rPr>
        <w:t xml:space="preserve"> систем мониторинга и своевременности обнаружения неисправностей. Ввиду того, что фотоэлектрические системы эксплуатируются в переменчивых условиях внешней среды, они подвержены широкому спектру отказов: от частичного затенения и загрязнений панелей до деградации полупроводниковых слоев, и неисправн</w:t>
      </w:r>
      <w:r w:rsidR="00CC5EFE">
        <w:rPr>
          <w:rFonts w:ascii="Times New Roman" w:hAnsi="Times New Roman" w:cs="Times New Roman"/>
          <w:sz w:val="28"/>
          <w:szCs w:val="28"/>
        </w:rPr>
        <w:t>остей инверторного оборудования</w:t>
      </w:r>
      <w:r w:rsidR="00BC02D7" w:rsidRPr="00BC02D7">
        <w:rPr>
          <w:rFonts w:ascii="Times New Roman" w:hAnsi="Times New Roman" w:cs="Times New Roman"/>
          <w:sz w:val="28"/>
          <w:szCs w:val="28"/>
        </w:rPr>
        <w:t>.</w:t>
      </w:r>
      <w:r w:rsidR="00BC02D7">
        <w:rPr>
          <w:rFonts w:ascii="Times New Roman" w:hAnsi="Times New Roman" w:cs="Times New Roman"/>
          <w:sz w:val="28"/>
          <w:szCs w:val="28"/>
        </w:rPr>
        <w:t xml:space="preserve"> </w:t>
      </w:r>
      <w:r w:rsidR="00000E71">
        <w:rPr>
          <w:rFonts w:ascii="Times New Roman" w:hAnsi="Times New Roman" w:cs="Times New Roman"/>
          <w:sz w:val="28"/>
          <w:szCs w:val="28"/>
        </w:rPr>
        <w:t xml:space="preserve">Согласно современным исследования, задержка в обнаружении даже незначительных аномалий может привести к </w:t>
      </w:r>
      <w:r w:rsidR="00ED5087">
        <w:rPr>
          <w:rFonts w:ascii="Times New Roman" w:hAnsi="Times New Roman" w:cs="Times New Roman"/>
          <w:sz w:val="28"/>
          <w:szCs w:val="28"/>
        </w:rPr>
        <w:t xml:space="preserve">кумулятивным потерям выработки до 15-20% в год </w:t>
      </w:r>
      <w:r w:rsidR="00ED5087" w:rsidRPr="00ED5087">
        <w:rPr>
          <w:rFonts w:ascii="Times New Roman" w:hAnsi="Times New Roman" w:cs="Times New Roman"/>
          <w:sz w:val="28"/>
          <w:szCs w:val="28"/>
        </w:rPr>
        <w:t>[</w:t>
      </w:r>
      <w:r w:rsidR="00D455DB" w:rsidRPr="00D455DB">
        <w:rPr>
          <w:rFonts w:ascii="Times New Roman" w:hAnsi="Times New Roman" w:cs="Times New Roman"/>
          <w:sz w:val="28"/>
          <w:szCs w:val="28"/>
        </w:rPr>
        <w:t>2</w:t>
      </w:r>
      <w:r w:rsidR="00ED5087" w:rsidRPr="00ED5087">
        <w:rPr>
          <w:rFonts w:ascii="Times New Roman" w:hAnsi="Times New Roman" w:cs="Times New Roman"/>
          <w:sz w:val="28"/>
          <w:szCs w:val="28"/>
        </w:rPr>
        <w:t xml:space="preserve">]. </w:t>
      </w:r>
    </w:p>
    <w:p w14:paraId="26F20B35" w14:textId="6E1F1B09" w:rsidR="00715EB8" w:rsidRDefault="00ED5087" w:rsidP="00786246">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научно-технической литературе выделяют три</w:t>
      </w:r>
      <w:r w:rsidR="00715EB8">
        <w:rPr>
          <w:rFonts w:ascii="Times New Roman" w:hAnsi="Times New Roman" w:cs="Times New Roman"/>
          <w:sz w:val="28"/>
          <w:szCs w:val="28"/>
        </w:rPr>
        <w:t xml:space="preserve"> подхода к классификации режимов работы СЭС: аналитические(модельные), статические и методы на базе машинного обучения</w:t>
      </w:r>
      <w:r w:rsidR="00715EB8" w:rsidRPr="00715EB8">
        <w:rPr>
          <w:rFonts w:ascii="Times New Roman" w:hAnsi="Times New Roman" w:cs="Times New Roman"/>
          <w:sz w:val="28"/>
          <w:szCs w:val="28"/>
        </w:rPr>
        <w:t xml:space="preserve"> [2]</w:t>
      </w:r>
      <w:r w:rsidR="00715EB8">
        <w:rPr>
          <w:rFonts w:ascii="Times New Roman" w:hAnsi="Times New Roman" w:cs="Times New Roman"/>
          <w:sz w:val="28"/>
          <w:szCs w:val="28"/>
        </w:rPr>
        <w:t>.</w:t>
      </w:r>
    </w:p>
    <w:p w14:paraId="2D5A3309" w14:textId="70B1572A" w:rsidR="00786547" w:rsidRPr="00786547" w:rsidRDefault="00786547" w:rsidP="00B61016">
      <w:pPr>
        <w:pStyle w:val="a9"/>
        <w:numPr>
          <w:ilvl w:val="0"/>
          <w:numId w:val="7"/>
        </w:numPr>
        <w:tabs>
          <w:tab w:val="left" w:pos="1134"/>
        </w:tabs>
        <w:spacing w:line="360" w:lineRule="auto"/>
        <w:ind w:left="0" w:firstLine="709"/>
        <w:jc w:val="both"/>
        <w:rPr>
          <w:rFonts w:ascii="Times New Roman" w:hAnsi="Times New Roman" w:cs="Times New Roman"/>
          <w:sz w:val="28"/>
          <w:szCs w:val="28"/>
        </w:rPr>
      </w:pPr>
      <w:r w:rsidRPr="00786547">
        <w:rPr>
          <w:rFonts w:ascii="Times New Roman" w:hAnsi="Times New Roman" w:cs="Times New Roman"/>
          <w:sz w:val="28"/>
          <w:szCs w:val="28"/>
        </w:rPr>
        <w:t>Анал</w:t>
      </w:r>
      <w:r w:rsidR="006A78C4">
        <w:rPr>
          <w:rFonts w:ascii="Times New Roman" w:hAnsi="Times New Roman" w:cs="Times New Roman"/>
          <w:sz w:val="28"/>
          <w:szCs w:val="28"/>
        </w:rPr>
        <w:t>и</w:t>
      </w:r>
      <w:r w:rsidRPr="00786547">
        <w:rPr>
          <w:rFonts w:ascii="Times New Roman" w:hAnsi="Times New Roman" w:cs="Times New Roman"/>
          <w:sz w:val="28"/>
          <w:szCs w:val="28"/>
        </w:rPr>
        <w:t>тические методы</w:t>
      </w:r>
    </w:p>
    <w:p w14:paraId="60619181" w14:textId="1D8AA58A" w:rsidR="007447ED" w:rsidRPr="0095294C" w:rsidRDefault="00A36FF8" w:rsidP="00A36FF8">
      <w:pPr>
        <w:tabs>
          <w:tab w:val="left" w:pos="1134"/>
        </w:tabs>
        <w:spacing w:line="360" w:lineRule="auto"/>
        <w:ind w:firstLine="709"/>
        <w:jc w:val="both"/>
        <w:rPr>
          <w:rFonts w:ascii="Times New Roman" w:hAnsi="Times New Roman" w:cs="Times New Roman"/>
          <w:sz w:val="28"/>
          <w:szCs w:val="28"/>
        </w:rPr>
      </w:pPr>
      <w:r w:rsidRPr="00A36FF8">
        <w:rPr>
          <w:rFonts w:ascii="Times New Roman" w:hAnsi="Times New Roman" w:cs="Times New Roman"/>
          <w:sz w:val="28"/>
          <w:szCs w:val="28"/>
        </w:rPr>
        <w:t>Традиционные решения базируются на использовании математических моделей фотоэлектрических ячеек (например, однодиодной или двухдиодной структуры). Суть данных решений заключается в классификации текущего состояния СЭС путем сопоставления теоретической вольт-амперной характеристики, рассчитанной по уравнениям физики полупроводников, с реальными измерениями, поступающими с датчиков. К преимуществам подобного подхода относятся высокая точность разделения нормальных режимов при стабильных климатических условиях и глубокое понимание физических процессов. Основным недостатком является критическая чувствительность к точности определения параметров модели (таких как последовательное и шунтирующее сопротивления), которые нелинейно изменяются в процессе естественной деградации панелей, что искажает результаты распознавания классов выработки [3];</w:t>
      </w:r>
    </w:p>
    <w:p w14:paraId="1063F15F" w14:textId="6ACA31DE" w:rsidR="00D455DB" w:rsidRPr="00D455DB" w:rsidRDefault="00D455DB" w:rsidP="00B61016">
      <w:pPr>
        <w:pStyle w:val="a9"/>
        <w:numPr>
          <w:ilvl w:val="0"/>
          <w:numId w:val="7"/>
        </w:numPr>
        <w:tabs>
          <w:tab w:val="left" w:pos="1134"/>
        </w:tabs>
        <w:spacing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lastRenderedPageBreak/>
        <w:t>Статические методы</w:t>
      </w:r>
    </w:p>
    <w:p w14:paraId="595173E1" w14:textId="20845E5F" w:rsidR="00D455DB" w:rsidRDefault="00A36FF8" w:rsidP="00F36561">
      <w:pPr>
        <w:pStyle w:val="a9"/>
        <w:tabs>
          <w:tab w:val="left" w:pos="1134"/>
        </w:tabs>
        <w:spacing w:line="360" w:lineRule="auto"/>
        <w:ind w:left="0" w:firstLine="709"/>
        <w:jc w:val="both"/>
        <w:rPr>
          <w:rFonts w:ascii="Times New Roman" w:hAnsi="Times New Roman" w:cs="Times New Roman"/>
          <w:sz w:val="28"/>
          <w:szCs w:val="28"/>
        </w:rPr>
      </w:pPr>
      <w:r w:rsidRPr="00A36FF8">
        <w:rPr>
          <w:rFonts w:ascii="Times New Roman" w:hAnsi="Times New Roman" w:cs="Times New Roman"/>
          <w:sz w:val="28"/>
          <w:szCs w:val="28"/>
        </w:rPr>
        <w:t>Данная группа когнитивных решений опирается на анализ статистических отклонений текущих эксплуатационных параметров от исторических средних значений. К ним относятся процедуры построения контрольных карт Шехарта, алгоритмы анализа главных компонент (PCA) и сравнение метрик с фиксированными пороговыми границами. Особенность данных алгоритмов заключается в их эффективности при выявлении и классификации грубых, явно выраженных сбоев оборудования. Однако они часто демонстрируют высокий уровень ложноположительных срабатываний при распознавании режимов в условиях переменной облачности, когда резкое падение мощности ошибочно классифицируется как аппаратный дефект или системная аномалия, а не н</w:t>
      </w:r>
      <w:r>
        <w:rPr>
          <w:rFonts w:ascii="Times New Roman" w:hAnsi="Times New Roman" w:cs="Times New Roman"/>
          <w:sz w:val="28"/>
          <w:szCs w:val="28"/>
        </w:rPr>
        <w:t>ормальное природное явление [4].</w:t>
      </w:r>
    </w:p>
    <w:p w14:paraId="2115BF11" w14:textId="77777777" w:rsidR="00B9433B" w:rsidRPr="00B9433B" w:rsidRDefault="00B9433B" w:rsidP="00B61016">
      <w:pPr>
        <w:pStyle w:val="a9"/>
        <w:numPr>
          <w:ilvl w:val="0"/>
          <w:numId w:val="7"/>
        </w:numPr>
        <w:tabs>
          <w:tab w:val="left" w:pos="1134"/>
        </w:tabs>
        <w:spacing w:line="360" w:lineRule="auto"/>
        <w:ind w:left="0" w:firstLine="709"/>
        <w:jc w:val="both"/>
        <w:rPr>
          <w:rFonts w:ascii="Times New Roman" w:hAnsi="Times New Roman" w:cs="Times New Roman"/>
          <w:sz w:val="28"/>
          <w:szCs w:val="28"/>
        </w:rPr>
      </w:pPr>
      <w:r w:rsidRPr="00B9433B">
        <w:rPr>
          <w:rFonts w:ascii="Times New Roman" w:hAnsi="Times New Roman" w:cs="Times New Roman"/>
          <w:sz w:val="28"/>
          <w:szCs w:val="28"/>
        </w:rPr>
        <w:t>Методы на базе машинного обучения</w:t>
      </w:r>
    </w:p>
    <w:p w14:paraId="5A4FAF2A" w14:textId="77777777" w:rsidR="00B9433B" w:rsidRDefault="00B9433B" w:rsidP="00F36561">
      <w:pPr>
        <w:pStyle w:val="a9"/>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Наиболее современным направлением является использование алгоритмов машинного обучения, которые не требуют составления физических уравнений, а обучаются на исторических данных (например, наборе данных </w:t>
      </w:r>
      <w:r>
        <w:rPr>
          <w:rFonts w:ascii="Times New Roman" w:hAnsi="Times New Roman" w:cs="Times New Roman"/>
          <w:sz w:val="28"/>
          <w:szCs w:val="28"/>
          <w:lang w:val="en-US"/>
        </w:rPr>
        <w:t>NREL</w:t>
      </w:r>
      <w:r w:rsidRPr="00B9433B">
        <w:rPr>
          <w:rFonts w:ascii="Times New Roman" w:hAnsi="Times New Roman" w:cs="Times New Roman"/>
          <w:sz w:val="28"/>
          <w:szCs w:val="28"/>
        </w:rPr>
        <w:t xml:space="preserve"> </w:t>
      </w:r>
      <w:r>
        <w:rPr>
          <w:rFonts w:ascii="Times New Roman" w:hAnsi="Times New Roman" w:cs="Times New Roman"/>
          <w:sz w:val="28"/>
          <w:szCs w:val="28"/>
          <w:lang w:val="en-US"/>
        </w:rPr>
        <w:t>PVDAQ</w:t>
      </w:r>
      <w:r w:rsidRPr="00B9433B">
        <w:rPr>
          <w:rFonts w:ascii="Times New Roman" w:hAnsi="Times New Roman" w:cs="Times New Roman"/>
          <w:sz w:val="28"/>
          <w:szCs w:val="28"/>
        </w:rPr>
        <w:t xml:space="preserve"> [1]</w:t>
      </w:r>
      <w:r>
        <w:rPr>
          <w:rFonts w:ascii="Times New Roman" w:hAnsi="Times New Roman" w:cs="Times New Roman"/>
          <w:sz w:val="28"/>
          <w:szCs w:val="28"/>
        </w:rPr>
        <w:t>).</w:t>
      </w:r>
    </w:p>
    <w:p w14:paraId="6FB110A2" w14:textId="70F53AEE" w:rsidR="00B233FD" w:rsidRDefault="00B9433B" w:rsidP="00F36561">
      <w:pPr>
        <w:pStyle w:val="a9"/>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Использование нейронных сетей</w:t>
      </w:r>
      <w:r w:rsidRPr="00B9433B">
        <w:rPr>
          <w:rFonts w:ascii="Times New Roman" w:hAnsi="Times New Roman" w:cs="Times New Roman"/>
          <w:sz w:val="28"/>
          <w:szCs w:val="28"/>
        </w:rPr>
        <w:t xml:space="preserve"> (</w:t>
      </w:r>
      <w:r>
        <w:rPr>
          <w:rFonts w:ascii="Times New Roman" w:hAnsi="Times New Roman" w:cs="Times New Roman"/>
          <w:sz w:val="28"/>
          <w:szCs w:val="28"/>
          <w:lang w:val="en-US"/>
        </w:rPr>
        <w:t>ANN</w:t>
      </w:r>
      <w:r w:rsidRPr="00B9433B">
        <w:rPr>
          <w:rFonts w:ascii="Times New Roman" w:hAnsi="Times New Roman" w:cs="Times New Roman"/>
          <w:sz w:val="28"/>
          <w:szCs w:val="28"/>
        </w:rPr>
        <w:t>)</w:t>
      </w:r>
      <w:r>
        <w:rPr>
          <w:rFonts w:ascii="Times New Roman" w:hAnsi="Times New Roman" w:cs="Times New Roman"/>
          <w:sz w:val="28"/>
          <w:szCs w:val="28"/>
        </w:rPr>
        <w:t xml:space="preserve">, векторов опорных машин </w:t>
      </w:r>
      <w:r w:rsidRPr="00B9433B">
        <w:rPr>
          <w:rFonts w:ascii="Times New Roman" w:hAnsi="Times New Roman" w:cs="Times New Roman"/>
          <w:sz w:val="28"/>
          <w:szCs w:val="28"/>
        </w:rPr>
        <w:t>(</w:t>
      </w:r>
      <w:r>
        <w:rPr>
          <w:rFonts w:ascii="Times New Roman" w:hAnsi="Times New Roman" w:cs="Times New Roman"/>
          <w:sz w:val="28"/>
          <w:szCs w:val="28"/>
          <w:lang w:val="en-US"/>
        </w:rPr>
        <w:t>SVM</w:t>
      </w:r>
      <w:r w:rsidRPr="00B9433B">
        <w:rPr>
          <w:rFonts w:ascii="Times New Roman" w:hAnsi="Times New Roman" w:cs="Times New Roman"/>
          <w:sz w:val="28"/>
          <w:szCs w:val="28"/>
        </w:rPr>
        <w:t>)</w:t>
      </w:r>
      <w:r>
        <w:rPr>
          <w:rFonts w:ascii="Times New Roman" w:hAnsi="Times New Roman" w:cs="Times New Roman"/>
          <w:sz w:val="28"/>
          <w:szCs w:val="28"/>
        </w:rPr>
        <w:t xml:space="preserve"> и вероятностных моделей (</w:t>
      </w:r>
      <w:r>
        <w:rPr>
          <w:rFonts w:ascii="Times New Roman" w:hAnsi="Times New Roman" w:cs="Times New Roman"/>
          <w:sz w:val="28"/>
          <w:szCs w:val="28"/>
          <w:lang w:val="en-US"/>
        </w:rPr>
        <w:t>GMM</w:t>
      </w:r>
      <w:r>
        <w:rPr>
          <w:rFonts w:ascii="Times New Roman" w:hAnsi="Times New Roman" w:cs="Times New Roman"/>
          <w:sz w:val="28"/>
          <w:szCs w:val="28"/>
        </w:rPr>
        <w:t xml:space="preserve">) позволяет выявлять нелинейные зависимости между инсоляцией, температурой и мощностью. Методы интеллектуальной классификации способны с высокой точностью дифференцировать внешние погодные эффекты от внутренних неисправностей оборудования, что критически важно для автоматизированных систем мониторинга </w:t>
      </w:r>
      <w:r w:rsidRPr="00B9433B">
        <w:rPr>
          <w:rFonts w:ascii="Times New Roman" w:hAnsi="Times New Roman" w:cs="Times New Roman"/>
          <w:sz w:val="28"/>
          <w:szCs w:val="28"/>
        </w:rPr>
        <w:t>[</w:t>
      </w:r>
      <w:r w:rsidR="003D5628" w:rsidRPr="003D5628">
        <w:rPr>
          <w:rFonts w:ascii="Times New Roman" w:hAnsi="Times New Roman" w:cs="Times New Roman"/>
          <w:sz w:val="28"/>
          <w:szCs w:val="28"/>
        </w:rPr>
        <w:t>5</w:t>
      </w:r>
      <w:r w:rsidR="00AB4E52" w:rsidRPr="00AB4E52">
        <w:rPr>
          <w:rFonts w:ascii="Times New Roman" w:hAnsi="Times New Roman" w:cs="Times New Roman"/>
          <w:sz w:val="28"/>
          <w:szCs w:val="28"/>
        </w:rPr>
        <w:t>, 21</w:t>
      </w:r>
      <w:r w:rsidRPr="00B9433B">
        <w:rPr>
          <w:rFonts w:ascii="Times New Roman" w:hAnsi="Times New Roman" w:cs="Times New Roman"/>
          <w:sz w:val="28"/>
          <w:szCs w:val="28"/>
        </w:rPr>
        <w:t>]</w:t>
      </w:r>
      <w:r>
        <w:rPr>
          <w:rFonts w:ascii="Times New Roman" w:hAnsi="Times New Roman" w:cs="Times New Roman"/>
          <w:sz w:val="28"/>
          <w:szCs w:val="28"/>
        </w:rPr>
        <w:t>.</w:t>
      </w:r>
    </w:p>
    <w:p w14:paraId="6386FAFF" w14:textId="18897D24" w:rsidR="006D25E6" w:rsidRPr="00C60391" w:rsidRDefault="00CC5EFE" w:rsidP="00C60391">
      <w:pPr>
        <w:pStyle w:val="a9"/>
        <w:tabs>
          <w:tab w:val="left" w:pos="1134"/>
        </w:tabs>
        <w:spacing w:line="360" w:lineRule="auto"/>
        <w:ind w:left="0" w:firstLine="709"/>
        <w:jc w:val="both"/>
        <w:rPr>
          <w:rFonts w:ascii="Times New Roman" w:hAnsi="Times New Roman" w:cs="Times New Roman"/>
          <w:sz w:val="28"/>
          <w:szCs w:val="28"/>
        </w:rPr>
      </w:pPr>
      <w:r w:rsidRPr="00CC5EFE">
        <w:rPr>
          <w:rFonts w:ascii="Times New Roman" w:hAnsi="Times New Roman" w:cs="Times New Roman"/>
          <w:sz w:val="28"/>
          <w:szCs w:val="28"/>
        </w:rPr>
        <w:t>Исследования подчеркивают рост использования больших данных и облачных платформ для предиктивной диагностики: анализ телеметрии и внешних условий позволяет выявить дефекты до потерь в выработке энергии [18]. Так, например, использование AI-блоков и ML-алгоритмов позволяет «цифровому двойнику» имитировать ожидаемое поведение СЭС и оперативно сигнализировать о сбоях, что сокращает простои установки [19</w:t>
      </w:r>
      <w:r w:rsidR="00AB4E52" w:rsidRPr="00AB4E52">
        <w:rPr>
          <w:rFonts w:ascii="Times New Roman" w:hAnsi="Times New Roman" w:cs="Times New Roman"/>
          <w:sz w:val="28"/>
          <w:szCs w:val="28"/>
        </w:rPr>
        <w:t>, 31, 32</w:t>
      </w:r>
      <w:r w:rsidRPr="00CC5EFE">
        <w:rPr>
          <w:rFonts w:ascii="Times New Roman" w:hAnsi="Times New Roman" w:cs="Times New Roman"/>
          <w:sz w:val="28"/>
          <w:szCs w:val="28"/>
        </w:rPr>
        <w:t>]</w:t>
      </w:r>
      <w:r>
        <w:rPr>
          <w:rFonts w:ascii="Times New Roman" w:hAnsi="Times New Roman" w:cs="Times New Roman"/>
          <w:sz w:val="28"/>
          <w:szCs w:val="28"/>
        </w:rPr>
        <w:t>.</w:t>
      </w:r>
    </w:p>
    <w:p w14:paraId="3AD16F93" w14:textId="5AD1C2BA" w:rsidR="00CC5EFE" w:rsidRPr="00CC5EFE" w:rsidRDefault="00CC5EFE" w:rsidP="006D25E6">
      <w:pPr>
        <w:ind w:firstLine="851"/>
        <w:rPr>
          <w:rFonts w:ascii="Times New Roman" w:hAnsi="Times New Roman" w:cs="Times New Roman"/>
          <w:sz w:val="28"/>
          <w:szCs w:val="28"/>
        </w:rPr>
      </w:pPr>
      <w:r>
        <w:rPr>
          <w:rFonts w:ascii="Times New Roman" w:hAnsi="Times New Roman" w:cs="Times New Roman"/>
          <w:sz w:val="28"/>
          <w:szCs w:val="28"/>
        </w:rPr>
        <w:br w:type="page"/>
      </w:r>
    </w:p>
    <w:p w14:paraId="677FEFCB" w14:textId="2FAA4089" w:rsidR="00C44398" w:rsidRDefault="00B233FD" w:rsidP="00786246">
      <w:pPr>
        <w:pStyle w:val="2"/>
      </w:pPr>
      <w:bookmarkStart w:id="16" w:name="_Toc229966660"/>
      <w:r>
        <w:lastRenderedPageBreak/>
        <w:t>1.</w:t>
      </w:r>
      <w:r w:rsidR="00084BFE">
        <w:t>2</w:t>
      </w:r>
      <w:r>
        <w:t xml:space="preserve"> </w:t>
      </w:r>
      <w:r w:rsidRPr="00B233FD">
        <w:t>Мониторинг солнечных электростанций и его особенности</w:t>
      </w:r>
      <w:bookmarkEnd w:id="16"/>
    </w:p>
    <w:p w14:paraId="67C702A7" w14:textId="573ABB77" w:rsidR="00B233FD" w:rsidRPr="00B233FD" w:rsidRDefault="00B328EE" w:rsidP="00F36561">
      <w:pPr>
        <w:spacing w:line="360" w:lineRule="auto"/>
        <w:ind w:firstLine="709"/>
        <w:jc w:val="both"/>
        <w:rPr>
          <w:rFonts w:ascii="Times New Roman" w:hAnsi="Times New Roman" w:cs="Times New Roman"/>
          <w:sz w:val="28"/>
          <w:szCs w:val="28"/>
        </w:rPr>
      </w:pPr>
      <w:r w:rsidRPr="00B328EE">
        <w:rPr>
          <w:rFonts w:ascii="Times New Roman" w:hAnsi="Times New Roman" w:cs="Times New Roman"/>
          <w:sz w:val="28"/>
          <w:szCs w:val="28"/>
        </w:rPr>
        <w:t>Переходя от концептуальной схемы к телеметрии станции, следует учитывать</w:t>
      </w:r>
      <w:r w:rsidR="007751D8">
        <w:rPr>
          <w:rFonts w:ascii="Times New Roman" w:hAnsi="Times New Roman" w:cs="Times New Roman"/>
          <w:sz w:val="28"/>
          <w:szCs w:val="28"/>
        </w:rPr>
        <w:t>: мониторинг солнечных панелей</w:t>
      </w:r>
      <w:r w:rsidR="007751D8" w:rsidRPr="007751D8">
        <w:rPr>
          <w:rFonts w:ascii="Times New Roman" w:hAnsi="Times New Roman" w:cs="Times New Roman"/>
          <w:sz w:val="28"/>
          <w:szCs w:val="28"/>
        </w:rPr>
        <w:t xml:space="preserve"> -</w:t>
      </w:r>
      <w:r w:rsidRPr="00B328EE">
        <w:rPr>
          <w:rFonts w:ascii="Times New Roman" w:hAnsi="Times New Roman" w:cs="Times New Roman"/>
          <w:sz w:val="28"/>
          <w:szCs w:val="28"/>
        </w:rPr>
        <w:t xml:space="preserve"> это непрерывный процесс сбора, хранения и анализа данных генерации. В современных исследованиях именно он рассматривается как основа интеллектуальной диагностики, ориентированной на раннее выявление дефектов [1]. Чтобы состояние СЭС оценивалось адекватно, анализ должен охватывать и климатические входные переменные, и электрические выходные показатели. К основным параметрам относят [2, 30]</w:t>
      </w:r>
      <w:r>
        <w:rPr>
          <w:rFonts w:ascii="Times New Roman" w:hAnsi="Times New Roman" w:cs="Times New Roman"/>
          <w:sz w:val="28"/>
          <w:szCs w:val="28"/>
          <w:lang w:val="en-US"/>
        </w:rPr>
        <w:t>:</w:t>
      </w:r>
      <w:r w:rsidR="00F70B48">
        <w:rPr>
          <w:rFonts w:ascii="Times New Roman" w:hAnsi="Times New Roman" w:cs="Times New Roman"/>
          <w:sz w:val="28"/>
          <w:szCs w:val="28"/>
        </w:rPr>
        <w:t xml:space="preserve"> </w:t>
      </w:r>
    </w:p>
    <w:p w14:paraId="58BDBDA6" w14:textId="02B9E2D5" w:rsidR="00B233FD" w:rsidRPr="00B233FD" w:rsidRDefault="00B233FD" w:rsidP="00B328EE">
      <w:pPr>
        <w:pStyle w:val="a9"/>
        <w:numPr>
          <w:ilvl w:val="0"/>
          <w:numId w:val="4"/>
        </w:numPr>
        <w:tabs>
          <w:tab w:val="left" w:pos="1134"/>
        </w:tabs>
        <w:spacing w:line="360" w:lineRule="auto"/>
        <w:ind w:left="0" w:firstLine="709"/>
        <w:jc w:val="both"/>
        <w:rPr>
          <w:rFonts w:ascii="Times New Roman" w:hAnsi="Times New Roman" w:cs="Times New Roman"/>
          <w:sz w:val="28"/>
          <w:szCs w:val="28"/>
        </w:rPr>
      </w:pPr>
      <w:r w:rsidRPr="00B233FD">
        <w:rPr>
          <w:rFonts w:ascii="Times New Roman" w:hAnsi="Times New Roman" w:cs="Times New Roman"/>
          <w:sz w:val="28"/>
          <w:szCs w:val="28"/>
        </w:rPr>
        <w:t>вырабатываемая мощность (АС и DC)</w:t>
      </w:r>
      <w:r w:rsidR="00F70B48">
        <w:rPr>
          <w:rFonts w:ascii="Times New Roman" w:hAnsi="Times New Roman" w:cs="Times New Roman"/>
          <w:sz w:val="28"/>
          <w:szCs w:val="28"/>
        </w:rPr>
        <w:t>: ключевой показатель результативности системы. Анализ соотношений мощностей на разных участках цепи позволяет локализировать потери в инверторном оборудовании и кабельных линиях.</w:t>
      </w:r>
    </w:p>
    <w:p w14:paraId="02216240" w14:textId="5585E00C" w:rsidR="00B233FD" w:rsidRPr="00B233FD" w:rsidRDefault="00B233FD" w:rsidP="00B328EE">
      <w:pPr>
        <w:pStyle w:val="a9"/>
        <w:numPr>
          <w:ilvl w:val="0"/>
          <w:numId w:val="4"/>
        </w:numPr>
        <w:tabs>
          <w:tab w:val="left" w:pos="1134"/>
        </w:tabs>
        <w:spacing w:line="360" w:lineRule="auto"/>
        <w:ind w:left="0" w:firstLine="709"/>
        <w:jc w:val="both"/>
        <w:rPr>
          <w:rFonts w:ascii="Times New Roman" w:hAnsi="Times New Roman" w:cs="Times New Roman"/>
          <w:sz w:val="28"/>
          <w:szCs w:val="28"/>
        </w:rPr>
      </w:pPr>
      <w:r w:rsidRPr="00B233FD">
        <w:rPr>
          <w:rFonts w:ascii="Times New Roman" w:hAnsi="Times New Roman" w:cs="Times New Roman"/>
          <w:sz w:val="28"/>
          <w:szCs w:val="28"/>
        </w:rPr>
        <w:t>солнечная радиация</w:t>
      </w:r>
      <w:r w:rsidR="00F70B48">
        <w:rPr>
          <w:rFonts w:ascii="Times New Roman" w:hAnsi="Times New Roman" w:cs="Times New Roman"/>
          <w:sz w:val="28"/>
          <w:szCs w:val="28"/>
        </w:rPr>
        <w:t>: первичный энергетический ресурс. Мониторинг радиации в плоскости панелей критически важен для вычисления теоретического предела генерации и отделения погодных факторов от технических неисправностей.</w:t>
      </w:r>
    </w:p>
    <w:p w14:paraId="55C2D5AA" w14:textId="67E068E5" w:rsidR="00B233FD" w:rsidRPr="00B233FD" w:rsidRDefault="00B233FD" w:rsidP="00B328EE">
      <w:pPr>
        <w:pStyle w:val="a9"/>
        <w:numPr>
          <w:ilvl w:val="0"/>
          <w:numId w:val="4"/>
        </w:numPr>
        <w:tabs>
          <w:tab w:val="left" w:pos="1134"/>
        </w:tabs>
        <w:spacing w:line="360" w:lineRule="auto"/>
        <w:ind w:left="0" w:firstLine="709"/>
        <w:jc w:val="both"/>
        <w:rPr>
          <w:rFonts w:ascii="Times New Roman" w:hAnsi="Times New Roman" w:cs="Times New Roman"/>
          <w:sz w:val="28"/>
          <w:szCs w:val="28"/>
        </w:rPr>
      </w:pPr>
      <w:r w:rsidRPr="00B233FD">
        <w:rPr>
          <w:rFonts w:ascii="Times New Roman" w:hAnsi="Times New Roman" w:cs="Times New Roman"/>
          <w:sz w:val="28"/>
          <w:szCs w:val="28"/>
        </w:rPr>
        <w:t>температура модулей и окружающей среды</w:t>
      </w:r>
      <w:r w:rsidR="00F70B48">
        <w:rPr>
          <w:rFonts w:ascii="Times New Roman" w:hAnsi="Times New Roman" w:cs="Times New Roman"/>
          <w:sz w:val="28"/>
          <w:szCs w:val="28"/>
        </w:rPr>
        <w:t>: температурный режим напрямую влияет на вольтамперные характеристики полупроводников. Увеличения температуры модуля ведет к снижению эффективности преобразования, что должно учитываться при построении ЦД установки.</w:t>
      </w:r>
    </w:p>
    <w:p w14:paraId="2E8BBF3E" w14:textId="7D88BEC6" w:rsidR="00B233FD" w:rsidRPr="00B233FD" w:rsidRDefault="00B233FD" w:rsidP="00B328EE">
      <w:pPr>
        <w:pStyle w:val="a9"/>
        <w:numPr>
          <w:ilvl w:val="0"/>
          <w:numId w:val="4"/>
        </w:numPr>
        <w:tabs>
          <w:tab w:val="left" w:pos="1134"/>
        </w:tabs>
        <w:spacing w:line="360" w:lineRule="auto"/>
        <w:ind w:left="0" w:firstLine="709"/>
        <w:jc w:val="both"/>
        <w:rPr>
          <w:rFonts w:ascii="Times New Roman" w:hAnsi="Times New Roman" w:cs="Times New Roman"/>
          <w:sz w:val="28"/>
          <w:szCs w:val="28"/>
        </w:rPr>
      </w:pPr>
      <w:r w:rsidRPr="00B233FD">
        <w:rPr>
          <w:rFonts w:ascii="Times New Roman" w:hAnsi="Times New Roman" w:cs="Times New Roman"/>
          <w:sz w:val="28"/>
          <w:szCs w:val="28"/>
        </w:rPr>
        <w:t>напряжение и ток</w:t>
      </w:r>
      <w:r w:rsidR="00F70B48">
        <w:rPr>
          <w:rFonts w:ascii="Times New Roman" w:hAnsi="Times New Roman" w:cs="Times New Roman"/>
          <w:sz w:val="28"/>
          <w:szCs w:val="28"/>
        </w:rPr>
        <w:t>: позволяет анализировать работу системы на уровне отдельных ячеек СЭС и выявлять такие дефекты, как деградация панелей и обрывы в цепях.</w:t>
      </w:r>
    </w:p>
    <w:p w14:paraId="4B11B894" w14:textId="41A6738A" w:rsidR="00B9433B" w:rsidRDefault="00A15FB5" w:rsidP="00F3656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Эти параметры отражают информацию, включающую в себя оценку и выявления нарушений системы. Процесс мониторинга за </w:t>
      </w:r>
      <w:r w:rsidR="00817E3C">
        <w:rPr>
          <w:rFonts w:ascii="Times New Roman" w:hAnsi="Times New Roman" w:cs="Times New Roman"/>
          <w:sz w:val="28"/>
          <w:szCs w:val="28"/>
        </w:rPr>
        <w:t>СЭС</w:t>
      </w:r>
      <w:r>
        <w:rPr>
          <w:rFonts w:ascii="Times New Roman" w:hAnsi="Times New Roman" w:cs="Times New Roman"/>
          <w:sz w:val="28"/>
          <w:szCs w:val="28"/>
        </w:rPr>
        <w:t xml:space="preserve"> зависит от внешних факторов. Например, снижение мощности может произойти из-за причин, связанных с погодой, либо же связанных с неисправностью оборудования. Это делает процесс диагностики более сложным и требует применения методов, которые будут учитывать сразу несколько факторов. </w:t>
      </w:r>
    </w:p>
    <w:p w14:paraId="6BFF7132" w14:textId="2D507CBF" w:rsidR="00B9433B" w:rsidRDefault="00A80120" w:rsidP="00F3656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глубокой интерпретации собранных данных и перехода от простого накопления статистики к качественному анализу состояний станции необходимо использование высокоуровневых абстракций. В современной инженерной практике для этих целей применяется создание виртуальных реплик объектов.</w:t>
      </w:r>
    </w:p>
    <w:p w14:paraId="2BB6A283" w14:textId="2811B164" w:rsidR="00A80120" w:rsidRDefault="00A80120" w:rsidP="00F36561">
      <w:pPr>
        <w:spacing w:line="360" w:lineRule="auto"/>
        <w:ind w:firstLine="709"/>
        <w:jc w:val="both"/>
        <w:rPr>
          <w:rFonts w:ascii="Times New Roman" w:hAnsi="Times New Roman" w:cs="Times New Roman"/>
          <w:sz w:val="28"/>
        </w:rPr>
      </w:pPr>
      <w:r>
        <w:rPr>
          <w:rFonts w:ascii="Times New Roman" w:hAnsi="Times New Roman" w:cs="Times New Roman"/>
          <w:sz w:val="28"/>
          <w:szCs w:val="28"/>
        </w:rPr>
        <w:t>В рамках данной работы построение таких моделей основывается на исполь</w:t>
      </w:r>
      <w:r w:rsidR="00BA0BEB">
        <w:rPr>
          <w:rFonts w:ascii="Times New Roman" w:hAnsi="Times New Roman" w:cs="Times New Roman"/>
          <w:sz w:val="28"/>
          <w:szCs w:val="28"/>
        </w:rPr>
        <w:t xml:space="preserve">зовании открытого набора данных </w:t>
      </w:r>
      <w:r>
        <w:rPr>
          <w:rFonts w:ascii="Times New Roman" w:hAnsi="Times New Roman" w:cs="Times New Roman"/>
          <w:sz w:val="28"/>
          <w:szCs w:val="28"/>
          <w:lang w:val="en-US"/>
        </w:rPr>
        <w:t>Photovoltaic</w:t>
      </w:r>
      <w:r w:rsidRPr="00A80120">
        <w:rPr>
          <w:rFonts w:ascii="Times New Roman" w:hAnsi="Times New Roman" w:cs="Times New Roman"/>
          <w:sz w:val="28"/>
          <w:szCs w:val="28"/>
        </w:rPr>
        <w:t xml:space="preserve"> </w:t>
      </w:r>
      <w:r>
        <w:rPr>
          <w:rFonts w:ascii="Times New Roman" w:hAnsi="Times New Roman" w:cs="Times New Roman"/>
          <w:sz w:val="28"/>
          <w:szCs w:val="28"/>
          <w:lang w:val="en-US"/>
        </w:rPr>
        <w:t>Data</w:t>
      </w:r>
      <w:r w:rsidRPr="00A80120">
        <w:rPr>
          <w:rFonts w:ascii="Times New Roman" w:hAnsi="Times New Roman" w:cs="Times New Roman"/>
          <w:sz w:val="28"/>
          <w:szCs w:val="28"/>
        </w:rPr>
        <w:t xml:space="preserve"> </w:t>
      </w:r>
      <w:r>
        <w:rPr>
          <w:rFonts w:ascii="Times New Roman" w:hAnsi="Times New Roman" w:cs="Times New Roman"/>
          <w:sz w:val="28"/>
          <w:szCs w:val="28"/>
          <w:lang w:val="en-US"/>
        </w:rPr>
        <w:t>Acquisition</w:t>
      </w:r>
      <w:r w:rsidRPr="00A80120">
        <w:rPr>
          <w:rFonts w:ascii="Times New Roman" w:hAnsi="Times New Roman" w:cs="Times New Roman"/>
          <w:sz w:val="28"/>
          <w:szCs w:val="28"/>
        </w:rPr>
        <w:t xml:space="preserve">, </w:t>
      </w:r>
      <w:r>
        <w:rPr>
          <w:rFonts w:ascii="Times New Roman" w:hAnsi="Times New Roman" w:cs="Times New Roman"/>
          <w:sz w:val="28"/>
          <w:szCs w:val="28"/>
        </w:rPr>
        <w:t xml:space="preserve">курируемого компанией </w:t>
      </w:r>
      <w:r>
        <w:rPr>
          <w:rFonts w:ascii="Times New Roman" w:hAnsi="Times New Roman" w:cs="Times New Roman"/>
          <w:sz w:val="28"/>
          <w:szCs w:val="28"/>
          <w:lang w:val="en-US"/>
        </w:rPr>
        <w:t>NREL</w:t>
      </w:r>
      <w:r w:rsidRPr="00A80120">
        <w:rPr>
          <w:rFonts w:ascii="Times New Roman" w:hAnsi="Times New Roman" w:cs="Times New Roman"/>
          <w:sz w:val="28"/>
          <w:szCs w:val="28"/>
        </w:rPr>
        <w:t xml:space="preserve"> [3]. </w:t>
      </w:r>
      <w:r>
        <w:rPr>
          <w:rFonts w:ascii="Times New Roman" w:hAnsi="Times New Roman" w:cs="Times New Roman"/>
          <w:sz w:val="28"/>
          <w:szCs w:val="28"/>
        </w:rPr>
        <w:t>В качестве объекта</w:t>
      </w:r>
      <w:r w:rsidRPr="00A80120">
        <w:rPr>
          <w:rFonts w:ascii="Times New Roman" w:hAnsi="Times New Roman" w:cs="Times New Roman"/>
          <w:sz w:val="28"/>
          <w:szCs w:val="28"/>
        </w:rPr>
        <w:t xml:space="preserve"> </w:t>
      </w:r>
      <w:r>
        <w:rPr>
          <w:rFonts w:ascii="Times New Roman" w:hAnsi="Times New Roman" w:cs="Times New Roman"/>
          <w:sz w:val="28"/>
          <w:szCs w:val="28"/>
        </w:rPr>
        <w:t>исследований выбрана установка, представляющую собой фотоэлектрическую систему мощностью 143 кВт. Данная система оснащена монокристаллическими панелями с фиксированным углом наклона 30</w:t>
      </w:r>
      <w:r w:rsidRPr="00A80120">
        <w:rPr>
          <w:rFonts w:ascii="Times New Roman" w:hAnsi="Times New Roman" w:cs="Times New Roman"/>
          <w:sz w:val="28"/>
        </w:rPr>
        <w:t xml:space="preserve">° </w:t>
      </w:r>
      <w:r>
        <w:rPr>
          <w:rFonts w:ascii="Times New Roman" w:hAnsi="Times New Roman" w:cs="Times New Roman"/>
          <w:sz w:val="28"/>
        </w:rPr>
        <w:t>и азимутов 180</w:t>
      </w:r>
      <w:r w:rsidRPr="00A80120">
        <w:rPr>
          <w:rFonts w:ascii="Times New Roman" w:hAnsi="Times New Roman" w:cs="Times New Roman"/>
          <w:sz w:val="28"/>
        </w:rPr>
        <w:t>°</w:t>
      </w:r>
      <w:r>
        <w:rPr>
          <w:rFonts w:ascii="Times New Roman" w:hAnsi="Times New Roman" w:cs="Times New Roman"/>
          <w:sz w:val="28"/>
        </w:rPr>
        <w:t>, что обеспечивает стабильный поток телеметрических данных для анализа.</w:t>
      </w:r>
    </w:p>
    <w:p w14:paraId="7BAADA89" w14:textId="77777777" w:rsidR="00B328EE" w:rsidRDefault="00B328EE" w:rsidP="00F36561">
      <w:pPr>
        <w:spacing w:line="360" w:lineRule="auto"/>
        <w:ind w:firstLine="709"/>
        <w:jc w:val="both"/>
        <w:rPr>
          <w:rFonts w:ascii="Times New Roman" w:hAnsi="Times New Roman" w:cs="Times New Roman"/>
          <w:sz w:val="28"/>
        </w:rPr>
      </w:pPr>
      <w:r w:rsidRPr="00B328EE">
        <w:rPr>
          <w:rFonts w:ascii="Times New Roman" w:hAnsi="Times New Roman" w:cs="Times New Roman"/>
          <w:sz w:val="28"/>
        </w:rPr>
        <w:t>Исторические записи NREL здесь нужны не только для статистического описания. При отсутствии возможности напрямую наблюдать объект в реальном времени данные PVDAQ становятся основой программного прототипа, работающего по логике цифрового двойника. Внутри этой логики модель обучается на временных рядах конкретной станции и воспроизводит ее отклик на изменения внешних факторов.</w:t>
      </w:r>
    </w:p>
    <w:p w14:paraId="42D8F2A0" w14:textId="21CAC9C2" w:rsidR="00BA0BEB" w:rsidRDefault="00BA0BEB" w:rsidP="00F36561">
      <w:pPr>
        <w:spacing w:line="360" w:lineRule="auto"/>
        <w:ind w:firstLine="709"/>
        <w:jc w:val="both"/>
        <w:rPr>
          <w:rFonts w:ascii="Times New Roman" w:hAnsi="Times New Roman" w:cs="Times New Roman"/>
          <w:sz w:val="28"/>
        </w:rPr>
      </w:pPr>
      <w:r>
        <w:rPr>
          <w:rFonts w:ascii="Times New Roman" w:hAnsi="Times New Roman" w:cs="Times New Roman"/>
          <w:sz w:val="28"/>
        </w:rPr>
        <w:t>В данной работе концепция ЦД реализуется через обучение моделей на временных рядах конкретной установки, что позволяет имитировать её отклик на изменение внешних факторов.</w:t>
      </w:r>
      <w:r w:rsidR="007373B4">
        <w:rPr>
          <w:rFonts w:ascii="Times New Roman" w:hAnsi="Times New Roman" w:cs="Times New Roman"/>
          <w:sz w:val="28"/>
        </w:rPr>
        <w:pict w14:anchorId="322081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132pt">
            <v:imagedata r:id="rId9" o:title="1_2_params"/>
          </v:shape>
        </w:pict>
      </w:r>
    </w:p>
    <w:p w14:paraId="61B3B914" w14:textId="401DD041" w:rsidR="00FF19ED" w:rsidRDefault="00FF19ED" w:rsidP="00F36561">
      <w:pPr>
        <w:spacing w:line="360" w:lineRule="auto"/>
        <w:ind w:firstLine="709"/>
        <w:jc w:val="center"/>
        <w:rPr>
          <w:rFonts w:ascii="Times New Roman" w:hAnsi="Times New Roman" w:cs="Times New Roman"/>
          <w:sz w:val="28"/>
        </w:rPr>
      </w:pPr>
      <w:r>
        <w:rPr>
          <w:rFonts w:ascii="Times New Roman" w:hAnsi="Times New Roman" w:cs="Times New Roman"/>
          <w:sz w:val="28"/>
        </w:rPr>
        <w:t>Рисунок 1</w:t>
      </w:r>
      <w:r w:rsidR="007E520C">
        <w:rPr>
          <w:rFonts w:ascii="Times New Roman" w:hAnsi="Times New Roman" w:cs="Times New Roman"/>
          <w:sz w:val="28"/>
        </w:rPr>
        <w:t xml:space="preserve">.1 </w:t>
      </w:r>
      <w:r>
        <w:rPr>
          <w:rFonts w:ascii="Times New Roman" w:hAnsi="Times New Roman" w:cs="Times New Roman"/>
          <w:sz w:val="28"/>
        </w:rPr>
        <w:t xml:space="preserve">- </w:t>
      </w:r>
      <w:r w:rsidR="00421F55">
        <w:rPr>
          <w:rFonts w:ascii="Times New Roman" w:hAnsi="Times New Roman" w:cs="Times New Roman"/>
          <w:sz w:val="28"/>
        </w:rPr>
        <w:t>Схема входных и выходных параметров</w:t>
      </w:r>
    </w:p>
    <w:p w14:paraId="52CB14DF" w14:textId="77777777" w:rsidR="00D443E2" w:rsidRPr="00BA0BEB" w:rsidRDefault="00D443E2" w:rsidP="00F36561">
      <w:pPr>
        <w:spacing w:line="360" w:lineRule="auto"/>
        <w:ind w:firstLine="709"/>
        <w:jc w:val="center"/>
        <w:rPr>
          <w:rFonts w:ascii="Times New Roman" w:hAnsi="Times New Roman" w:cs="Times New Roman"/>
          <w:sz w:val="28"/>
          <w:szCs w:val="28"/>
        </w:rPr>
      </w:pPr>
    </w:p>
    <w:p w14:paraId="788D02CE" w14:textId="5A6D803B" w:rsidR="004B7C09" w:rsidRDefault="00B233FD" w:rsidP="004B7C09">
      <w:pPr>
        <w:pStyle w:val="2"/>
      </w:pPr>
      <w:bookmarkStart w:id="17" w:name="_Toc229966661"/>
      <w:r>
        <w:lastRenderedPageBreak/>
        <w:t>1.</w:t>
      </w:r>
      <w:r w:rsidR="00084BFE">
        <w:t>3</w:t>
      </w:r>
      <w:r>
        <w:t xml:space="preserve"> Цифровой двойник в задачах мониторинга</w:t>
      </w:r>
      <w:bookmarkEnd w:id="17"/>
    </w:p>
    <w:p w14:paraId="35DD47D4" w14:textId="13C39AFA" w:rsidR="004B7C09" w:rsidRPr="004B7C09" w:rsidRDefault="004B7C09" w:rsidP="004B7C0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Одним из наиболее перспективных подходов к повышению эффективности эксплуатации возобновляемых источников является внедрение концепции цифрового двойника. Согласно классическому определению, ЦД представляет собой динамическое виртуальное представление физического объекта, которое постоянно синхронизируется с ним посредством потоков данных в реальном времени</w:t>
      </w:r>
      <w:r w:rsidRPr="00F70B48">
        <w:rPr>
          <w:rFonts w:ascii="Times New Roman" w:hAnsi="Times New Roman" w:cs="Times New Roman"/>
          <w:sz w:val="28"/>
          <w:szCs w:val="28"/>
        </w:rPr>
        <w:t xml:space="preserve"> [</w:t>
      </w:r>
      <w:r w:rsidRPr="003D5628">
        <w:rPr>
          <w:rFonts w:ascii="Times New Roman" w:hAnsi="Times New Roman" w:cs="Times New Roman"/>
          <w:sz w:val="28"/>
          <w:szCs w:val="28"/>
        </w:rPr>
        <w:t>6</w:t>
      </w:r>
      <w:r w:rsidRPr="00AB4E52">
        <w:rPr>
          <w:rFonts w:ascii="Times New Roman" w:hAnsi="Times New Roman" w:cs="Times New Roman"/>
          <w:sz w:val="28"/>
          <w:szCs w:val="28"/>
        </w:rPr>
        <w:t>, 23</w:t>
      </w:r>
      <w:r w:rsidRPr="00F70B48">
        <w:rPr>
          <w:rFonts w:ascii="Times New Roman" w:hAnsi="Times New Roman" w:cs="Times New Roman"/>
          <w:sz w:val="28"/>
          <w:szCs w:val="28"/>
        </w:rPr>
        <w:t>]</w:t>
      </w:r>
      <w:r>
        <w:rPr>
          <w:rFonts w:ascii="Times New Roman" w:hAnsi="Times New Roman" w:cs="Times New Roman"/>
          <w:sz w:val="28"/>
          <w:szCs w:val="28"/>
        </w:rPr>
        <w:t>.</w:t>
      </w:r>
    </w:p>
    <w:p w14:paraId="1711CAC9" w14:textId="2DD37DEC" w:rsidR="00D443E2" w:rsidRPr="00D443E2" w:rsidRDefault="00D443E2" w:rsidP="00D443E2">
      <w:pPr>
        <w:spacing w:line="360" w:lineRule="auto"/>
        <w:ind w:firstLine="709"/>
        <w:jc w:val="both"/>
        <w:rPr>
          <w:rFonts w:ascii="Times New Roman" w:hAnsi="Times New Roman" w:cs="Times New Roman"/>
          <w:sz w:val="28"/>
          <w:szCs w:val="28"/>
        </w:rPr>
      </w:pPr>
      <w:r w:rsidRPr="00D443E2">
        <w:rPr>
          <w:rFonts w:ascii="Times New Roman" w:hAnsi="Times New Roman" w:cs="Times New Roman"/>
          <w:sz w:val="28"/>
          <w:szCs w:val="28"/>
        </w:rPr>
        <w:t>Если посмотреть на это с практической стороны, то такие системы можно разделить на три простых уровня в зависимости от того, как в них ходят данные [</w:t>
      </w:r>
      <w:r w:rsidR="004B7C09">
        <w:rPr>
          <w:rFonts w:ascii="Times New Roman" w:hAnsi="Times New Roman" w:cs="Times New Roman"/>
          <w:sz w:val="28"/>
          <w:szCs w:val="28"/>
        </w:rPr>
        <w:t>42</w:t>
      </w:r>
      <w:r w:rsidRPr="00D443E2">
        <w:rPr>
          <w:rFonts w:ascii="Times New Roman" w:hAnsi="Times New Roman" w:cs="Times New Roman"/>
          <w:sz w:val="28"/>
          <w:szCs w:val="28"/>
        </w:rPr>
        <w:t>]. Первый уровень — это обычная цифровая модель. Это просто схема или описание на компьютере, которое никак не связано со станцией в реальном врем</w:t>
      </w:r>
      <w:r w:rsidR="004B7C09">
        <w:rPr>
          <w:rFonts w:ascii="Times New Roman" w:hAnsi="Times New Roman" w:cs="Times New Roman"/>
          <w:sz w:val="28"/>
          <w:szCs w:val="28"/>
        </w:rPr>
        <w:t>ени. Второе — это цифровая тень</w:t>
      </w:r>
      <w:r w:rsidRPr="00D443E2">
        <w:rPr>
          <w:rFonts w:ascii="Times New Roman" w:hAnsi="Times New Roman" w:cs="Times New Roman"/>
          <w:sz w:val="28"/>
          <w:szCs w:val="28"/>
        </w:rPr>
        <w:t xml:space="preserve">: данные с датчиков солнечной станции (ток, напряжение, погода) сами автоматически идут в программу. То есть программа "видит" то же самое, что </w:t>
      </w:r>
      <w:r>
        <w:rPr>
          <w:rFonts w:ascii="Times New Roman" w:hAnsi="Times New Roman" w:cs="Times New Roman"/>
          <w:sz w:val="28"/>
          <w:szCs w:val="28"/>
        </w:rPr>
        <w:t>происходит на реальном объекте.</w:t>
      </w:r>
    </w:p>
    <w:p w14:paraId="62AF1861" w14:textId="0E126F6B" w:rsidR="00D443E2" w:rsidRDefault="00D443E2" w:rsidP="00D443E2">
      <w:pPr>
        <w:spacing w:line="360" w:lineRule="auto"/>
        <w:ind w:firstLine="709"/>
        <w:jc w:val="both"/>
        <w:rPr>
          <w:rFonts w:ascii="Times New Roman" w:hAnsi="Times New Roman" w:cs="Times New Roman"/>
          <w:sz w:val="28"/>
          <w:szCs w:val="28"/>
        </w:rPr>
      </w:pPr>
      <w:r w:rsidRPr="00D443E2">
        <w:rPr>
          <w:rFonts w:ascii="Times New Roman" w:hAnsi="Times New Roman" w:cs="Times New Roman"/>
          <w:sz w:val="28"/>
          <w:szCs w:val="28"/>
        </w:rPr>
        <w:t>Но самый продвинутый уровень — это "умный" цифровой двойник [</w:t>
      </w:r>
      <w:r w:rsidR="004B7C09">
        <w:rPr>
          <w:rFonts w:ascii="Times New Roman" w:hAnsi="Times New Roman" w:cs="Times New Roman"/>
          <w:sz w:val="28"/>
          <w:szCs w:val="28"/>
        </w:rPr>
        <w:t>42</w:t>
      </w:r>
      <w:r w:rsidRPr="00D443E2">
        <w:rPr>
          <w:rFonts w:ascii="Times New Roman" w:hAnsi="Times New Roman" w:cs="Times New Roman"/>
          <w:sz w:val="28"/>
          <w:szCs w:val="28"/>
        </w:rPr>
        <w:t xml:space="preserve">]. Его </w:t>
      </w:r>
      <w:r w:rsidR="004B7C09">
        <w:rPr>
          <w:rFonts w:ascii="Times New Roman" w:hAnsi="Times New Roman" w:cs="Times New Roman"/>
          <w:sz w:val="28"/>
          <w:szCs w:val="28"/>
        </w:rPr>
        <w:t>особенность заключается</w:t>
      </w:r>
      <w:r w:rsidRPr="00D443E2">
        <w:rPr>
          <w:rFonts w:ascii="Times New Roman" w:hAnsi="Times New Roman" w:cs="Times New Roman"/>
          <w:sz w:val="28"/>
          <w:szCs w:val="28"/>
        </w:rPr>
        <w:t xml:space="preserve"> в том, что внутри него работает предиктивное ядро на базе искусственного интеллекта. Для </w:t>
      </w:r>
      <w:r w:rsidR="004B7C09">
        <w:rPr>
          <w:rFonts w:ascii="Times New Roman" w:hAnsi="Times New Roman" w:cs="Times New Roman"/>
          <w:sz w:val="28"/>
          <w:szCs w:val="28"/>
        </w:rPr>
        <w:t>СЭС</w:t>
      </w:r>
      <w:r w:rsidRPr="00D443E2">
        <w:rPr>
          <w:rFonts w:ascii="Times New Roman" w:hAnsi="Times New Roman" w:cs="Times New Roman"/>
          <w:sz w:val="28"/>
          <w:szCs w:val="28"/>
        </w:rPr>
        <w:t xml:space="preserve"> это идеальный вариант. Вместо того чтобы пытаться составить сложные формулы для каждого полупроводникового инвертора, мы берем алгоритмы машинного обучения (как наши GM</w:t>
      </w:r>
      <w:r w:rsidR="004B7C09">
        <w:rPr>
          <w:rFonts w:ascii="Times New Roman" w:hAnsi="Times New Roman" w:cs="Times New Roman"/>
          <w:sz w:val="28"/>
          <w:szCs w:val="28"/>
        </w:rPr>
        <w:t xml:space="preserve">M и MLP). Они анализируют необработанные данные </w:t>
      </w:r>
      <w:r w:rsidRPr="00D443E2">
        <w:rPr>
          <w:rFonts w:ascii="Times New Roman" w:hAnsi="Times New Roman" w:cs="Times New Roman"/>
          <w:sz w:val="28"/>
          <w:szCs w:val="28"/>
        </w:rPr>
        <w:t>и сами понимают, в каком режиме сейчас работает станция. Это работает намного быстрее и проще адаптируется к изменениям погоды, чем классическая математика</w:t>
      </w:r>
    </w:p>
    <w:p w14:paraId="540E60B3" w14:textId="4B3607A7" w:rsidR="00F70B48" w:rsidRDefault="00F70B48" w:rsidP="00F3656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отличии от статических математических моделей, ЦД в контексте СЭС функционирует как система, объединяющая исторические данные, текущие показания датчиков и алгоритмы прогнозной аналитики.</w:t>
      </w:r>
    </w:p>
    <w:p w14:paraId="72D075C5" w14:textId="6B90E54E" w:rsidR="00F70B48" w:rsidRPr="00A15FB5" w:rsidRDefault="00F70B48" w:rsidP="00F3656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Применение ЦД позволяет трансформировать процесс мониторинга из пассивного наблюдения в активное управление состоянием активов. Основные задачи, решаемые с помощью ЦД, включают</w:t>
      </w:r>
      <w:r w:rsidR="00A80120">
        <w:rPr>
          <w:rFonts w:ascii="Times New Roman" w:hAnsi="Times New Roman" w:cs="Times New Roman"/>
          <w:sz w:val="28"/>
          <w:szCs w:val="28"/>
        </w:rPr>
        <w:t xml:space="preserve"> </w:t>
      </w:r>
      <w:r w:rsidR="00A80120" w:rsidRPr="00B328EE">
        <w:rPr>
          <w:rFonts w:ascii="Times New Roman" w:hAnsi="Times New Roman" w:cs="Times New Roman"/>
          <w:sz w:val="28"/>
          <w:szCs w:val="28"/>
        </w:rPr>
        <w:t>[7</w:t>
      </w:r>
      <w:r w:rsidR="00AB4E52" w:rsidRPr="00B328EE">
        <w:rPr>
          <w:rFonts w:ascii="Times New Roman" w:hAnsi="Times New Roman" w:cs="Times New Roman"/>
          <w:sz w:val="28"/>
          <w:szCs w:val="28"/>
        </w:rPr>
        <w:t>, 37</w:t>
      </w:r>
      <w:r w:rsidR="00A80120" w:rsidRPr="00B328EE">
        <w:rPr>
          <w:rFonts w:ascii="Times New Roman" w:hAnsi="Times New Roman" w:cs="Times New Roman"/>
          <w:sz w:val="28"/>
          <w:szCs w:val="28"/>
        </w:rPr>
        <w:t>]</w:t>
      </w:r>
      <w:r>
        <w:rPr>
          <w:rFonts w:ascii="Times New Roman" w:hAnsi="Times New Roman" w:cs="Times New Roman"/>
          <w:sz w:val="28"/>
          <w:szCs w:val="28"/>
        </w:rPr>
        <w:t>:</w:t>
      </w:r>
    </w:p>
    <w:p w14:paraId="783B306C" w14:textId="77777777" w:rsidR="00B233FD" w:rsidRPr="00B328EE" w:rsidRDefault="00B233FD" w:rsidP="00B61016">
      <w:pPr>
        <w:pStyle w:val="a9"/>
        <w:numPr>
          <w:ilvl w:val="0"/>
          <w:numId w:val="17"/>
        </w:numPr>
        <w:tabs>
          <w:tab w:val="left" w:pos="1276"/>
        </w:tabs>
        <w:spacing w:after="0" w:line="360" w:lineRule="auto"/>
        <w:ind w:hanging="720"/>
        <w:jc w:val="both"/>
        <w:rPr>
          <w:rFonts w:ascii="Times New Roman" w:hAnsi="Times New Roman" w:cs="Times New Roman"/>
          <w:sz w:val="28"/>
          <w:szCs w:val="28"/>
        </w:rPr>
      </w:pPr>
      <w:r w:rsidRPr="00B328EE">
        <w:rPr>
          <w:rFonts w:ascii="Times New Roman" w:hAnsi="Times New Roman" w:cs="Times New Roman"/>
          <w:sz w:val="28"/>
          <w:szCs w:val="28"/>
        </w:rPr>
        <w:lastRenderedPageBreak/>
        <w:t xml:space="preserve">анализа текущего состояния системы; </w:t>
      </w:r>
    </w:p>
    <w:p w14:paraId="11BD8FB4" w14:textId="77777777" w:rsidR="00B233FD" w:rsidRPr="00B328EE" w:rsidRDefault="00B233FD" w:rsidP="00B61016">
      <w:pPr>
        <w:pStyle w:val="a9"/>
        <w:numPr>
          <w:ilvl w:val="0"/>
          <w:numId w:val="17"/>
        </w:numPr>
        <w:tabs>
          <w:tab w:val="left" w:pos="851"/>
          <w:tab w:val="left" w:pos="1276"/>
        </w:tabs>
        <w:spacing w:after="0" w:line="360" w:lineRule="auto"/>
        <w:ind w:hanging="720"/>
        <w:jc w:val="both"/>
        <w:rPr>
          <w:rFonts w:ascii="Times New Roman" w:hAnsi="Times New Roman" w:cs="Times New Roman"/>
          <w:sz w:val="28"/>
          <w:szCs w:val="28"/>
        </w:rPr>
      </w:pPr>
      <w:r w:rsidRPr="00B328EE">
        <w:rPr>
          <w:rFonts w:ascii="Times New Roman" w:hAnsi="Times New Roman" w:cs="Times New Roman"/>
          <w:sz w:val="28"/>
          <w:szCs w:val="28"/>
        </w:rPr>
        <w:t xml:space="preserve">выявления отклонений в работе; </w:t>
      </w:r>
    </w:p>
    <w:p w14:paraId="303EB898" w14:textId="77777777" w:rsidR="00B233FD" w:rsidRPr="00B328EE" w:rsidRDefault="00B233FD" w:rsidP="00B61016">
      <w:pPr>
        <w:pStyle w:val="a9"/>
        <w:numPr>
          <w:ilvl w:val="0"/>
          <w:numId w:val="17"/>
        </w:numPr>
        <w:tabs>
          <w:tab w:val="left" w:pos="1276"/>
        </w:tabs>
        <w:spacing w:after="0" w:line="360" w:lineRule="auto"/>
        <w:ind w:hanging="720"/>
        <w:jc w:val="both"/>
        <w:rPr>
          <w:rFonts w:ascii="Times New Roman" w:hAnsi="Times New Roman" w:cs="Times New Roman"/>
          <w:sz w:val="28"/>
          <w:szCs w:val="28"/>
        </w:rPr>
      </w:pPr>
      <w:r w:rsidRPr="00B328EE">
        <w:rPr>
          <w:rFonts w:ascii="Times New Roman" w:hAnsi="Times New Roman" w:cs="Times New Roman"/>
          <w:sz w:val="28"/>
          <w:szCs w:val="28"/>
        </w:rPr>
        <w:t xml:space="preserve">прогнозирования поведения системы; </w:t>
      </w:r>
    </w:p>
    <w:p w14:paraId="6BCEB0FB" w14:textId="70483B92" w:rsidR="00817E3C" w:rsidRPr="00B328EE" w:rsidRDefault="00F70B48" w:rsidP="00B61016">
      <w:pPr>
        <w:pStyle w:val="a9"/>
        <w:numPr>
          <w:ilvl w:val="0"/>
          <w:numId w:val="17"/>
        </w:numPr>
        <w:tabs>
          <w:tab w:val="left" w:pos="1276"/>
        </w:tabs>
        <w:spacing w:after="0" w:line="360" w:lineRule="auto"/>
        <w:ind w:hanging="720"/>
        <w:jc w:val="both"/>
        <w:rPr>
          <w:rFonts w:ascii="Times New Roman" w:hAnsi="Times New Roman" w:cs="Times New Roman"/>
          <w:sz w:val="28"/>
          <w:szCs w:val="28"/>
        </w:rPr>
      </w:pPr>
      <w:r w:rsidRPr="00B328EE">
        <w:rPr>
          <w:rFonts w:ascii="Times New Roman" w:hAnsi="Times New Roman" w:cs="Times New Roman"/>
          <w:sz w:val="28"/>
          <w:szCs w:val="28"/>
        </w:rPr>
        <w:t>идентификация и классификация состояний</w:t>
      </w:r>
      <w:r w:rsidR="00B233FD" w:rsidRPr="00B328EE">
        <w:rPr>
          <w:rFonts w:ascii="Times New Roman" w:hAnsi="Times New Roman" w:cs="Times New Roman"/>
          <w:sz w:val="28"/>
          <w:szCs w:val="28"/>
        </w:rPr>
        <w:t xml:space="preserve">. </w:t>
      </w:r>
    </w:p>
    <w:p w14:paraId="21BF8468" w14:textId="40CDD117" w:rsidR="00817E3C" w:rsidRDefault="00817E3C" w:rsidP="00F3656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w:t>
      </w:r>
      <w:r w:rsidR="00F70B48">
        <w:rPr>
          <w:rFonts w:ascii="Times New Roman" w:hAnsi="Times New Roman" w:cs="Times New Roman"/>
          <w:sz w:val="28"/>
          <w:szCs w:val="28"/>
        </w:rPr>
        <w:t xml:space="preserve">рамках данной работы ЦД рассматривается как аналитический модуль. Такой подход фокусируется на использовании алгоритмов машинного обучения (нейронных сетей и вероятностных </w:t>
      </w:r>
      <w:r w:rsidR="004C20DE">
        <w:rPr>
          <w:rFonts w:ascii="Times New Roman" w:hAnsi="Times New Roman" w:cs="Times New Roman"/>
          <w:sz w:val="28"/>
          <w:szCs w:val="28"/>
        </w:rPr>
        <w:t>моделей Гауссовских смесей</w:t>
      </w:r>
      <w:r w:rsidR="00F70B48">
        <w:rPr>
          <w:rFonts w:ascii="Times New Roman" w:hAnsi="Times New Roman" w:cs="Times New Roman"/>
          <w:sz w:val="28"/>
          <w:szCs w:val="28"/>
        </w:rPr>
        <w:t xml:space="preserve"> для описывания поведения СЭС на основе эмпирических данных мониторинга.</w:t>
      </w:r>
    </w:p>
    <w:p w14:paraId="590231B4" w14:textId="60DD2F31" w:rsidR="00B233FD" w:rsidRDefault="00B328EE" w:rsidP="00F36561">
      <w:pPr>
        <w:spacing w:line="360" w:lineRule="auto"/>
        <w:ind w:firstLine="709"/>
        <w:jc w:val="both"/>
        <w:rPr>
          <w:rFonts w:ascii="Times New Roman" w:hAnsi="Times New Roman" w:cs="Times New Roman"/>
          <w:sz w:val="28"/>
          <w:szCs w:val="28"/>
        </w:rPr>
      </w:pPr>
      <w:r w:rsidRPr="00B328EE">
        <w:rPr>
          <w:rFonts w:ascii="Times New Roman" w:hAnsi="Times New Roman" w:cs="Times New Roman"/>
          <w:sz w:val="28"/>
          <w:szCs w:val="28"/>
        </w:rPr>
        <w:t>Внутри него нейронные сети и вероятностные модели гауссовских смесей используются для описания поведения СЭС по эмпирическим данным мониторинга. Разрабатываемая система классификации режимов становится когнитивным компонентом такого двойника: наборы числовых признаков интерпретируются как конкретные эксплуатационные статусы, а обнаруженная аномалия получает не только факт фиксации, но и содержательную характеристику [7, 8].</w:t>
      </w:r>
    </w:p>
    <w:p w14:paraId="66DA3D83" w14:textId="77777777" w:rsidR="00C60391" w:rsidRPr="00C60391" w:rsidRDefault="00C60391" w:rsidP="00C60391">
      <w:pPr>
        <w:spacing w:line="360" w:lineRule="auto"/>
        <w:ind w:firstLine="709"/>
        <w:jc w:val="both"/>
        <w:rPr>
          <w:rFonts w:ascii="Times New Roman" w:hAnsi="Times New Roman" w:cs="Times New Roman"/>
          <w:sz w:val="28"/>
          <w:szCs w:val="28"/>
        </w:rPr>
      </w:pPr>
      <w:r w:rsidRPr="00C60391">
        <w:rPr>
          <w:rFonts w:ascii="Times New Roman" w:hAnsi="Times New Roman" w:cs="Times New Roman"/>
          <w:sz w:val="28"/>
          <w:szCs w:val="28"/>
        </w:rPr>
        <w:t>Параллельно в академической практике заметен переход от классической информационной реплики объекта к модели Smart Digital Twin, SDT [41]. Базовый цифровой двойник обычно представляют набором компонентов DT = (IM, MM, DB, VT, SE, RC), где фиксируются информационные и математические модели, базы данных, средства визуализации, сервисы и каналы связи. Умный цифровой двойник описывается уже расширенной структурой:</w:t>
      </w:r>
    </w:p>
    <w:p w14:paraId="5D76C6F8" w14:textId="74098F1C" w:rsidR="00C60391" w:rsidRPr="00C60391" w:rsidRDefault="00C60391" w:rsidP="00C60391">
      <w:pPr>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DT = (IM,MM,DB,VT,SE,RC,KB,VS,AIM),</m:t>
          </m:r>
        </m:oMath>
      </m:oMathPara>
    </w:p>
    <w:p w14:paraId="20685B6C" w14:textId="30BC0604" w:rsidR="00C60391" w:rsidRPr="00F70B48" w:rsidRDefault="00C60391" w:rsidP="00C60391">
      <w:pPr>
        <w:spacing w:line="360" w:lineRule="auto"/>
        <w:ind w:firstLine="709"/>
        <w:jc w:val="both"/>
        <w:rPr>
          <w:rFonts w:ascii="Times New Roman" w:hAnsi="Times New Roman" w:cs="Times New Roman"/>
          <w:sz w:val="28"/>
          <w:szCs w:val="28"/>
        </w:rPr>
      </w:pPr>
      <w:r w:rsidRPr="00C60391">
        <w:rPr>
          <w:rFonts w:ascii="Times New Roman" w:hAnsi="Times New Roman" w:cs="Times New Roman"/>
          <w:sz w:val="28"/>
          <w:szCs w:val="28"/>
        </w:rPr>
        <w:t xml:space="preserve">в которую включены AIM — модели искусственного интеллекта, KB — базы знаний, охватывающие семантические и онтологические представления, и VS — виртуальная среда [41]. Для интеграции таких интеллектуальных компонентов в архитектуру СЭС применим фрактальный подход к структурированию знаний, или ФС-модель, где информационное пространство организовано как система вложенных слоев. Если говорить именно об интеллектуальном мониторинге СЭС, то подмножество AIM может быть </w:t>
      </w:r>
      <w:r w:rsidRPr="00C60391">
        <w:rPr>
          <w:rFonts w:ascii="Times New Roman" w:hAnsi="Times New Roman" w:cs="Times New Roman"/>
          <w:sz w:val="28"/>
          <w:szCs w:val="28"/>
        </w:rPr>
        <w:lastRenderedPageBreak/>
        <w:t>разложено на три взаимосвязанных уровня: AIM = (SM, ES, ML), где SM соответствуют семантическим моделям, ES — экспертным правилам, а MLML — моделям машинного обучения, в том числе GMM и MLP [41].</w:t>
      </w:r>
    </w:p>
    <w:p w14:paraId="471D76BE" w14:textId="646E962F" w:rsidR="00215610" w:rsidRDefault="00215610" w:rsidP="00786246">
      <w:pPr>
        <w:pStyle w:val="2"/>
      </w:pPr>
      <w:bookmarkStart w:id="18" w:name="_Toc229966662"/>
      <w:r w:rsidRPr="00215610">
        <w:t>1.</w:t>
      </w:r>
      <w:r w:rsidR="00F70B48" w:rsidRPr="00F70B48">
        <w:t>4</w:t>
      </w:r>
      <w:r w:rsidRPr="00215610">
        <w:t xml:space="preserve"> Обзор методов машинного обуче</w:t>
      </w:r>
      <w:r w:rsidR="0095294C">
        <w:t>ния</w:t>
      </w:r>
      <w:bookmarkEnd w:id="18"/>
      <w:r w:rsidR="0095294C">
        <w:t xml:space="preserve"> </w:t>
      </w:r>
    </w:p>
    <w:p w14:paraId="4F723DA0" w14:textId="551F9616" w:rsidR="00215610" w:rsidRPr="00215610" w:rsidRDefault="00215610" w:rsidP="00F36561">
      <w:pPr>
        <w:tabs>
          <w:tab w:val="left" w:pos="1134"/>
        </w:tabs>
        <w:spacing w:line="360" w:lineRule="auto"/>
        <w:ind w:firstLine="709"/>
        <w:rPr>
          <w:rFonts w:ascii="Times New Roman" w:hAnsi="Times New Roman" w:cs="Times New Roman"/>
          <w:sz w:val="28"/>
          <w:szCs w:val="28"/>
        </w:rPr>
      </w:pPr>
      <w:r w:rsidRPr="00215610">
        <w:rPr>
          <w:rFonts w:ascii="Times New Roman" w:hAnsi="Times New Roman" w:cs="Times New Roman"/>
          <w:sz w:val="28"/>
          <w:szCs w:val="28"/>
        </w:rPr>
        <w:t xml:space="preserve">Для решения задач классификации режимов и поиска аномалий в работе СЭС наиболее эффективными являются </w:t>
      </w:r>
      <w:r w:rsidR="0095294C">
        <w:rPr>
          <w:rFonts w:ascii="Times New Roman" w:hAnsi="Times New Roman" w:cs="Times New Roman"/>
          <w:sz w:val="28"/>
          <w:szCs w:val="28"/>
        </w:rPr>
        <w:t xml:space="preserve">гибридные модели, сочетающие алгоритмы кластеризации и нейросетевое прогнозирование </w:t>
      </w:r>
      <w:r w:rsidR="0095294C" w:rsidRPr="0095294C">
        <w:rPr>
          <w:rFonts w:ascii="Times New Roman" w:hAnsi="Times New Roman" w:cs="Times New Roman"/>
          <w:sz w:val="28"/>
          <w:szCs w:val="28"/>
        </w:rPr>
        <w:t>[</w:t>
      </w:r>
      <w:r w:rsidR="003D5628" w:rsidRPr="003D5628">
        <w:rPr>
          <w:rFonts w:ascii="Times New Roman" w:hAnsi="Times New Roman" w:cs="Times New Roman"/>
          <w:sz w:val="28"/>
          <w:szCs w:val="28"/>
        </w:rPr>
        <w:t>9</w:t>
      </w:r>
      <w:r w:rsidR="0095294C" w:rsidRPr="0095294C">
        <w:rPr>
          <w:rFonts w:ascii="Times New Roman" w:hAnsi="Times New Roman" w:cs="Times New Roman"/>
          <w:sz w:val="28"/>
          <w:szCs w:val="28"/>
        </w:rPr>
        <w:t>]</w:t>
      </w:r>
      <w:r w:rsidRPr="00215610">
        <w:rPr>
          <w:rFonts w:ascii="Times New Roman" w:hAnsi="Times New Roman" w:cs="Times New Roman"/>
          <w:sz w:val="28"/>
          <w:szCs w:val="28"/>
        </w:rPr>
        <w:t>:</w:t>
      </w:r>
    </w:p>
    <w:p w14:paraId="6CB30162" w14:textId="440E70DD" w:rsidR="00215610" w:rsidRDefault="00215610" w:rsidP="00B61016">
      <w:pPr>
        <w:numPr>
          <w:ilvl w:val="0"/>
          <w:numId w:val="5"/>
        </w:numPr>
        <w:tabs>
          <w:tab w:val="clear" w:pos="720"/>
          <w:tab w:val="left" w:pos="1134"/>
        </w:tabs>
        <w:spacing w:line="360" w:lineRule="auto"/>
        <w:ind w:left="0" w:firstLine="709"/>
        <w:rPr>
          <w:rFonts w:ascii="Times New Roman" w:hAnsi="Times New Roman" w:cs="Times New Roman"/>
          <w:sz w:val="28"/>
          <w:szCs w:val="28"/>
        </w:rPr>
      </w:pPr>
      <w:r w:rsidRPr="00215610">
        <w:rPr>
          <w:rFonts w:ascii="Times New Roman" w:hAnsi="Times New Roman" w:cs="Times New Roman"/>
          <w:bCs/>
          <w:sz w:val="28"/>
          <w:szCs w:val="28"/>
        </w:rPr>
        <w:t>Алгоритмы кластеризации (K-Means):</w:t>
      </w:r>
      <w:r w:rsidRPr="00215610">
        <w:rPr>
          <w:rFonts w:ascii="Times New Roman" w:hAnsi="Times New Roman" w:cs="Times New Roman"/>
          <w:sz w:val="28"/>
          <w:szCs w:val="28"/>
        </w:rPr>
        <w:t xml:space="preserve"> </w:t>
      </w:r>
      <w:r w:rsidR="0095294C">
        <w:rPr>
          <w:rFonts w:ascii="Times New Roman" w:hAnsi="Times New Roman" w:cs="Times New Roman"/>
          <w:sz w:val="28"/>
          <w:szCs w:val="28"/>
        </w:rPr>
        <w:t>выступает в качестве базового инструмента для автоматического поиска скрытых структур в массивах телеметрии без предварительной разметки</w:t>
      </w:r>
      <w:r w:rsidRPr="00215610">
        <w:rPr>
          <w:rFonts w:ascii="Times New Roman" w:hAnsi="Times New Roman" w:cs="Times New Roman"/>
          <w:sz w:val="28"/>
          <w:szCs w:val="28"/>
        </w:rPr>
        <w:t>.</w:t>
      </w:r>
      <w:r w:rsidR="0095294C">
        <w:rPr>
          <w:rFonts w:ascii="Times New Roman" w:hAnsi="Times New Roman" w:cs="Times New Roman"/>
          <w:sz w:val="28"/>
          <w:szCs w:val="28"/>
        </w:rPr>
        <w:t xml:space="preserve"> Математическая модель </w:t>
      </w:r>
      <w:r w:rsidR="0095294C">
        <w:rPr>
          <w:rFonts w:ascii="Times New Roman" w:hAnsi="Times New Roman" w:cs="Times New Roman"/>
          <w:sz w:val="28"/>
          <w:szCs w:val="28"/>
          <w:lang w:val="en-US"/>
        </w:rPr>
        <w:t>K</w:t>
      </w:r>
      <w:r w:rsidR="0095294C" w:rsidRPr="0095294C">
        <w:rPr>
          <w:rFonts w:ascii="Times New Roman" w:hAnsi="Times New Roman" w:cs="Times New Roman"/>
          <w:sz w:val="28"/>
          <w:szCs w:val="28"/>
        </w:rPr>
        <w:t>-</w:t>
      </w:r>
      <w:r w:rsidR="0095294C">
        <w:rPr>
          <w:rFonts w:ascii="Times New Roman" w:hAnsi="Times New Roman" w:cs="Times New Roman"/>
          <w:sz w:val="28"/>
          <w:szCs w:val="28"/>
          <w:lang w:val="en-US"/>
        </w:rPr>
        <w:t>Means</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стремится минимизировать внутрикластерную сумму квадратов расстояний меж</w:t>
      </w:r>
      <w:r w:rsidR="00D96935">
        <w:rPr>
          <w:rFonts w:ascii="Times New Roman" w:hAnsi="Times New Roman" w:cs="Times New Roman"/>
          <w:sz w:val="28"/>
          <w:szCs w:val="28"/>
        </w:rPr>
        <w:t>ду точками данных и центроидами</w:t>
      </w:r>
      <w:r w:rsidR="00FA4E41">
        <w:rPr>
          <w:rFonts w:ascii="Times New Roman" w:hAnsi="Times New Roman" w:cs="Times New Roman"/>
          <w:sz w:val="28"/>
          <w:szCs w:val="28"/>
        </w:rPr>
        <w:t xml:space="preserve"> </w:t>
      </w:r>
      <w:r w:rsidR="00FA4E41" w:rsidRPr="00FA4E41">
        <w:rPr>
          <w:rFonts w:ascii="Times New Roman" w:hAnsi="Times New Roman" w:cs="Times New Roman"/>
          <w:sz w:val="28"/>
          <w:szCs w:val="28"/>
        </w:rPr>
        <w:t>[9]</w:t>
      </w:r>
      <w:r w:rsidR="0095294C">
        <w:rPr>
          <w:rFonts w:ascii="Times New Roman" w:hAnsi="Times New Roman" w:cs="Times New Roman"/>
          <w:sz w:val="28"/>
          <w:szCs w:val="28"/>
        </w:rPr>
        <w:t>:</w:t>
      </w:r>
    </w:p>
    <w:p w14:paraId="36914163" w14:textId="67004511" w:rsidR="0095294C" w:rsidRPr="0095294C" w:rsidRDefault="0095294C" w:rsidP="00F36561">
      <w:pPr>
        <w:tabs>
          <w:tab w:val="left" w:pos="1134"/>
        </w:tabs>
        <w:spacing w:line="360" w:lineRule="auto"/>
        <w:ind w:firstLine="709"/>
        <w:rPr>
          <w:rFonts w:ascii="Times New Roman" w:eastAsiaTheme="minorEastAsia" w:hAnsi="Times New Roman" w:cs="Times New Roman"/>
          <w:sz w:val="28"/>
          <w:szCs w:val="28"/>
        </w:rPr>
      </w:pPr>
      <m:oMathPara>
        <m:oMath>
          <m:r>
            <w:rPr>
              <w:rFonts w:ascii="Cambria Math" w:hAnsi="Cambria Math" w:cs="Times New Roman"/>
              <w:sz w:val="28"/>
              <w:szCs w:val="28"/>
            </w:rPr>
            <m:t xml:space="preserve">J= </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k</m:t>
              </m:r>
            </m:sup>
            <m:e>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begChr m:val="|"/>
                          <m:endChr m:val="|"/>
                          <m:ctrlPr>
                            <w:rPr>
                              <w:rFonts w:ascii="Cambria Math" w:hAnsi="Cambria Math" w:cs="Times New Roman"/>
                              <w:i/>
                              <w:sz w:val="28"/>
                              <w:szCs w:val="28"/>
                            </w:rPr>
                          </m:ctrlPr>
                        </m:dPr>
                        <m:e>
                          <m:d>
                            <m:dPr>
                              <m:begChr m:val="|"/>
                              <m:endChr m:val="|"/>
                              <m:ctrlPr>
                                <w:rPr>
                                  <w:rFonts w:ascii="Cambria Math" w:hAnsi="Cambria Math" w:cs="Times New Roman"/>
                                  <w:i/>
                                  <w:sz w:val="28"/>
                                  <w:szCs w:val="28"/>
                                </w:rPr>
                              </m:ctrlPr>
                            </m:dPr>
                            <m:e>
                              <m:sSubSup>
                                <m:sSubSupPr>
                                  <m:ctrlPr>
                                    <w:rPr>
                                      <w:rFonts w:ascii="Cambria Math" w:hAnsi="Cambria Math" w:cs="Times New Roman"/>
                                      <w:i/>
                                      <w:sz w:val="28"/>
                                      <w:szCs w:val="28"/>
                                    </w:rPr>
                                  </m:ctrlPr>
                                </m:sSubSupPr>
                                <m:e>
                                  <m:r>
                                    <w:rPr>
                                      <w:rFonts w:ascii="Cambria Math" w:hAnsi="Cambria Math" w:cs="Times New Roman"/>
                                      <w:sz w:val="28"/>
                                      <w:szCs w:val="28"/>
                                    </w:rPr>
                                    <m:t>x</m:t>
                                  </m:r>
                                </m:e>
                                <m:sub>
                                  <m:r>
                                    <w:rPr>
                                      <w:rFonts w:ascii="Cambria Math" w:hAnsi="Cambria Math" w:cs="Times New Roman"/>
                                      <w:sz w:val="28"/>
                                      <w:szCs w:val="28"/>
                                    </w:rPr>
                                    <m:t>i</m:t>
                                  </m:r>
                                </m:sub>
                                <m:sup>
                                  <m:r>
                                    <w:rPr>
                                      <w:rFonts w:ascii="Cambria Math" w:hAnsi="Cambria Math" w:cs="Times New Roman"/>
                                      <w:sz w:val="28"/>
                                      <w:szCs w:val="28"/>
                                    </w:rPr>
                                    <m:t>j</m:t>
                                  </m:r>
                                </m:sup>
                              </m:sSub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j</m:t>
                                  </m:r>
                                </m:sub>
                              </m:sSub>
                            </m:e>
                          </m:d>
                        </m:e>
                      </m:d>
                    </m:e>
                    <m:sup>
                      <m:r>
                        <w:rPr>
                          <w:rFonts w:ascii="Cambria Math" w:hAnsi="Cambria Math" w:cs="Times New Roman"/>
                          <w:sz w:val="28"/>
                          <w:szCs w:val="28"/>
                        </w:rPr>
                        <m:t>2</m:t>
                      </m:r>
                    </m:sup>
                  </m:sSup>
                  <m:r>
                    <w:rPr>
                      <w:rFonts w:ascii="Cambria Math" w:hAnsi="Cambria Math" w:cs="Times New Roman"/>
                      <w:sz w:val="28"/>
                      <w:szCs w:val="28"/>
                    </w:rPr>
                    <m:t>,                                (1.1)</m:t>
                  </m:r>
                </m:e>
              </m:nary>
            </m:e>
          </m:nary>
        </m:oMath>
      </m:oMathPara>
    </w:p>
    <w:p w14:paraId="17686F19" w14:textId="5A4DF935" w:rsidR="00294DE5" w:rsidRDefault="00D96935" w:rsidP="00F36561">
      <w:pPr>
        <w:tabs>
          <w:tab w:val="left" w:pos="1134"/>
        </w:tabs>
        <w:spacing w:line="360" w:lineRule="auto"/>
        <w:ind w:firstLine="709"/>
        <w:rPr>
          <w:rFonts w:ascii="Times New Roman" w:eastAsiaTheme="minorEastAsia" w:hAnsi="Times New Roman" w:cs="Times New Roman"/>
          <w:sz w:val="28"/>
          <w:szCs w:val="28"/>
        </w:rPr>
      </w:pPr>
      <w:r>
        <w:rPr>
          <w:rFonts w:ascii="Times New Roman" w:hAnsi="Times New Roman" w:cs="Times New Roman"/>
          <w:sz w:val="28"/>
          <w:szCs w:val="28"/>
        </w:rPr>
        <w:t>г</w:t>
      </w:r>
      <w:r w:rsidR="0095294C">
        <w:rPr>
          <w:rFonts w:ascii="Times New Roman" w:hAnsi="Times New Roman" w:cs="Times New Roman"/>
          <w:sz w:val="28"/>
          <w:szCs w:val="28"/>
        </w:rPr>
        <w:t xml:space="preserve">де </w:t>
      </w:r>
      <w:r w:rsidR="0095294C">
        <w:rPr>
          <w:rFonts w:ascii="Times New Roman" w:hAnsi="Times New Roman" w:cs="Times New Roman"/>
          <w:sz w:val="28"/>
          <w:szCs w:val="28"/>
          <w:lang w:val="en-US"/>
        </w:rPr>
        <w:t>k</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 xml:space="preserve"> количество кластеров, </w:t>
      </w:r>
      <w:r w:rsidR="0095294C">
        <w:rPr>
          <w:rFonts w:ascii="Times New Roman" w:hAnsi="Times New Roman" w:cs="Times New Roman"/>
          <w:sz w:val="28"/>
          <w:szCs w:val="28"/>
          <w:lang w:val="en-US"/>
        </w:rPr>
        <w:t>n</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 xml:space="preserve">количество точек в кластере, </w:t>
      </w:r>
      <w:r w:rsidR="0095294C">
        <w:rPr>
          <w:rFonts w:ascii="Times New Roman" w:hAnsi="Times New Roman" w:cs="Times New Roman"/>
          <w:sz w:val="28"/>
          <w:szCs w:val="28"/>
          <w:lang w:val="en-US"/>
        </w:rPr>
        <w:t>x</w:t>
      </w:r>
      <w:r w:rsidR="0095294C">
        <w:rPr>
          <w:rFonts w:ascii="Times New Roman" w:hAnsi="Times New Roman" w:cs="Times New Roman"/>
          <w:sz w:val="28"/>
          <w:szCs w:val="28"/>
          <w:vertAlign w:val="subscript"/>
          <w:lang w:val="en-US"/>
        </w:rPr>
        <w:t>i</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 xml:space="preserve">вектор входных признаков, </w:t>
      </w:r>
      <m:oMath>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j</m:t>
            </m:r>
          </m:sub>
        </m:sSub>
      </m:oMath>
      <w:r w:rsidR="0095294C" w:rsidRPr="0095294C">
        <w:rPr>
          <w:rFonts w:ascii="Times New Roman" w:eastAsiaTheme="minorEastAsia" w:hAnsi="Times New Roman" w:cs="Times New Roman"/>
          <w:sz w:val="28"/>
          <w:szCs w:val="28"/>
        </w:rPr>
        <w:t xml:space="preserve"> </w:t>
      </w:r>
      <w:r w:rsidR="0095294C">
        <w:rPr>
          <w:rFonts w:ascii="Times New Roman" w:eastAsiaTheme="minorEastAsia" w:hAnsi="Times New Roman" w:cs="Times New Roman"/>
          <w:sz w:val="28"/>
          <w:szCs w:val="28"/>
        </w:rPr>
        <w:t>–</w:t>
      </w:r>
      <w:r w:rsidR="0095294C" w:rsidRPr="0095294C">
        <w:rPr>
          <w:rFonts w:ascii="Times New Roman" w:eastAsiaTheme="minorEastAsia" w:hAnsi="Times New Roman" w:cs="Times New Roman"/>
          <w:sz w:val="28"/>
          <w:szCs w:val="28"/>
        </w:rPr>
        <w:t xml:space="preserve"> </w:t>
      </w:r>
      <w:r w:rsidR="0095294C">
        <w:rPr>
          <w:rFonts w:ascii="Times New Roman" w:eastAsiaTheme="minorEastAsia" w:hAnsi="Times New Roman" w:cs="Times New Roman"/>
          <w:sz w:val="28"/>
          <w:szCs w:val="28"/>
        </w:rPr>
        <w:t xml:space="preserve">координаты центроида </w:t>
      </w:r>
      <w:r w:rsidR="0095294C">
        <w:rPr>
          <w:rFonts w:ascii="Times New Roman" w:eastAsiaTheme="minorEastAsia" w:hAnsi="Times New Roman" w:cs="Times New Roman"/>
          <w:sz w:val="28"/>
          <w:szCs w:val="28"/>
          <w:lang w:val="en-US"/>
        </w:rPr>
        <w:t>j</w:t>
      </w:r>
      <w:r w:rsidR="0095294C" w:rsidRPr="0095294C">
        <w:rPr>
          <w:rFonts w:ascii="Times New Roman" w:eastAsiaTheme="minorEastAsia" w:hAnsi="Times New Roman" w:cs="Times New Roman"/>
          <w:sz w:val="28"/>
          <w:szCs w:val="28"/>
        </w:rPr>
        <w:t>-</w:t>
      </w:r>
      <w:r w:rsidR="0095294C">
        <w:rPr>
          <w:rFonts w:ascii="Times New Roman" w:eastAsiaTheme="minorEastAsia" w:hAnsi="Times New Roman" w:cs="Times New Roman"/>
          <w:sz w:val="28"/>
          <w:szCs w:val="28"/>
        </w:rPr>
        <w:t>го кластера.</w:t>
      </w:r>
    </w:p>
    <w:p w14:paraId="7C5E52D2" w14:textId="0ABEEA36" w:rsidR="00294DE5" w:rsidRPr="00294DE5" w:rsidRDefault="00294DE5" w:rsidP="00F36561">
      <w:pPr>
        <w:tabs>
          <w:tab w:val="left" w:pos="1134"/>
        </w:tabs>
        <w:spacing w:line="360" w:lineRule="auto"/>
        <w:ind w:firstLine="709"/>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Однако фиксированные границы кластеров в </w:t>
      </w:r>
      <w:r>
        <w:rPr>
          <w:rFonts w:ascii="Times New Roman" w:eastAsiaTheme="minorEastAsia" w:hAnsi="Times New Roman" w:cs="Times New Roman"/>
          <w:sz w:val="28"/>
          <w:szCs w:val="28"/>
          <w:lang w:val="en-US"/>
        </w:rPr>
        <w:t>K</w:t>
      </w:r>
      <w:r w:rsidRPr="00294DE5">
        <w:rPr>
          <w:rFonts w:ascii="Times New Roman" w:eastAsiaTheme="minorEastAsia" w:hAnsi="Times New Roman" w:cs="Times New Roman"/>
          <w:sz w:val="28"/>
          <w:szCs w:val="28"/>
        </w:rPr>
        <w:t>-</w:t>
      </w:r>
      <w:r>
        <w:rPr>
          <w:rFonts w:ascii="Times New Roman" w:eastAsiaTheme="minorEastAsia" w:hAnsi="Times New Roman" w:cs="Times New Roman"/>
          <w:sz w:val="28"/>
          <w:szCs w:val="28"/>
          <w:lang w:val="en-US"/>
        </w:rPr>
        <w:t>Means</w:t>
      </w:r>
      <w:r>
        <w:rPr>
          <w:rFonts w:ascii="Times New Roman" w:eastAsiaTheme="minorEastAsia" w:hAnsi="Times New Roman" w:cs="Times New Roman"/>
          <w:sz w:val="28"/>
          <w:szCs w:val="28"/>
        </w:rPr>
        <w:t xml:space="preserve"> не всегда корректно описывают стохастическую природу солнечной радиации </w:t>
      </w:r>
      <w:r w:rsidRPr="00294DE5">
        <w:rPr>
          <w:rFonts w:ascii="Times New Roman" w:eastAsiaTheme="minorEastAsia" w:hAnsi="Times New Roman" w:cs="Times New Roman"/>
          <w:sz w:val="28"/>
          <w:szCs w:val="28"/>
        </w:rPr>
        <w:t>[16]</w:t>
      </w:r>
      <w:r>
        <w:rPr>
          <w:rFonts w:ascii="Times New Roman" w:eastAsiaTheme="minorEastAsia" w:hAnsi="Times New Roman" w:cs="Times New Roman"/>
          <w:sz w:val="28"/>
          <w:szCs w:val="28"/>
        </w:rPr>
        <w:t>.</w:t>
      </w:r>
    </w:p>
    <w:p w14:paraId="2A48F9C6" w14:textId="4973B58E" w:rsidR="00215610" w:rsidRPr="00215610" w:rsidRDefault="00215610" w:rsidP="00B61016">
      <w:pPr>
        <w:numPr>
          <w:ilvl w:val="0"/>
          <w:numId w:val="5"/>
        </w:numPr>
        <w:tabs>
          <w:tab w:val="clear" w:pos="720"/>
          <w:tab w:val="left" w:pos="1134"/>
        </w:tabs>
        <w:spacing w:line="360" w:lineRule="auto"/>
        <w:ind w:left="0" w:firstLine="709"/>
        <w:rPr>
          <w:rFonts w:ascii="Times New Roman" w:hAnsi="Times New Roman" w:cs="Times New Roman"/>
          <w:sz w:val="28"/>
          <w:szCs w:val="28"/>
        </w:rPr>
      </w:pPr>
      <w:r w:rsidRPr="00215610">
        <w:rPr>
          <w:rFonts w:ascii="Times New Roman" w:hAnsi="Times New Roman" w:cs="Times New Roman"/>
          <w:bCs/>
          <w:sz w:val="28"/>
          <w:szCs w:val="28"/>
        </w:rPr>
        <w:t>Изолирующий лес (Isolation Forest):</w:t>
      </w:r>
      <w:r w:rsidRPr="00215610">
        <w:rPr>
          <w:rFonts w:ascii="Times New Roman" w:hAnsi="Times New Roman" w:cs="Times New Roman"/>
          <w:sz w:val="28"/>
          <w:szCs w:val="28"/>
        </w:rPr>
        <w:t xml:space="preserve"> Ансамблевый метод, </w:t>
      </w:r>
      <w:r w:rsidR="0095294C">
        <w:rPr>
          <w:rFonts w:ascii="Times New Roman" w:hAnsi="Times New Roman" w:cs="Times New Roman"/>
          <w:sz w:val="28"/>
          <w:szCs w:val="28"/>
        </w:rPr>
        <w:t>фокусирующийся на изоляции аномалий</w:t>
      </w:r>
      <w:r w:rsidR="004C20DE">
        <w:rPr>
          <w:rFonts w:ascii="Times New Roman" w:hAnsi="Times New Roman" w:cs="Times New Roman"/>
          <w:sz w:val="28"/>
          <w:szCs w:val="28"/>
        </w:rPr>
        <w:t xml:space="preserve"> в многомерном пространстве признаков </w:t>
      </w:r>
      <w:r w:rsidR="004C20DE" w:rsidRPr="004C20DE">
        <w:rPr>
          <w:rFonts w:ascii="Times New Roman" w:hAnsi="Times New Roman" w:cs="Times New Roman"/>
          <w:sz w:val="28"/>
          <w:szCs w:val="28"/>
        </w:rPr>
        <w:t>(</w:t>
      </w:r>
      <w:r w:rsidR="004C20DE">
        <w:rPr>
          <w:rFonts w:ascii="Times New Roman" w:hAnsi="Times New Roman" w:cs="Times New Roman"/>
          <w:sz w:val="28"/>
          <w:szCs w:val="28"/>
          <w:lang w:val="en-US"/>
        </w:rPr>
        <w:t>G</w:t>
      </w:r>
      <w:r w:rsidR="004C20DE" w:rsidRPr="004C20DE">
        <w:rPr>
          <w:rFonts w:ascii="Times New Roman" w:hAnsi="Times New Roman" w:cs="Times New Roman"/>
          <w:sz w:val="28"/>
          <w:szCs w:val="28"/>
        </w:rPr>
        <w:t xml:space="preserve">, </w:t>
      </w:r>
      <w:r w:rsidR="004C20DE">
        <w:rPr>
          <w:rFonts w:ascii="Times New Roman" w:hAnsi="Times New Roman" w:cs="Times New Roman"/>
          <w:sz w:val="28"/>
          <w:szCs w:val="28"/>
          <w:lang w:val="en-US"/>
        </w:rPr>
        <w:t>T</w:t>
      </w:r>
      <w:r w:rsidR="004C20DE" w:rsidRPr="004C20DE">
        <w:rPr>
          <w:rFonts w:ascii="Times New Roman" w:hAnsi="Times New Roman" w:cs="Times New Roman"/>
          <w:sz w:val="28"/>
          <w:szCs w:val="28"/>
        </w:rPr>
        <w:t xml:space="preserve">, </w:t>
      </w:r>
      <w:r w:rsidR="004C20DE">
        <w:rPr>
          <w:rFonts w:ascii="Times New Roman" w:hAnsi="Times New Roman" w:cs="Times New Roman"/>
          <w:sz w:val="28"/>
          <w:szCs w:val="28"/>
          <w:lang w:val="en-US"/>
        </w:rPr>
        <w:t>P</w:t>
      </w:r>
      <w:r w:rsidR="004C20DE" w:rsidRPr="004C20DE">
        <w:rPr>
          <w:rFonts w:ascii="Times New Roman" w:hAnsi="Times New Roman" w:cs="Times New Roman"/>
          <w:sz w:val="28"/>
          <w:szCs w:val="28"/>
        </w:rPr>
        <w:t>)</w:t>
      </w:r>
      <w:r w:rsidR="0095294C">
        <w:rPr>
          <w:rFonts w:ascii="Times New Roman" w:hAnsi="Times New Roman" w:cs="Times New Roman"/>
          <w:sz w:val="28"/>
          <w:szCs w:val="28"/>
        </w:rPr>
        <w:t>, которые являются редкими событиями, удалёнными от основных кластеров</w:t>
      </w:r>
      <w:r w:rsidRPr="00215610">
        <w:rPr>
          <w:rFonts w:ascii="Times New Roman" w:hAnsi="Times New Roman" w:cs="Times New Roman"/>
          <w:sz w:val="28"/>
          <w:szCs w:val="28"/>
        </w:rPr>
        <w:t>.</w:t>
      </w:r>
      <w:r w:rsidR="0095294C">
        <w:rPr>
          <w:rFonts w:ascii="Times New Roman" w:hAnsi="Times New Roman" w:cs="Times New Roman"/>
          <w:sz w:val="28"/>
          <w:szCs w:val="28"/>
        </w:rPr>
        <w:t xml:space="preserve"> Метод ст</w:t>
      </w:r>
      <w:r w:rsidR="004C20DE">
        <w:rPr>
          <w:rFonts w:ascii="Times New Roman" w:hAnsi="Times New Roman" w:cs="Times New Roman"/>
          <w:sz w:val="28"/>
          <w:szCs w:val="28"/>
        </w:rPr>
        <w:t>роит ансамбль бинарных деревьев</w:t>
      </w:r>
      <w:r w:rsidR="0095294C" w:rsidRPr="0095294C">
        <w:rPr>
          <w:rFonts w:ascii="Times New Roman" w:hAnsi="Times New Roman" w:cs="Times New Roman"/>
          <w:sz w:val="28"/>
          <w:szCs w:val="28"/>
        </w:rPr>
        <w:t xml:space="preserve">. </w:t>
      </w:r>
      <w:r w:rsidR="0095294C">
        <w:rPr>
          <w:rFonts w:ascii="Times New Roman" w:hAnsi="Times New Roman" w:cs="Times New Roman"/>
          <w:sz w:val="28"/>
          <w:szCs w:val="28"/>
        </w:rPr>
        <w:t>Аномальные точки изолируются быстро (короткие пути), тогда как нормальные требуют большего числа разбиений</w:t>
      </w:r>
      <w:r w:rsidR="003D5628" w:rsidRPr="003D5628">
        <w:rPr>
          <w:rFonts w:ascii="Times New Roman" w:hAnsi="Times New Roman" w:cs="Times New Roman"/>
          <w:sz w:val="28"/>
          <w:szCs w:val="28"/>
        </w:rPr>
        <w:t xml:space="preserve"> [10</w:t>
      </w:r>
      <w:r w:rsidR="00C60A4A" w:rsidRPr="00C60A4A">
        <w:rPr>
          <w:rFonts w:ascii="Times New Roman" w:hAnsi="Times New Roman" w:cs="Times New Roman"/>
          <w:sz w:val="28"/>
          <w:szCs w:val="28"/>
        </w:rPr>
        <w:t>,20</w:t>
      </w:r>
      <w:r w:rsidR="003D5628" w:rsidRPr="003D5628">
        <w:rPr>
          <w:rFonts w:ascii="Times New Roman" w:hAnsi="Times New Roman" w:cs="Times New Roman"/>
          <w:sz w:val="28"/>
          <w:szCs w:val="28"/>
        </w:rPr>
        <w:t>]</w:t>
      </w:r>
      <w:r w:rsidR="0095294C">
        <w:rPr>
          <w:rFonts w:ascii="Times New Roman" w:hAnsi="Times New Roman" w:cs="Times New Roman"/>
          <w:sz w:val="28"/>
          <w:szCs w:val="28"/>
        </w:rPr>
        <w:t>.</w:t>
      </w:r>
      <w:r w:rsidR="003D5628" w:rsidRPr="003D5628">
        <w:rPr>
          <w:rFonts w:ascii="Times New Roman" w:hAnsi="Times New Roman" w:cs="Times New Roman"/>
          <w:sz w:val="28"/>
          <w:szCs w:val="28"/>
        </w:rPr>
        <w:t xml:space="preserve"> </w:t>
      </w:r>
      <w:r w:rsidR="003D5628">
        <w:rPr>
          <w:rFonts w:ascii="Times New Roman" w:hAnsi="Times New Roman" w:cs="Times New Roman"/>
          <w:sz w:val="28"/>
          <w:szCs w:val="28"/>
        </w:rPr>
        <w:t>Показатель аномальности вычисляется как усредненная длина пути по всему лесу деревьев и нормируется относительно средней длины пути в случайном дереве</w:t>
      </w:r>
      <w:r w:rsidR="003D5628" w:rsidRPr="003D5628">
        <w:rPr>
          <w:rFonts w:ascii="Times New Roman" w:hAnsi="Times New Roman" w:cs="Times New Roman"/>
          <w:sz w:val="28"/>
          <w:szCs w:val="28"/>
        </w:rPr>
        <w:t xml:space="preserve"> [1</w:t>
      </w:r>
      <w:r w:rsidR="003D5628" w:rsidRPr="00F12E51">
        <w:rPr>
          <w:rFonts w:ascii="Times New Roman" w:hAnsi="Times New Roman" w:cs="Times New Roman"/>
          <w:sz w:val="28"/>
          <w:szCs w:val="28"/>
        </w:rPr>
        <w:t>1</w:t>
      </w:r>
      <w:r w:rsidR="00C60A4A" w:rsidRPr="00C60A4A">
        <w:rPr>
          <w:rFonts w:ascii="Times New Roman" w:hAnsi="Times New Roman" w:cs="Times New Roman"/>
          <w:sz w:val="28"/>
          <w:szCs w:val="28"/>
        </w:rPr>
        <w:t>,20</w:t>
      </w:r>
      <w:r w:rsidR="00AB4E52" w:rsidRPr="00AB4E52">
        <w:rPr>
          <w:rFonts w:ascii="Times New Roman" w:hAnsi="Times New Roman" w:cs="Times New Roman"/>
          <w:sz w:val="28"/>
          <w:szCs w:val="28"/>
        </w:rPr>
        <w:t>, 28</w:t>
      </w:r>
      <w:r w:rsidR="003D5628" w:rsidRPr="003D5628">
        <w:rPr>
          <w:rFonts w:ascii="Times New Roman" w:hAnsi="Times New Roman" w:cs="Times New Roman"/>
          <w:sz w:val="28"/>
          <w:szCs w:val="28"/>
        </w:rPr>
        <w:t>]</w:t>
      </w:r>
      <w:r w:rsidR="003D5628">
        <w:rPr>
          <w:rFonts w:ascii="Times New Roman" w:hAnsi="Times New Roman" w:cs="Times New Roman"/>
          <w:sz w:val="28"/>
          <w:szCs w:val="28"/>
        </w:rPr>
        <w:t>.</w:t>
      </w:r>
    </w:p>
    <w:p w14:paraId="42444AAA" w14:textId="58B4E1AD" w:rsidR="00F70B48" w:rsidRDefault="00215610" w:rsidP="00B61016">
      <w:pPr>
        <w:numPr>
          <w:ilvl w:val="0"/>
          <w:numId w:val="5"/>
        </w:numPr>
        <w:tabs>
          <w:tab w:val="clear" w:pos="720"/>
          <w:tab w:val="left" w:pos="1134"/>
        </w:tabs>
        <w:spacing w:line="360" w:lineRule="auto"/>
        <w:ind w:left="0" w:firstLine="709"/>
        <w:rPr>
          <w:rFonts w:ascii="Times New Roman" w:hAnsi="Times New Roman" w:cs="Times New Roman"/>
          <w:sz w:val="28"/>
          <w:szCs w:val="28"/>
        </w:rPr>
      </w:pPr>
      <w:r w:rsidRPr="00215610">
        <w:rPr>
          <w:rFonts w:ascii="Times New Roman" w:hAnsi="Times New Roman" w:cs="Times New Roman"/>
          <w:bCs/>
          <w:sz w:val="28"/>
          <w:szCs w:val="28"/>
        </w:rPr>
        <w:lastRenderedPageBreak/>
        <w:t>Искусственные нейронные сети (MLP):</w:t>
      </w:r>
      <w:r w:rsidRPr="00215610">
        <w:rPr>
          <w:rFonts w:ascii="Times New Roman" w:hAnsi="Times New Roman" w:cs="Times New Roman"/>
          <w:sz w:val="28"/>
          <w:szCs w:val="28"/>
        </w:rPr>
        <w:t xml:space="preserve"> Применяются для по</w:t>
      </w:r>
      <w:r w:rsidR="00851E8C">
        <w:rPr>
          <w:rFonts w:ascii="Times New Roman" w:hAnsi="Times New Roman" w:cs="Times New Roman"/>
          <w:sz w:val="28"/>
          <w:szCs w:val="28"/>
        </w:rPr>
        <w:t xml:space="preserve">строения регрессионных моделей ЦД. </w:t>
      </w:r>
      <w:r w:rsidRPr="00215610">
        <w:rPr>
          <w:rFonts w:ascii="Times New Roman" w:hAnsi="Times New Roman" w:cs="Times New Roman"/>
          <w:sz w:val="28"/>
          <w:szCs w:val="28"/>
        </w:rPr>
        <w:t>Нейросеть способна выучить сложные нелинейные зависимости между инсоляцией, температурой модуля и выходной мощностью, обеспечивая высокую точность прогноза эталонной выработки</w:t>
      </w:r>
      <w:r w:rsidR="004C20DE">
        <w:rPr>
          <w:rFonts w:ascii="Times New Roman" w:hAnsi="Times New Roman" w:cs="Times New Roman"/>
          <w:sz w:val="28"/>
          <w:szCs w:val="28"/>
        </w:rPr>
        <w:t xml:space="preserve"> </w:t>
      </w:r>
      <w:r w:rsidR="004C20DE" w:rsidRPr="004C20DE">
        <w:rPr>
          <w:rFonts w:ascii="Times New Roman" w:hAnsi="Times New Roman" w:cs="Times New Roman"/>
          <w:sz w:val="28"/>
          <w:szCs w:val="28"/>
        </w:rPr>
        <w:t>[</w:t>
      </w:r>
      <w:r w:rsidR="00BD5323" w:rsidRPr="00BD5323">
        <w:rPr>
          <w:rFonts w:ascii="Times New Roman" w:hAnsi="Times New Roman" w:cs="Times New Roman"/>
          <w:sz w:val="28"/>
          <w:szCs w:val="28"/>
        </w:rPr>
        <w:t>7</w:t>
      </w:r>
      <w:r w:rsidR="004C20DE" w:rsidRPr="004C20DE">
        <w:rPr>
          <w:rFonts w:ascii="Times New Roman" w:hAnsi="Times New Roman" w:cs="Times New Roman"/>
          <w:sz w:val="28"/>
          <w:szCs w:val="28"/>
        </w:rPr>
        <w:t>]</w:t>
      </w:r>
      <w:r w:rsidRPr="00215610">
        <w:rPr>
          <w:rFonts w:ascii="Times New Roman" w:hAnsi="Times New Roman" w:cs="Times New Roman"/>
          <w:sz w:val="28"/>
          <w:szCs w:val="28"/>
        </w:rPr>
        <w:t>.</w:t>
      </w:r>
    </w:p>
    <w:p w14:paraId="6CAD1C93" w14:textId="124B0E69" w:rsidR="00BD5323" w:rsidRPr="00BD5323" w:rsidRDefault="00BD5323" w:rsidP="00F36561">
      <w:pPr>
        <w:tabs>
          <w:tab w:val="left" w:pos="1134"/>
        </w:tabs>
        <w:spacing w:line="360" w:lineRule="auto"/>
        <w:ind w:firstLine="709"/>
        <w:jc w:val="both"/>
        <w:rPr>
          <w:rFonts w:ascii="Times New Roman" w:hAnsi="Times New Roman" w:cs="Times New Roman"/>
          <w:sz w:val="28"/>
          <w:szCs w:val="28"/>
        </w:rPr>
      </w:pPr>
      <w:r w:rsidRPr="00BD5323">
        <w:rPr>
          <w:rFonts w:ascii="Times New Roman" w:hAnsi="Times New Roman" w:cs="Times New Roman"/>
          <w:sz w:val="28"/>
          <w:szCs w:val="28"/>
        </w:rPr>
        <w:t>Последние исследования в области ЦД СЭС показывают, что, несмотря на развитие рекуррентных сетей (LSTM, GRU), MLP остается наиболее эффективным решением для моделирования м</w:t>
      </w:r>
      <w:r>
        <w:rPr>
          <w:rFonts w:ascii="Times New Roman" w:hAnsi="Times New Roman" w:cs="Times New Roman"/>
          <w:sz w:val="28"/>
          <w:szCs w:val="28"/>
        </w:rPr>
        <w:t>гновенного состояния генерации.</w:t>
      </w:r>
    </w:p>
    <w:p w14:paraId="67F896C1" w14:textId="10AC280F" w:rsidR="00BD5323" w:rsidRPr="00BD5323" w:rsidRDefault="00BD5323" w:rsidP="00FA4E41">
      <w:pPr>
        <w:tabs>
          <w:tab w:val="num" w:pos="284"/>
          <w:tab w:val="left" w:pos="1134"/>
        </w:tabs>
        <w:spacing w:line="360" w:lineRule="auto"/>
        <w:jc w:val="both"/>
        <w:rPr>
          <w:rFonts w:ascii="Times New Roman" w:hAnsi="Times New Roman" w:cs="Times New Roman"/>
          <w:sz w:val="28"/>
          <w:szCs w:val="28"/>
        </w:rPr>
      </w:pPr>
      <w:r>
        <w:rPr>
          <w:rFonts w:ascii="Times New Roman" w:hAnsi="Times New Roman" w:cs="Times New Roman"/>
          <w:sz w:val="28"/>
          <w:szCs w:val="28"/>
        </w:rPr>
        <w:t>Таблица 1</w:t>
      </w:r>
      <w:r w:rsidR="00FA4E41" w:rsidRPr="00FA4E41">
        <w:rPr>
          <w:rFonts w:ascii="Times New Roman" w:hAnsi="Times New Roman" w:cs="Times New Roman"/>
          <w:sz w:val="28"/>
          <w:szCs w:val="28"/>
        </w:rPr>
        <w:t>.1</w:t>
      </w:r>
      <w:r>
        <w:rPr>
          <w:rFonts w:ascii="Times New Roman" w:hAnsi="Times New Roman" w:cs="Times New Roman"/>
          <w:sz w:val="28"/>
          <w:szCs w:val="28"/>
        </w:rPr>
        <w:t xml:space="preserve"> - </w:t>
      </w:r>
      <w:r w:rsidRPr="00BD5323">
        <w:rPr>
          <w:rFonts w:ascii="Times New Roman" w:hAnsi="Times New Roman" w:cs="Times New Roman"/>
          <w:sz w:val="28"/>
          <w:szCs w:val="28"/>
        </w:rPr>
        <w:t>Сравнительный анализ характеристик моделей</w:t>
      </w:r>
      <w:r>
        <w:rPr>
          <w:rFonts w:ascii="Times New Roman" w:hAnsi="Times New Roman" w:cs="Times New Roman"/>
          <w:sz w:val="28"/>
          <w:szCs w:val="28"/>
        </w:rPr>
        <w:t xml:space="preserve"> </w:t>
      </w:r>
      <w:r w:rsidRPr="00BD5323">
        <w:rPr>
          <w:rFonts w:ascii="Times New Roman" w:hAnsi="Times New Roman" w:cs="Times New Roman"/>
          <w:sz w:val="28"/>
          <w:szCs w:val="28"/>
        </w:rPr>
        <w:t>[7]</w:t>
      </w:r>
    </w:p>
    <w:tbl>
      <w:tblPr>
        <w:tblW w:w="0" w:type="auto"/>
        <w:tblCellMar>
          <w:top w:w="15" w:type="dxa"/>
          <w:left w:w="15" w:type="dxa"/>
          <w:bottom w:w="15" w:type="dxa"/>
          <w:right w:w="15" w:type="dxa"/>
        </w:tblCellMar>
        <w:tblLook w:val="04A0" w:firstRow="1" w:lastRow="0" w:firstColumn="1" w:lastColumn="0" w:noHBand="0" w:noVBand="1"/>
      </w:tblPr>
      <w:tblGrid>
        <w:gridCol w:w="1482"/>
        <w:gridCol w:w="1728"/>
        <w:gridCol w:w="1993"/>
        <w:gridCol w:w="2145"/>
        <w:gridCol w:w="2274"/>
      </w:tblGrid>
      <w:tr w:rsidR="00BD5323" w:rsidRPr="00BD5323" w14:paraId="442E6965" w14:textId="77777777" w:rsidTr="00BD532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608F97"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bCs/>
                <w:color w:val="1F1F1F"/>
                <w:sz w:val="28"/>
                <w:szCs w:val="28"/>
                <w:lang w:eastAsia="ru-RU"/>
              </w:rPr>
              <w:t>Модель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14502"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bCs/>
                <w:color w:val="1F1F1F"/>
                <w:sz w:val="28"/>
                <w:szCs w:val="28"/>
                <w:lang w:eastAsia="ru-RU"/>
              </w:rPr>
              <w:t>Точность (R^2)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713D8F"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bCs/>
                <w:color w:val="1F1F1F"/>
                <w:sz w:val="28"/>
                <w:szCs w:val="28"/>
                <w:lang w:eastAsia="ru-RU"/>
              </w:rPr>
              <w:t>Время обучения (сек)</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37D01"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bCs/>
                <w:color w:val="1F1F1F"/>
                <w:sz w:val="28"/>
                <w:szCs w:val="28"/>
                <w:lang w:eastAsia="ru-RU"/>
              </w:rPr>
              <w:t>Время инференса (сек)</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EF5220"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bCs/>
                <w:color w:val="1F1F1F"/>
                <w:sz w:val="28"/>
                <w:szCs w:val="28"/>
                <w:lang w:eastAsia="ru-RU"/>
              </w:rPr>
              <w:t>Ресурсная емкость</w:t>
            </w:r>
          </w:p>
        </w:tc>
      </w:tr>
      <w:tr w:rsidR="00BD5323" w:rsidRPr="00BD5323" w14:paraId="5A2ECE5B" w14:textId="77777777" w:rsidTr="00BD532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8E2461"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MLP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66B2A"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0.99657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1A0080"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41.84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920AF6"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0.09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BB5EC1" w14:textId="17BC62E0" w:rsidR="00BD5323" w:rsidRPr="00BD5323" w:rsidRDefault="00BD5323" w:rsidP="00462597">
            <w:pPr>
              <w:tabs>
                <w:tab w:val="num" w:pos="720"/>
                <w:tab w:val="left" w:pos="1134"/>
              </w:tabs>
              <w:spacing w:after="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Низкая.</w:t>
            </w:r>
          </w:p>
        </w:tc>
      </w:tr>
      <w:tr w:rsidR="00BD5323" w:rsidRPr="00BD5323" w14:paraId="25243FF5" w14:textId="77777777" w:rsidTr="00BD532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AF5465"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LSTM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4590A3"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0.99421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CAB747"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127.98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5CE39"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2539B8" w14:textId="260C4C4F" w:rsidR="00BD5323" w:rsidRPr="00BD5323" w:rsidRDefault="00BD5323" w:rsidP="00462597">
            <w:pPr>
              <w:tabs>
                <w:tab w:val="num" w:pos="720"/>
                <w:tab w:val="left" w:pos="1134"/>
              </w:tabs>
              <w:spacing w:after="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Высокая.</w:t>
            </w:r>
          </w:p>
        </w:tc>
      </w:tr>
      <w:tr w:rsidR="00BD5323" w:rsidRPr="00BD5323" w14:paraId="2761A420" w14:textId="77777777" w:rsidTr="00BD532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B65412"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GRU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42DFA"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0.99380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2497F9"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93.03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E72896"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0CE95E" w14:textId="69436190" w:rsidR="00BD5323" w:rsidRPr="00BD5323" w:rsidRDefault="00BD5323" w:rsidP="00462597">
            <w:pPr>
              <w:tabs>
                <w:tab w:val="num" w:pos="720"/>
                <w:tab w:val="left" w:pos="1134"/>
              </w:tabs>
              <w:spacing w:after="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Средняя.</w:t>
            </w:r>
          </w:p>
        </w:tc>
      </w:tr>
      <w:tr w:rsidR="00BD5323" w:rsidRPr="00BD5323" w14:paraId="6F38C426" w14:textId="77777777" w:rsidTr="00BD5323">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E22575"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Мат. модель</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C3DE6E"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0.91200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391581"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FAACCA" w14:textId="77777777" w:rsidR="00BD5323" w:rsidRPr="00BD5323" w:rsidRDefault="00BD5323" w:rsidP="00462597">
            <w:pPr>
              <w:tabs>
                <w:tab w:val="num" w:pos="720"/>
                <w:tab w:val="left" w:pos="1134"/>
              </w:tabs>
              <w:spacing w:before="120" w:after="12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1.86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C37A55" w14:textId="17DB4CA3" w:rsidR="00BD5323" w:rsidRPr="00BD5323" w:rsidRDefault="00BD5323" w:rsidP="00462597">
            <w:pPr>
              <w:tabs>
                <w:tab w:val="num" w:pos="720"/>
                <w:tab w:val="left" w:pos="1134"/>
              </w:tabs>
              <w:spacing w:after="0" w:line="240" w:lineRule="auto"/>
              <w:rPr>
                <w:rFonts w:ascii="Times New Roman" w:eastAsia="Times New Roman" w:hAnsi="Times New Roman" w:cs="Times New Roman"/>
                <w:sz w:val="28"/>
                <w:szCs w:val="28"/>
                <w:lang w:eastAsia="ru-RU"/>
              </w:rPr>
            </w:pPr>
            <w:r w:rsidRPr="00BD5323">
              <w:rPr>
                <w:rFonts w:ascii="Times New Roman" w:eastAsia="Times New Roman" w:hAnsi="Times New Roman" w:cs="Times New Roman"/>
                <w:color w:val="1F1F1F"/>
                <w:sz w:val="28"/>
                <w:szCs w:val="28"/>
                <w:lang w:eastAsia="ru-RU"/>
              </w:rPr>
              <w:t>Минимальная.</w:t>
            </w:r>
          </w:p>
        </w:tc>
      </w:tr>
    </w:tbl>
    <w:p w14:paraId="2BF63CAC" w14:textId="77777777" w:rsidR="00BD5323" w:rsidRDefault="00BD5323" w:rsidP="00F36561">
      <w:pPr>
        <w:tabs>
          <w:tab w:val="num" w:pos="720"/>
          <w:tab w:val="left" w:pos="1134"/>
        </w:tabs>
        <w:spacing w:line="360" w:lineRule="auto"/>
        <w:ind w:firstLine="709"/>
        <w:rPr>
          <w:rFonts w:ascii="Times New Roman" w:hAnsi="Times New Roman" w:cs="Times New Roman"/>
          <w:sz w:val="28"/>
          <w:szCs w:val="28"/>
        </w:rPr>
      </w:pPr>
    </w:p>
    <w:p w14:paraId="64C8EB82" w14:textId="23A13898" w:rsidR="004C20DE" w:rsidRDefault="004C20DE" w:rsidP="00B61016">
      <w:pPr>
        <w:numPr>
          <w:ilvl w:val="0"/>
          <w:numId w:val="5"/>
        </w:numPr>
        <w:tabs>
          <w:tab w:val="clear" w:pos="720"/>
          <w:tab w:val="left" w:pos="1134"/>
          <w:tab w:val="num" w:pos="1560"/>
        </w:tabs>
        <w:spacing w:line="360" w:lineRule="auto"/>
        <w:ind w:left="0" w:firstLine="709"/>
        <w:rPr>
          <w:rFonts w:ascii="Times New Roman" w:hAnsi="Times New Roman" w:cs="Times New Roman"/>
          <w:sz w:val="28"/>
          <w:szCs w:val="28"/>
        </w:rPr>
      </w:pPr>
      <w:r>
        <w:rPr>
          <w:rFonts w:ascii="Times New Roman" w:hAnsi="Times New Roman" w:cs="Times New Roman"/>
          <w:sz w:val="28"/>
          <w:szCs w:val="28"/>
        </w:rPr>
        <w:t xml:space="preserve">Модели гауссовских смесей реализуют концепцию «мягкой» кластеризации, присваивая каждой точке вероятность принадлежности к группе. Плотность вероятности для вектора </w:t>
      </w:r>
      <w:r>
        <w:rPr>
          <w:rFonts w:ascii="Times New Roman" w:hAnsi="Times New Roman" w:cs="Times New Roman"/>
          <w:sz w:val="28"/>
          <w:szCs w:val="28"/>
          <w:lang w:val="en-US"/>
        </w:rPr>
        <w:t>x</w:t>
      </w:r>
      <w:r w:rsidRPr="004C20DE">
        <w:rPr>
          <w:rFonts w:ascii="Times New Roman" w:hAnsi="Times New Roman" w:cs="Times New Roman"/>
          <w:sz w:val="28"/>
          <w:szCs w:val="28"/>
        </w:rPr>
        <w:t xml:space="preserve"> </w:t>
      </w:r>
      <w:r>
        <w:rPr>
          <w:rFonts w:ascii="Times New Roman" w:hAnsi="Times New Roman" w:cs="Times New Roman"/>
          <w:sz w:val="28"/>
          <w:szCs w:val="28"/>
        </w:rPr>
        <w:t>выражается как суперпозиция гауссовских распределений</w:t>
      </w:r>
      <w:r w:rsidR="00AB4E52" w:rsidRPr="00AB4E52">
        <w:rPr>
          <w:rFonts w:ascii="Times New Roman" w:hAnsi="Times New Roman" w:cs="Times New Roman"/>
          <w:sz w:val="28"/>
          <w:szCs w:val="28"/>
        </w:rPr>
        <w:t xml:space="preserve"> [24, 39</w:t>
      </w:r>
      <w:r w:rsidR="00FA4E41" w:rsidRPr="00FA4E41">
        <w:rPr>
          <w:rFonts w:ascii="Times New Roman" w:hAnsi="Times New Roman" w:cs="Times New Roman"/>
          <w:sz w:val="28"/>
          <w:szCs w:val="28"/>
        </w:rPr>
        <w:t>, 4</w:t>
      </w:r>
      <w:r w:rsidR="00AB4E52" w:rsidRPr="00AB4E52">
        <w:rPr>
          <w:rFonts w:ascii="Times New Roman" w:hAnsi="Times New Roman" w:cs="Times New Roman"/>
          <w:sz w:val="28"/>
          <w:szCs w:val="28"/>
        </w:rPr>
        <w:t>]</w:t>
      </w:r>
      <w:r>
        <w:rPr>
          <w:rFonts w:ascii="Times New Roman" w:hAnsi="Times New Roman" w:cs="Times New Roman"/>
          <w:sz w:val="28"/>
          <w:szCs w:val="28"/>
        </w:rPr>
        <w:t>:</w:t>
      </w:r>
    </w:p>
    <w:p w14:paraId="5B187DC0" w14:textId="09A9301F" w:rsidR="004C20DE" w:rsidRPr="00B61E90" w:rsidRDefault="004C20DE" w:rsidP="00F36561">
      <w:pPr>
        <w:tabs>
          <w:tab w:val="left" w:pos="1134"/>
          <w:tab w:val="num" w:pos="1560"/>
        </w:tabs>
        <w:spacing w:line="360" w:lineRule="auto"/>
        <w:ind w:firstLine="709"/>
        <w:rPr>
          <w:rFonts w:ascii="Times New Roman" w:eastAsiaTheme="minorEastAsia" w:hAnsi="Times New Roman" w:cs="Times New Roman"/>
          <w:i/>
          <w:sz w:val="28"/>
          <w:szCs w:val="28"/>
        </w:rPr>
      </w:pPr>
      <m:oMathPara>
        <m:oMath>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 xml:space="preserve">= </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r>
                <w:rPr>
                  <w:rFonts w:ascii="Cambria Math" w:hAnsi="Cambria Math" w:cs="Times New Roman"/>
                  <w:sz w:val="28"/>
                  <w:szCs w:val="28"/>
                </w:rPr>
                <m:t>K</m:t>
              </m:r>
            </m:sup>
            <m:e>
              <m:sSub>
                <m:sSubPr>
                  <m:ctrlPr>
                    <w:rPr>
                      <w:rFonts w:ascii="Cambria Math" w:hAnsi="Cambria Math" w:cs="Times New Roman"/>
                      <w:i/>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r>
                <w:rPr>
                  <w:rFonts w:ascii="Cambria Math" w:hAnsi="Cambria Math" w:cs="Times New Roman"/>
                  <w:sz w:val="28"/>
                  <w:szCs w:val="28"/>
                </w:rPr>
                <m:t>N</m:t>
              </m:r>
              <m:d>
                <m:dPr>
                  <m:ctrlPr>
                    <w:rPr>
                      <w:rFonts w:ascii="Cambria Math" w:hAnsi="Cambria Math" w:cs="Times New Roman"/>
                      <w:i/>
                      <w:sz w:val="28"/>
                      <w:szCs w:val="28"/>
                    </w:rPr>
                  </m:ctrlPr>
                </m:dPr>
                <m:e>
                  <m:r>
                    <w:rPr>
                      <w:rFonts w:ascii="Cambria Math" w:hAnsi="Cambria Math" w:cs="Times New Roman"/>
                      <w:sz w:val="28"/>
                      <w:szCs w:val="28"/>
                    </w:rPr>
                    <m:t>x</m:t>
                  </m:r>
                </m:e>
                <m:e>
                  <m:sSub>
                    <m:sSubPr>
                      <m:ctrlPr>
                        <w:rPr>
                          <w:rFonts w:ascii="Cambria Math" w:hAnsi="Cambria Math" w:cs="Times New Roman"/>
                          <w:i/>
                          <w:sz w:val="28"/>
                          <w:szCs w:val="28"/>
                        </w:rPr>
                      </m:ctrlPr>
                    </m:sSubPr>
                    <m:e>
                      <m:r>
                        <w:rPr>
                          <w:rFonts w:ascii="Cambria Math" w:hAnsi="Cambria Math" w:cs="Times New Roman"/>
                          <w:sz w:val="28"/>
                          <w:szCs w:val="28"/>
                        </w:rPr>
                        <m:t>μ</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k</m:t>
                      </m:r>
                    </m:sub>
                  </m:sSub>
                </m:e>
              </m:d>
              <m:r>
                <w:rPr>
                  <w:rFonts w:ascii="Cambria Math" w:hAnsi="Cambria Math" w:cs="Times New Roman"/>
                  <w:sz w:val="28"/>
                  <w:szCs w:val="28"/>
                </w:rPr>
                <m:t>,                          (1</m:t>
              </m:r>
              <m:r>
                <w:rPr>
                  <w:rFonts w:ascii="Cambria Math" w:hAnsi="Cambria Math" w:cs="Times New Roman"/>
                  <w:sz w:val="28"/>
                  <w:szCs w:val="28"/>
                  <w:lang w:val="en-US"/>
                </w:rPr>
                <m:t>.2)</m:t>
              </m:r>
            </m:e>
          </m:nary>
        </m:oMath>
      </m:oMathPara>
    </w:p>
    <w:p w14:paraId="1B94666A" w14:textId="0325DD13" w:rsidR="00BD5323" w:rsidRDefault="00294DE5" w:rsidP="00F36561">
      <w:pPr>
        <w:tabs>
          <w:tab w:val="num" w:pos="993"/>
          <w:tab w:val="left" w:pos="1134"/>
        </w:tabs>
        <w:spacing w:line="360" w:lineRule="auto"/>
        <w:ind w:firstLine="709"/>
        <w:rPr>
          <w:rFonts w:ascii="Times New Roman" w:eastAsiaTheme="minorEastAsia" w:hAnsi="Times New Roman" w:cs="Times New Roman"/>
          <w:sz w:val="28"/>
          <w:szCs w:val="28"/>
        </w:rPr>
      </w:pPr>
      <w:r>
        <w:rPr>
          <w:rFonts w:ascii="Times New Roman" w:hAnsi="Times New Roman" w:cs="Times New Roman"/>
          <w:sz w:val="28"/>
          <w:szCs w:val="28"/>
        </w:rPr>
        <w:tab/>
      </w:r>
      <w:r w:rsidR="00D96935">
        <w:rPr>
          <w:rFonts w:ascii="Times New Roman" w:hAnsi="Times New Roman" w:cs="Times New Roman"/>
          <w:sz w:val="28"/>
          <w:szCs w:val="28"/>
        </w:rPr>
        <w:t>г</w:t>
      </w:r>
      <w:r w:rsidR="004C20DE">
        <w:rPr>
          <w:rFonts w:ascii="Times New Roman" w:hAnsi="Times New Roman" w:cs="Times New Roman"/>
          <w:sz w:val="28"/>
          <w:szCs w:val="28"/>
        </w:rPr>
        <w:t xml:space="preserve">де </w:t>
      </w:r>
      <m:oMath>
        <m:sSub>
          <m:sSubPr>
            <m:ctrlPr>
              <w:rPr>
                <w:rFonts w:ascii="Cambria Math" w:hAnsi="Cambria Math" w:cs="Times New Roman"/>
                <w:i/>
                <w:sz w:val="28"/>
                <w:szCs w:val="28"/>
              </w:rPr>
            </m:ctrlPr>
          </m:sSubPr>
          <m:e>
            <m:r>
              <w:rPr>
                <w:rFonts w:ascii="Cambria Math" w:hAnsi="Cambria Math" w:cs="Times New Roman"/>
                <w:sz w:val="28"/>
                <w:szCs w:val="28"/>
              </w:rPr>
              <m:t>π</m:t>
            </m:r>
          </m:e>
          <m:sub>
            <m:r>
              <w:rPr>
                <w:rFonts w:ascii="Cambria Math" w:hAnsi="Cambria Math" w:cs="Times New Roman"/>
                <w:sz w:val="28"/>
                <w:szCs w:val="28"/>
              </w:rPr>
              <m:t>k</m:t>
            </m:r>
          </m:sub>
        </m:sSub>
      </m:oMath>
      <w:r w:rsidR="004C20DE">
        <w:rPr>
          <w:rFonts w:ascii="Times New Roman" w:eastAsiaTheme="minorEastAsia" w:hAnsi="Times New Roman" w:cs="Times New Roman"/>
          <w:sz w:val="28"/>
          <w:szCs w:val="28"/>
        </w:rPr>
        <w:t xml:space="preserve"> – коэффициент смешивания, а </w:t>
      </w:r>
      <w:r w:rsidR="004C20DE" w:rsidRPr="004C20DE">
        <w:rPr>
          <w:rFonts w:ascii="Times New Roman" w:eastAsiaTheme="minorEastAsia" w:hAnsi="Times New Roman" w:cs="Times New Roman"/>
          <w:i/>
          <w:sz w:val="28"/>
          <w:szCs w:val="28"/>
          <w:lang w:val="en-US"/>
        </w:rPr>
        <w:t>N</w:t>
      </w:r>
      <w:r w:rsidR="004C20DE" w:rsidRPr="004C20DE">
        <w:rPr>
          <w:rFonts w:ascii="Times New Roman" w:eastAsiaTheme="minorEastAsia" w:hAnsi="Times New Roman" w:cs="Times New Roman"/>
          <w:sz w:val="28"/>
          <w:szCs w:val="28"/>
        </w:rPr>
        <w:t xml:space="preserve"> </w:t>
      </w:r>
      <w:r w:rsidR="004C20DE">
        <w:rPr>
          <w:rFonts w:ascii="Times New Roman" w:eastAsiaTheme="minorEastAsia" w:hAnsi="Times New Roman" w:cs="Times New Roman"/>
          <w:sz w:val="28"/>
          <w:szCs w:val="28"/>
        </w:rPr>
        <w:t>–</w:t>
      </w:r>
      <w:r w:rsidR="004C20DE" w:rsidRPr="004C20DE">
        <w:rPr>
          <w:rFonts w:ascii="Times New Roman" w:eastAsiaTheme="minorEastAsia" w:hAnsi="Times New Roman" w:cs="Times New Roman"/>
          <w:sz w:val="28"/>
          <w:szCs w:val="28"/>
        </w:rPr>
        <w:t xml:space="preserve"> </w:t>
      </w:r>
      <w:r w:rsidR="004C20DE">
        <w:rPr>
          <w:rFonts w:ascii="Times New Roman" w:eastAsiaTheme="minorEastAsia" w:hAnsi="Times New Roman" w:cs="Times New Roman"/>
          <w:sz w:val="28"/>
          <w:szCs w:val="28"/>
        </w:rPr>
        <w:t>многомерное нормальное распределение.</w:t>
      </w:r>
    </w:p>
    <w:p w14:paraId="369E68A0" w14:textId="635DA350" w:rsidR="00BB766E" w:rsidRDefault="00294DE5" w:rsidP="00B61016">
      <w:pPr>
        <w:pStyle w:val="a9"/>
        <w:numPr>
          <w:ilvl w:val="0"/>
          <w:numId w:val="5"/>
        </w:numPr>
        <w:tabs>
          <w:tab w:val="clear" w:pos="720"/>
          <w:tab w:val="num" w:pos="426"/>
          <w:tab w:val="left" w:pos="1134"/>
          <w:tab w:val="num" w:pos="1560"/>
        </w:tabs>
        <w:spacing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Г</w:t>
      </w:r>
      <w:r w:rsidRPr="00294DE5">
        <w:rPr>
          <w:rFonts w:ascii="Times New Roman" w:eastAsiaTheme="minorEastAsia" w:hAnsi="Times New Roman" w:cs="Times New Roman"/>
          <w:sz w:val="28"/>
          <w:szCs w:val="28"/>
        </w:rPr>
        <w:t>ибким подходом является иерархическая кластеризация (Agglomerative Clustering). В отличие от центроидных методов, иерархический подход строит дерево связей между точками данных, что позволяет выявлять вложенные структуры и переходные режимы (например, облачность). Особый научный интерес представляет использование критерия Уорда (Ward's linkage), который минимизирует дисперсию внутри групп, обеспечивая наиболее четкое разделение эксплуатационных состояний.</w:t>
      </w:r>
      <w:r w:rsidR="00BB766E">
        <w:rPr>
          <w:rFonts w:ascii="Times New Roman" w:eastAsiaTheme="minorEastAsia" w:hAnsi="Times New Roman" w:cs="Times New Roman"/>
          <w:sz w:val="28"/>
          <w:szCs w:val="28"/>
        </w:rPr>
        <w:t xml:space="preserve"> Целевая функция метода Уорда мини</w:t>
      </w:r>
      <w:r w:rsidR="00192FF0">
        <w:rPr>
          <w:rFonts w:ascii="Times New Roman" w:eastAsiaTheme="minorEastAsia" w:hAnsi="Times New Roman" w:cs="Times New Roman"/>
          <w:sz w:val="28"/>
          <w:szCs w:val="28"/>
        </w:rPr>
        <w:t>ми</w:t>
      </w:r>
      <w:r w:rsidR="00BB766E">
        <w:rPr>
          <w:rFonts w:ascii="Times New Roman" w:eastAsiaTheme="minorEastAsia" w:hAnsi="Times New Roman" w:cs="Times New Roman"/>
          <w:sz w:val="28"/>
          <w:szCs w:val="28"/>
        </w:rPr>
        <w:t>зирует прирост общей внутрикластерной дисперсии после объединения</w:t>
      </w:r>
      <w:r w:rsidR="00AB4E52" w:rsidRPr="00AB4E52">
        <w:rPr>
          <w:rFonts w:ascii="Times New Roman" w:eastAsiaTheme="minorEastAsia" w:hAnsi="Times New Roman" w:cs="Times New Roman"/>
          <w:sz w:val="28"/>
          <w:szCs w:val="28"/>
        </w:rPr>
        <w:t xml:space="preserve"> [25]</w:t>
      </w:r>
      <w:r w:rsidR="00BB766E">
        <w:rPr>
          <w:rFonts w:ascii="Times New Roman" w:eastAsiaTheme="minorEastAsia" w:hAnsi="Times New Roman" w:cs="Times New Roman"/>
          <w:sz w:val="28"/>
          <w:szCs w:val="28"/>
        </w:rPr>
        <w:t>:</w:t>
      </w:r>
    </w:p>
    <w:p w14:paraId="6EA06B0D" w14:textId="0C3FFE80" w:rsidR="00BB766E" w:rsidRPr="00FA4E41" w:rsidRDefault="00B61E90" w:rsidP="00F36561">
      <w:pPr>
        <w:tabs>
          <w:tab w:val="num" w:pos="426"/>
          <w:tab w:val="left" w:pos="1134"/>
        </w:tabs>
        <w:spacing w:line="360" w:lineRule="auto"/>
        <w:ind w:firstLine="709"/>
        <w:jc w:val="both"/>
        <w:rPr>
          <w:rFonts w:ascii="Times New Roman" w:eastAsiaTheme="minorEastAsia" w:hAnsi="Times New Roman" w:cs="Times New Roman"/>
          <w:i/>
          <w:sz w:val="28"/>
          <w:szCs w:val="28"/>
          <w:lang w:val="en-US"/>
        </w:rPr>
      </w:pPr>
      <m:oMathPara>
        <m:oMath>
          <m:r>
            <w:rPr>
              <w:rFonts w:ascii="Cambria Math" w:eastAsiaTheme="minorEastAsia" w:hAnsi="Cambria Math" w:cs="Times New Roman"/>
              <w:sz w:val="28"/>
              <w:szCs w:val="28"/>
            </w:rPr>
            <m:t>d</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e>
          </m:d>
          <m:r>
            <w:rPr>
              <w:rFonts w:ascii="Cambria Math" w:eastAsia="Cambria Math" w:hAnsi="Cambria Math" w:cs="Times New Roman"/>
              <w:sz w:val="28"/>
              <w:szCs w:val="28"/>
            </w:rPr>
            <m:t>=</m:t>
          </m:r>
          <m:nary>
            <m:naryPr>
              <m:chr m:val="∑"/>
              <m:grow m:val="1"/>
              <m:ctrlPr>
                <w:rPr>
                  <w:rFonts w:ascii="Cambria Math" w:eastAsiaTheme="minorEastAsia" w:hAnsi="Cambria Math" w:cs="Times New Roman"/>
                  <w:sz w:val="28"/>
                  <w:szCs w:val="28"/>
                </w:rPr>
              </m:ctrlPr>
            </m:naryPr>
            <m:sub>
              <m:r>
                <w:rPr>
                  <w:rFonts w:ascii="Cambria Math" w:eastAsia="Cambria Math" w:hAnsi="Cambria Math" w:cs="Times New Roman"/>
                  <w:sz w:val="28"/>
                  <w:szCs w:val="28"/>
                </w:rPr>
                <m:t>x∈A∪B</m:t>
              </m:r>
            </m:sub>
            <m:sup>
              <m:r>
                <w:rPr>
                  <w:rFonts w:ascii="Cambria Math" w:eastAsia="Cambria Math" w:hAnsi="Cambria Math" w:cs="Times New Roman"/>
                  <w:sz w:val="28"/>
                  <w:szCs w:val="28"/>
                </w:rPr>
                <m:t>1</m:t>
              </m:r>
            </m:sup>
            <m:e>
              <m:sSup>
                <m:sSupPr>
                  <m:ctrlPr>
                    <w:rPr>
                      <w:rFonts w:ascii="Cambria Math" w:eastAsiaTheme="minorEastAsia" w:hAnsi="Cambria Math" w:cs="Times New Roman"/>
                      <w:sz w:val="28"/>
                      <w:szCs w:val="28"/>
                    </w:rPr>
                  </m:ctrlPr>
                </m:sSupPr>
                <m:e>
                  <m:d>
                    <m:dPr>
                      <m:begChr m:val="|"/>
                      <m:endChr m:val="|"/>
                      <m:ctrlPr>
                        <w:rPr>
                          <w:rFonts w:ascii="Cambria Math" w:eastAsiaTheme="minorEastAsia" w:hAnsi="Cambria Math" w:cs="Times New Roman"/>
                          <w:sz w:val="28"/>
                          <w:szCs w:val="28"/>
                        </w:rPr>
                      </m:ctrlPr>
                    </m:dPr>
                    <m:e>
                      <m:d>
                        <m:dPr>
                          <m:begChr m:val="|"/>
                          <m:endChr m:val="|"/>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x-</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m</m:t>
                              </m:r>
                            </m:e>
                            <m:sub>
                              <m:r>
                                <m:rPr>
                                  <m:sty m:val="p"/>
                                </m:rPr>
                                <w:rPr>
                                  <w:rFonts w:ascii="Cambria Math" w:eastAsiaTheme="minorEastAsia" w:hAnsi="Cambria Math" w:cs="Times New Roman"/>
                                  <w:sz w:val="28"/>
                                  <w:szCs w:val="28"/>
                                </w:rPr>
                                <m:t>A∪B</m:t>
                              </m:r>
                            </m:sub>
                          </m:sSub>
                        </m:e>
                      </m:d>
                    </m:e>
                  </m:d>
                </m:e>
                <m:sup>
                  <m:r>
                    <m:rPr>
                      <m:sty m:val="p"/>
                    </m:rPr>
                    <w:rPr>
                      <w:rFonts w:ascii="Cambria Math" w:eastAsiaTheme="minorEastAsia" w:hAnsi="Cambria Math" w:cs="Times New Roman"/>
                      <w:sz w:val="28"/>
                      <w:szCs w:val="28"/>
                    </w:rPr>
                    <m:t>2</m:t>
                  </m:r>
                </m:sup>
              </m:sSup>
            </m:e>
          </m:nary>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nary>
                <m:naryPr>
                  <m:chr m:val="∑"/>
                  <m:grow m:val="1"/>
                  <m:ctrlPr>
                    <w:rPr>
                      <w:rFonts w:ascii="Cambria Math" w:eastAsiaTheme="minorEastAsia" w:hAnsi="Cambria Math" w:cs="Times New Roman"/>
                      <w:sz w:val="28"/>
                      <w:szCs w:val="28"/>
                    </w:rPr>
                  </m:ctrlPr>
                </m:naryPr>
                <m:sub>
                  <m:r>
                    <w:rPr>
                      <w:rFonts w:ascii="Cambria Math" w:eastAsia="Cambria Math" w:hAnsi="Cambria Math" w:cs="Times New Roman"/>
                      <w:sz w:val="28"/>
                      <w:szCs w:val="28"/>
                    </w:rPr>
                    <m:t>k=0</m:t>
                  </m:r>
                </m:sub>
                <m:sup>
                  <m:r>
                    <w:rPr>
                      <w:rFonts w:ascii="Cambria Math" w:eastAsia="Cambria Math" w:hAnsi="Cambria Math" w:cs="Times New Roman"/>
                      <w:sz w:val="28"/>
                      <w:szCs w:val="28"/>
                    </w:rPr>
                    <m:t>n</m:t>
                  </m:r>
                </m:sup>
                <m:e>
                  <m:sSup>
                    <m:sSupPr>
                      <m:ctrlPr>
                        <w:rPr>
                          <w:rFonts w:ascii="Cambria Math" w:eastAsiaTheme="minorEastAsia" w:hAnsi="Cambria Math" w:cs="Times New Roman"/>
                          <w:sz w:val="28"/>
                          <w:szCs w:val="28"/>
                        </w:rPr>
                      </m:ctrlPr>
                    </m:sSupPr>
                    <m:e>
                      <m:d>
                        <m:dPr>
                          <m:begChr m:val="|"/>
                          <m:endChr m:val="|"/>
                          <m:ctrlPr>
                            <w:rPr>
                              <w:rFonts w:ascii="Cambria Math" w:eastAsiaTheme="minorEastAsia" w:hAnsi="Cambria Math" w:cs="Times New Roman"/>
                              <w:sz w:val="28"/>
                              <w:szCs w:val="28"/>
                            </w:rPr>
                          </m:ctrlPr>
                        </m:dPr>
                        <m:e>
                          <m:d>
                            <m:dPr>
                              <m:begChr m:val="|"/>
                              <m:endChr m:val="|"/>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x-</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m</m:t>
                                  </m:r>
                                </m:e>
                                <m:sub>
                                  <m:r>
                                    <m:rPr>
                                      <m:sty m:val="p"/>
                                    </m:rPr>
                                    <w:rPr>
                                      <w:rFonts w:ascii="Cambria Math" w:eastAsiaTheme="minorEastAsia" w:hAnsi="Cambria Math" w:cs="Times New Roman"/>
                                      <w:sz w:val="28"/>
                                      <w:szCs w:val="28"/>
                                    </w:rPr>
                                    <m:t>A</m:t>
                                  </m:r>
                                </m:sub>
                              </m:sSub>
                            </m:e>
                          </m:d>
                        </m:e>
                      </m:d>
                    </m:e>
                    <m:sup>
                      <m:r>
                        <m:rPr>
                          <m:sty m:val="p"/>
                        </m:rPr>
                        <w:rPr>
                          <w:rFonts w:ascii="Cambria Math" w:eastAsiaTheme="minorEastAsia" w:hAnsi="Cambria Math" w:cs="Times New Roman"/>
                          <w:sz w:val="28"/>
                          <w:szCs w:val="28"/>
                        </w:rPr>
                        <m:t>2</m:t>
                      </m:r>
                    </m:sup>
                  </m:sSup>
                </m:e>
              </m:nary>
              <m:r>
                <m:rPr>
                  <m:sty m:val="p"/>
                </m:rPr>
                <w:rPr>
                  <w:rFonts w:ascii="Cambria Math" w:eastAsiaTheme="minorEastAsia" w:hAnsi="Cambria Math" w:cs="Times New Roman"/>
                  <w:sz w:val="28"/>
                  <w:szCs w:val="28"/>
                </w:rPr>
                <m:t>+</m:t>
              </m:r>
              <m:nary>
                <m:naryPr>
                  <m:chr m:val="∑"/>
                  <m:grow m:val="1"/>
                  <m:ctrlPr>
                    <w:rPr>
                      <w:rFonts w:ascii="Cambria Math" w:eastAsiaTheme="minorEastAsia" w:hAnsi="Cambria Math" w:cs="Times New Roman"/>
                      <w:sz w:val="28"/>
                      <w:szCs w:val="28"/>
                    </w:rPr>
                  </m:ctrlPr>
                </m:naryPr>
                <m:sub>
                  <m:r>
                    <w:rPr>
                      <w:rFonts w:ascii="Cambria Math" w:eastAsia="Cambria Math" w:hAnsi="Cambria Math" w:cs="Times New Roman"/>
                      <w:sz w:val="28"/>
                      <w:szCs w:val="28"/>
                    </w:rPr>
                    <m:t>k=0</m:t>
                  </m:r>
                </m:sub>
                <m:sup>
                  <m:r>
                    <w:rPr>
                      <w:rFonts w:ascii="Cambria Math" w:eastAsia="Cambria Math" w:hAnsi="Cambria Math" w:cs="Times New Roman"/>
                      <w:sz w:val="28"/>
                      <w:szCs w:val="28"/>
                    </w:rPr>
                    <m:t>n</m:t>
                  </m:r>
                </m:sup>
                <m:e>
                  <m:sSup>
                    <m:sSupPr>
                      <m:ctrlPr>
                        <w:rPr>
                          <w:rFonts w:ascii="Cambria Math" w:eastAsiaTheme="minorEastAsia" w:hAnsi="Cambria Math" w:cs="Times New Roman"/>
                          <w:sz w:val="28"/>
                          <w:szCs w:val="28"/>
                        </w:rPr>
                      </m:ctrlPr>
                    </m:sSupPr>
                    <m:e>
                      <m:d>
                        <m:dPr>
                          <m:begChr m:val="|"/>
                          <m:endChr m:val="|"/>
                          <m:ctrlPr>
                            <w:rPr>
                              <w:rFonts w:ascii="Cambria Math" w:eastAsiaTheme="minorEastAsia" w:hAnsi="Cambria Math" w:cs="Times New Roman"/>
                              <w:sz w:val="28"/>
                              <w:szCs w:val="28"/>
                            </w:rPr>
                          </m:ctrlPr>
                        </m:dPr>
                        <m:e>
                          <m:d>
                            <m:dPr>
                              <m:begChr m:val="|"/>
                              <m:endChr m:val="|"/>
                              <m:ctrlPr>
                                <w:rPr>
                                  <w:rFonts w:ascii="Cambria Math" w:eastAsiaTheme="minorEastAsia" w:hAnsi="Cambria Math" w:cs="Times New Roman"/>
                                  <w:sz w:val="28"/>
                                  <w:szCs w:val="28"/>
                                </w:rPr>
                              </m:ctrlPr>
                            </m:dPr>
                            <m:e>
                              <m:r>
                                <m:rPr>
                                  <m:sty m:val="p"/>
                                </m:rPr>
                                <w:rPr>
                                  <w:rFonts w:ascii="Cambria Math" w:eastAsiaTheme="minorEastAsia" w:hAnsi="Cambria Math" w:cs="Times New Roman"/>
                                  <w:sz w:val="28"/>
                                  <w:szCs w:val="28"/>
                                </w:rPr>
                                <m:t>x-</m:t>
                              </m:r>
                              <m:sSub>
                                <m:sSubPr>
                                  <m:ctrlPr>
                                    <w:rPr>
                                      <w:rFonts w:ascii="Cambria Math" w:eastAsiaTheme="minorEastAsia" w:hAnsi="Cambria Math" w:cs="Times New Roman"/>
                                      <w:sz w:val="28"/>
                                      <w:szCs w:val="28"/>
                                    </w:rPr>
                                  </m:ctrlPr>
                                </m:sSubPr>
                                <m:e>
                                  <m:r>
                                    <m:rPr>
                                      <m:sty m:val="p"/>
                                    </m:rPr>
                                    <w:rPr>
                                      <w:rFonts w:ascii="Cambria Math" w:eastAsiaTheme="minorEastAsia" w:hAnsi="Cambria Math" w:cs="Times New Roman"/>
                                      <w:sz w:val="28"/>
                                      <w:szCs w:val="28"/>
                                    </w:rPr>
                                    <m:t>m</m:t>
                                  </m:r>
                                </m:e>
                                <m:sub>
                                  <m:r>
                                    <m:rPr>
                                      <m:sty m:val="p"/>
                                    </m:rPr>
                                    <w:rPr>
                                      <w:rFonts w:ascii="Cambria Math" w:eastAsiaTheme="minorEastAsia" w:hAnsi="Cambria Math" w:cs="Times New Roman"/>
                                      <w:sz w:val="28"/>
                                      <w:szCs w:val="28"/>
                                    </w:rPr>
                                    <m:t>B</m:t>
                                  </m:r>
                                </m:sub>
                              </m:sSub>
                            </m:e>
                          </m:d>
                        </m:e>
                      </m:d>
                    </m:e>
                    <m:sup>
                      <m:r>
                        <m:rPr>
                          <m:sty m:val="p"/>
                        </m:rPr>
                        <w:rPr>
                          <w:rFonts w:ascii="Cambria Math" w:eastAsiaTheme="minorEastAsia" w:hAnsi="Cambria Math" w:cs="Times New Roman"/>
                          <w:sz w:val="28"/>
                          <w:szCs w:val="28"/>
                        </w:rPr>
                        <m:t>2</m:t>
                      </m:r>
                    </m:sup>
                  </m:sSup>
                </m:e>
              </m:nary>
            </m:e>
          </m:d>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(1.3)</m:t>
          </m:r>
        </m:oMath>
      </m:oMathPara>
    </w:p>
    <w:p w14:paraId="7BFAF79E" w14:textId="77777777" w:rsidR="006E1F37" w:rsidRDefault="006E1F37" w:rsidP="00F36561">
      <w:pPr>
        <w:tabs>
          <w:tab w:val="num" w:pos="426"/>
          <w:tab w:val="left" w:pos="1134"/>
        </w:tabs>
        <w:spacing w:line="360" w:lineRule="auto"/>
        <w:ind w:firstLine="709"/>
        <w:jc w:val="both"/>
        <w:rPr>
          <w:rFonts w:ascii="Times New Roman" w:eastAsiaTheme="minorEastAsia" w:hAnsi="Times New Roman" w:cs="Times New Roman"/>
          <w:sz w:val="28"/>
          <w:szCs w:val="28"/>
        </w:rPr>
      </w:pPr>
      <w:r w:rsidRPr="006E1F37">
        <w:rPr>
          <w:rFonts w:ascii="Times New Roman" w:eastAsiaTheme="minorEastAsia" w:hAnsi="Times New Roman" w:cs="Times New Roman"/>
          <w:sz w:val="28"/>
          <w:szCs w:val="28"/>
        </w:rPr>
        <w:t xml:space="preserve">Математическое моделирование функционирования СЭС в составе умного цифрового двойника может быть формализовано в виде нелинейного соотношения входных и выходных </w:t>
      </w:r>
      <w:r>
        <w:rPr>
          <w:rFonts w:ascii="Times New Roman" w:eastAsiaTheme="minorEastAsia" w:hAnsi="Times New Roman" w:cs="Times New Roman"/>
          <w:sz w:val="28"/>
          <w:szCs w:val="28"/>
        </w:rPr>
        <w:t>параметров внешней среды [41]:</w:t>
      </w:r>
    </w:p>
    <w:p w14:paraId="044B05F6" w14:textId="62C60819" w:rsidR="006E1F37" w:rsidRDefault="006E1F37" w:rsidP="00F36561">
      <w:pPr>
        <w:tabs>
          <w:tab w:val="num" w:pos="426"/>
          <w:tab w:val="left" w:pos="1134"/>
        </w:tabs>
        <w:spacing w:line="360" w:lineRule="auto"/>
        <w:ind w:firstLine="709"/>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Y</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θ</m:t>
              </m:r>
            </m:e>
          </m:d>
          <m:r>
            <w:rPr>
              <w:rFonts w:ascii="Cambria Math" w:eastAsiaTheme="minorEastAsia" w:hAnsi="Cambria Math" w:cs="Times New Roman"/>
              <w:sz w:val="28"/>
              <w:szCs w:val="28"/>
            </w:rPr>
            <m:t>,</m:t>
          </m:r>
        </m:oMath>
      </m:oMathPara>
    </w:p>
    <w:p w14:paraId="694D0C5E" w14:textId="10517CE0" w:rsidR="006E1F37" w:rsidRDefault="006E1F37" w:rsidP="00F36561">
      <w:pPr>
        <w:tabs>
          <w:tab w:val="num" w:pos="426"/>
          <w:tab w:val="left" w:pos="1134"/>
        </w:tabs>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Y(t) </w:t>
      </w:r>
      <w:r w:rsidRPr="006E1F37">
        <w:rPr>
          <w:rFonts w:ascii="Times New Roman" w:eastAsiaTheme="minorEastAsia" w:hAnsi="Times New Roman" w:cs="Times New Roman"/>
          <w:sz w:val="28"/>
          <w:szCs w:val="28"/>
        </w:rPr>
        <w:t>- вектор выходных характеристик (целевая м</w:t>
      </w:r>
      <w:r>
        <w:rPr>
          <w:rFonts w:ascii="Times New Roman" w:eastAsiaTheme="minorEastAsia" w:hAnsi="Times New Roman" w:cs="Times New Roman"/>
          <w:sz w:val="28"/>
          <w:szCs w:val="28"/>
        </w:rPr>
        <w:t xml:space="preserve">ощность генерации СЭС), </w:t>
      </w:r>
      <m:oMath>
        <m:r>
          <w:rPr>
            <w:rFonts w:ascii="Cambria Math" w:eastAsiaTheme="minorEastAsia" w:hAnsi="Cambria Math" w:cs="Times New Roman"/>
            <w:sz w:val="28"/>
            <w:szCs w:val="28"/>
          </w:rPr>
          <m:t>θ</m:t>
        </m:r>
      </m:oMath>
      <w:r w:rsidRPr="006E1F37">
        <w:rPr>
          <w:rFonts w:ascii="Times New Roman" w:eastAsiaTheme="minorEastAsia" w:hAnsi="Times New Roman" w:cs="Times New Roman"/>
          <w:sz w:val="28"/>
          <w:szCs w:val="28"/>
        </w:rPr>
        <w:t xml:space="preserve"> - постоянные параметры фотоэлектрической системы (площадь панелей, паспортный КПД, температурные коэф</w:t>
      </w:r>
      <w:r>
        <w:rPr>
          <w:rFonts w:ascii="Times New Roman" w:eastAsiaTheme="minorEastAsia" w:hAnsi="Times New Roman" w:cs="Times New Roman"/>
          <w:sz w:val="28"/>
          <w:szCs w:val="28"/>
        </w:rPr>
        <w:t xml:space="preserve">фициенты деградации), а X(t) </w:t>
      </w:r>
      <w:r w:rsidRPr="006E1F37">
        <w:rPr>
          <w:rFonts w:ascii="Times New Roman" w:eastAsiaTheme="minorEastAsia" w:hAnsi="Times New Roman" w:cs="Times New Roman"/>
          <w:sz w:val="28"/>
          <w:szCs w:val="28"/>
        </w:rPr>
        <w:t>- многомерный вектор признаков вн</w:t>
      </w:r>
      <w:r>
        <w:rPr>
          <w:rFonts w:ascii="Times New Roman" w:eastAsiaTheme="minorEastAsia" w:hAnsi="Times New Roman" w:cs="Times New Roman"/>
          <w:sz w:val="28"/>
          <w:szCs w:val="28"/>
        </w:rPr>
        <w:t>ешней среды, определяемый как:</w:t>
      </w:r>
    </w:p>
    <w:p w14:paraId="5DEA90DA" w14:textId="33DD83AE" w:rsidR="006E1F37" w:rsidRPr="00FA4E41" w:rsidRDefault="00FA4E41" w:rsidP="00F36561">
      <w:pPr>
        <w:tabs>
          <w:tab w:val="num" w:pos="426"/>
          <w:tab w:val="left" w:pos="1134"/>
        </w:tabs>
        <w:spacing w:line="360" w:lineRule="auto"/>
        <w:ind w:firstLine="709"/>
        <w:jc w:val="both"/>
        <w:rPr>
          <w:rFonts w:ascii="Times New Roman" w:eastAsiaTheme="minorEastAsia" w:hAnsi="Times New Roman" w:cs="Times New Roman"/>
          <w:i/>
          <w:sz w:val="28"/>
          <w:szCs w:val="28"/>
          <w:lang w:val="en-US"/>
        </w:rPr>
      </w:pPr>
      <m:oMathPara>
        <m:oMath>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xml:space="preserve">= </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G</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V</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r>
                <w:rPr>
                  <w:rFonts w:ascii="Cambria Math" w:eastAsiaTheme="minorEastAsia" w:hAnsi="Cambria Math" w:cs="Times New Roman"/>
                  <w:sz w:val="28"/>
                  <w:szCs w:val="28"/>
                </w:rPr>
                <m:t>, 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t</m:t>
                  </m:r>
                </m:e>
              </m:d>
            </m:e>
          </m:d>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(1.4)</m:t>
          </m:r>
        </m:oMath>
      </m:oMathPara>
    </w:p>
    <w:p w14:paraId="0A1676F8" w14:textId="16B074E1" w:rsidR="006E1F37" w:rsidRPr="00B61E90" w:rsidRDefault="006E1F37" w:rsidP="00F36561">
      <w:pPr>
        <w:tabs>
          <w:tab w:val="num" w:pos="426"/>
          <w:tab w:val="left" w:pos="1134"/>
        </w:tabs>
        <w:spacing w:line="360" w:lineRule="auto"/>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Здесь G(t)</w:t>
      </w:r>
      <w:r w:rsidRPr="006E1F37">
        <w:rPr>
          <w:rFonts w:ascii="Times New Roman" w:eastAsiaTheme="minorEastAsia" w:hAnsi="Times New Roman" w:cs="Times New Roman"/>
          <w:sz w:val="28"/>
          <w:szCs w:val="28"/>
        </w:rPr>
        <w:t xml:space="preserve"> представля</w:t>
      </w:r>
      <w:r>
        <w:rPr>
          <w:rFonts w:ascii="Times New Roman" w:eastAsiaTheme="minorEastAsia" w:hAnsi="Times New Roman" w:cs="Times New Roman"/>
          <w:sz w:val="28"/>
          <w:szCs w:val="28"/>
        </w:rPr>
        <w:t>ет уровень солнечной радиации, T(t) — температуру воздуха, V(t) — скорость ветра, а p(t)</w:t>
      </w:r>
      <w:r w:rsidRPr="006E1F37">
        <w:rPr>
          <w:rFonts w:ascii="Times New Roman" w:eastAsiaTheme="minorEastAsia" w:hAnsi="Times New Roman" w:cs="Times New Roman"/>
          <w:sz w:val="28"/>
          <w:szCs w:val="28"/>
        </w:rPr>
        <w:t xml:space="preserve"> — атмосферное давление [41]. Подача данного вектора на вход алгоритмам "мягкой" кластеризации (моделям Гауссовских смесей) позвол</w:t>
      </w:r>
      <w:r>
        <w:rPr>
          <w:rFonts w:ascii="Times New Roman" w:eastAsiaTheme="minorEastAsia" w:hAnsi="Times New Roman" w:cs="Times New Roman"/>
          <w:sz w:val="28"/>
          <w:szCs w:val="28"/>
        </w:rPr>
        <w:t>яет аппроксимировать функцию F</w:t>
      </w:r>
      <w:r w:rsidRPr="006E1F37">
        <w:rPr>
          <w:rFonts w:ascii="Times New Roman" w:eastAsiaTheme="minorEastAsia" w:hAnsi="Times New Roman" w:cs="Times New Roman"/>
          <w:sz w:val="28"/>
          <w:szCs w:val="28"/>
        </w:rPr>
        <w:t xml:space="preserve"> без построения громоздких систем физических уравнений полупроводников, учитывая стохастическую природу климатических факторов.</w:t>
      </w:r>
    </w:p>
    <w:p w14:paraId="7279B733" w14:textId="26B07819" w:rsidR="004C20DE" w:rsidRPr="00BD5323" w:rsidRDefault="00BD5323" w:rsidP="00F36561">
      <w:pPr>
        <w:tabs>
          <w:tab w:val="num" w:pos="426"/>
          <w:tab w:val="left" w:pos="1134"/>
        </w:tabs>
        <w:ind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61A58CDD" w14:textId="515B4B64" w:rsidR="00F70B48" w:rsidRPr="0061413E" w:rsidRDefault="00F70B48" w:rsidP="00786246">
      <w:pPr>
        <w:pStyle w:val="2"/>
      </w:pPr>
      <w:bookmarkStart w:id="19" w:name="_Toc229966663"/>
      <w:r w:rsidRPr="0061413E">
        <w:lastRenderedPageBreak/>
        <w:t>1.</w:t>
      </w:r>
      <w:r w:rsidRPr="0095294C">
        <w:t>5</w:t>
      </w:r>
      <w:r w:rsidRPr="0061413E">
        <w:t xml:space="preserve"> Предлагаем</w:t>
      </w:r>
      <w:r w:rsidR="009B646E">
        <w:t>ые</w:t>
      </w:r>
      <w:r w:rsidRPr="0061413E">
        <w:t xml:space="preserve"> подход</w:t>
      </w:r>
      <w:r w:rsidR="009B646E">
        <w:t>ы</w:t>
      </w:r>
      <w:r w:rsidRPr="0061413E">
        <w:t xml:space="preserve"> к решению</w:t>
      </w:r>
      <w:bookmarkEnd w:id="19"/>
    </w:p>
    <w:p w14:paraId="2719DE8B" w14:textId="3F7090BE" w:rsidR="00F70B48" w:rsidRDefault="00A731F9" w:rsidP="00F36561">
      <w:pPr>
        <w:tabs>
          <w:tab w:val="left" w:pos="113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анализа методов машинного обучени</w:t>
      </w:r>
      <w:r w:rsidR="00EC6D10">
        <w:rPr>
          <w:rFonts w:ascii="Times New Roman" w:hAnsi="Times New Roman" w:cs="Times New Roman"/>
          <w:sz w:val="28"/>
          <w:szCs w:val="28"/>
        </w:rPr>
        <w:t>я в данной работе предложены три</w:t>
      </w:r>
      <w:r>
        <w:rPr>
          <w:rFonts w:ascii="Times New Roman" w:hAnsi="Times New Roman" w:cs="Times New Roman"/>
          <w:sz w:val="28"/>
          <w:szCs w:val="28"/>
        </w:rPr>
        <w:t xml:space="preserve"> варианта реализации системы мониторинга и классификации режимов СЭС, использующих многослойный </w:t>
      </w:r>
      <w:r w:rsidR="008B2175">
        <w:rPr>
          <w:rFonts w:ascii="Times New Roman" w:hAnsi="Times New Roman" w:cs="Times New Roman"/>
          <w:sz w:val="28"/>
          <w:szCs w:val="28"/>
        </w:rPr>
        <w:t>персептрон</w:t>
      </w:r>
      <w:r>
        <w:rPr>
          <w:rFonts w:ascii="Times New Roman" w:hAnsi="Times New Roman" w:cs="Times New Roman"/>
          <w:sz w:val="28"/>
          <w:szCs w:val="28"/>
        </w:rPr>
        <w:t xml:space="preserve"> в качестве предикативной модели ЦД</w:t>
      </w:r>
      <w:r w:rsidR="00D96935" w:rsidRPr="00D96935">
        <w:rPr>
          <w:rFonts w:ascii="Times New Roman" w:hAnsi="Times New Roman" w:cs="Times New Roman"/>
          <w:sz w:val="28"/>
          <w:szCs w:val="28"/>
        </w:rPr>
        <w:t xml:space="preserve"> [</w:t>
      </w:r>
      <w:r w:rsidR="00AB4E52" w:rsidRPr="00AB4E52">
        <w:rPr>
          <w:rFonts w:ascii="Times New Roman" w:hAnsi="Times New Roman" w:cs="Times New Roman"/>
          <w:sz w:val="28"/>
          <w:szCs w:val="28"/>
        </w:rPr>
        <w:t>33, 38, 40</w:t>
      </w:r>
      <w:r w:rsidR="00D96935" w:rsidRPr="00D96935">
        <w:rPr>
          <w:rFonts w:ascii="Times New Roman" w:hAnsi="Times New Roman" w:cs="Times New Roman"/>
          <w:sz w:val="28"/>
          <w:szCs w:val="28"/>
        </w:rPr>
        <w:t>]</w:t>
      </w:r>
      <w:r>
        <w:rPr>
          <w:rFonts w:ascii="Times New Roman" w:hAnsi="Times New Roman" w:cs="Times New Roman"/>
          <w:sz w:val="28"/>
          <w:szCs w:val="28"/>
        </w:rPr>
        <w:t>.</w:t>
      </w:r>
    </w:p>
    <w:p w14:paraId="21C3229E" w14:textId="44B4635C" w:rsidR="00A731F9" w:rsidRPr="006A78C4" w:rsidRDefault="00A731F9" w:rsidP="00B61016">
      <w:pPr>
        <w:pStyle w:val="a9"/>
        <w:numPr>
          <w:ilvl w:val="0"/>
          <w:numId w:val="9"/>
        </w:numPr>
        <w:tabs>
          <w:tab w:val="left" w:pos="1134"/>
          <w:tab w:val="left" w:pos="1276"/>
        </w:tabs>
        <w:spacing w:line="360" w:lineRule="auto"/>
        <w:ind w:left="0" w:firstLine="709"/>
        <w:jc w:val="both"/>
        <w:rPr>
          <w:rFonts w:ascii="Times New Roman" w:hAnsi="Times New Roman" w:cs="Times New Roman"/>
          <w:sz w:val="28"/>
          <w:szCs w:val="28"/>
        </w:rPr>
      </w:pPr>
      <w:r w:rsidRPr="006A78C4">
        <w:rPr>
          <w:rFonts w:ascii="Times New Roman" w:hAnsi="Times New Roman" w:cs="Times New Roman"/>
          <w:sz w:val="28"/>
          <w:szCs w:val="28"/>
        </w:rPr>
        <w:t>Первая архитектура представляет собой последовательный конвеер (pipeline) обработки данных:</w:t>
      </w:r>
    </w:p>
    <w:p w14:paraId="5613DC4B" w14:textId="27FC83F8" w:rsidR="00A731F9" w:rsidRPr="006A78C4" w:rsidRDefault="00A731F9" w:rsidP="00B61016">
      <w:pPr>
        <w:pStyle w:val="a9"/>
        <w:numPr>
          <w:ilvl w:val="1"/>
          <w:numId w:val="9"/>
        </w:numPr>
        <w:tabs>
          <w:tab w:val="left" w:pos="1134"/>
          <w:tab w:val="left" w:pos="2835"/>
        </w:tabs>
        <w:spacing w:line="360" w:lineRule="auto"/>
        <w:ind w:left="0" w:firstLine="709"/>
        <w:jc w:val="both"/>
        <w:rPr>
          <w:rFonts w:ascii="Times New Roman" w:hAnsi="Times New Roman" w:cs="Times New Roman"/>
          <w:sz w:val="28"/>
          <w:szCs w:val="28"/>
        </w:rPr>
      </w:pPr>
      <w:r w:rsidRPr="006A78C4">
        <w:rPr>
          <w:rFonts w:ascii="Times New Roman" w:hAnsi="Times New Roman" w:cs="Times New Roman"/>
          <w:sz w:val="28"/>
          <w:szCs w:val="28"/>
        </w:rPr>
        <w:t xml:space="preserve">Сегментация режимов: Алгоритм </w:t>
      </w:r>
      <w:r w:rsidRPr="006A78C4">
        <w:rPr>
          <w:rFonts w:ascii="Times New Roman" w:hAnsi="Times New Roman" w:cs="Times New Roman"/>
          <w:sz w:val="28"/>
          <w:szCs w:val="28"/>
          <w:lang w:val="en-US"/>
        </w:rPr>
        <w:t>K</w:t>
      </w:r>
      <w:r w:rsidRPr="006A78C4">
        <w:rPr>
          <w:rFonts w:ascii="Times New Roman" w:hAnsi="Times New Roman" w:cs="Times New Roman"/>
          <w:sz w:val="28"/>
          <w:szCs w:val="28"/>
        </w:rPr>
        <w:t>-</w:t>
      </w:r>
      <w:r w:rsidRPr="006A78C4">
        <w:rPr>
          <w:rFonts w:ascii="Times New Roman" w:hAnsi="Times New Roman" w:cs="Times New Roman"/>
          <w:sz w:val="28"/>
          <w:szCs w:val="28"/>
          <w:lang w:val="en-US"/>
        </w:rPr>
        <w:t>Means</w:t>
      </w:r>
      <w:r w:rsidRPr="006A78C4">
        <w:rPr>
          <w:rFonts w:ascii="Times New Roman" w:hAnsi="Times New Roman" w:cs="Times New Roman"/>
          <w:sz w:val="28"/>
          <w:szCs w:val="28"/>
        </w:rPr>
        <w:t xml:space="preserve"> разделяет входной поток данных на кластеры, соответствующие базовым состояниям</w:t>
      </w:r>
      <w:r w:rsidR="009C39C1" w:rsidRPr="009C39C1">
        <w:rPr>
          <w:rFonts w:ascii="Times New Roman" w:hAnsi="Times New Roman" w:cs="Times New Roman"/>
          <w:sz w:val="28"/>
          <w:szCs w:val="28"/>
        </w:rPr>
        <w:t xml:space="preserve"> </w:t>
      </w:r>
      <w:r w:rsidR="009C39C1" w:rsidRPr="006A78C4">
        <w:rPr>
          <w:rFonts w:ascii="Times New Roman" w:hAnsi="Times New Roman" w:cs="Times New Roman"/>
          <w:sz w:val="28"/>
          <w:szCs w:val="28"/>
        </w:rPr>
        <w:t>[</w:t>
      </w:r>
      <w:r w:rsidR="009C39C1" w:rsidRPr="009C39C1">
        <w:rPr>
          <w:rFonts w:ascii="Times New Roman" w:hAnsi="Times New Roman" w:cs="Times New Roman"/>
          <w:sz w:val="28"/>
          <w:szCs w:val="28"/>
        </w:rPr>
        <w:t>12</w:t>
      </w:r>
      <w:r w:rsidR="009C39C1" w:rsidRPr="006A78C4">
        <w:rPr>
          <w:rFonts w:ascii="Times New Roman" w:hAnsi="Times New Roman" w:cs="Times New Roman"/>
          <w:sz w:val="28"/>
          <w:szCs w:val="28"/>
        </w:rPr>
        <w:t>]</w:t>
      </w:r>
      <w:r w:rsidRPr="006A78C4">
        <w:rPr>
          <w:rFonts w:ascii="Times New Roman" w:hAnsi="Times New Roman" w:cs="Times New Roman"/>
          <w:sz w:val="28"/>
          <w:szCs w:val="28"/>
        </w:rPr>
        <w:t>.</w:t>
      </w:r>
    </w:p>
    <w:p w14:paraId="55D09405" w14:textId="250E4CBB" w:rsidR="00A731F9" w:rsidRPr="008B2175" w:rsidRDefault="00A731F9" w:rsidP="00B61016">
      <w:pPr>
        <w:pStyle w:val="a9"/>
        <w:numPr>
          <w:ilvl w:val="1"/>
          <w:numId w:val="9"/>
        </w:numPr>
        <w:tabs>
          <w:tab w:val="left" w:pos="1134"/>
          <w:tab w:val="left" w:pos="2835"/>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Детекция аномалий: Внутри каждого кластера применяется </w:t>
      </w:r>
      <w:r>
        <w:rPr>
          <w:rFonts w:ascii="Times New Roman" w:hAnsi="Times New Roman" w:cs="Times New Roman"/>
          <w:sz w:val="28"/>
          <w:szCs w:val="28"/>
          <w:lang w:val="en-US"/>
        </w:rPr>
        <w:t>Isolation</w:t>
      </w:r>
      <w:r w:rsidRPr="00A731F9">
        <w:rPr>
          <w:rFonts w:ascii="Times New Roman" w:hAnsi="Times New Roman" w:cs="Times New Roman"/>
          <w:sz w:val="28"/>
          <w:szCs w:val="28"/>
        </w:rPr>
        <w:t xml:space="preserve"> </w:t>
      </w:r>
      <w:r>
        <w:rPr>
          <w:rFonts w:ascii="Times New Roman" w:hAnsi="Times New Roman" w:cs="Times New Roman"/>
          <w:sz w:val="28"/>
          <w:szCs w:val="28"/>
          <w:lang w:val="en-US"/>
        </w:rPr>
        <w:t>Forest</w:t>
      </w:r>
      <w:r w:rsidRPr="00A731F9">
        <w:rPr>
          <w:rFonts w:ascii="Times New Roman" w:hAnsi="Times New Roman" w:cs="Times New Roman"/>
          <w:sz w:val="28"/>
          <w:szCs w:val="28"/>
        </w:rPr>
        <w:t xml:space="preserve">, </w:t>
      </w:r>
      <w:r>
        <w:rPr>
          <w:rFonts w:ascii="Times New Roman" w:hAnsi="Times New Roman" w:cs="Times New Roman"/>
          <w:sz w:val="28"/>
          <w:szCs w:val="28"/>
        </w:rPr>
        <w:t>который изолирует статические выбросы и аппаратные сбои, не вписывающ</w:t>
      </w:r>
      <w:r w:rsidR="008B2175">
        <w:rPr>
          <w:rFonts w:ascii="Times New Roman" w:hAnsi="Times New Roman" w:cs="Times New Roman"/>
          <w:sz w:val="28"/>
          <w:szCs w:val="28"/>
        </w:rPr>
        <w:t xml:space="preserve">иеся в логику режимов работы. </w:t>
      </w:r>
      <w:r w:rsidR="008B2175" w:rsidRPr="008B2175">
        <w:rPr>
          <w:rFonts w:ascii="Times New Roman" w:hAnsi="Times New Roman" w:cs="Times New Roman"/>
          <w:sz w:val="28"/>
          <w:szCs w:val="28"/>
        </w:rPr>
        <w:t>[</w:t>
      </w:r>
      <w:r w:rsidR="00E21AB0" w:rsidRPr="009C39C1">
        <w:rPr>
          <w:rFonts w:ascii="Times New Roman" w:hAnsi="Times New Roman" w:cs="Times New Roman"/>
          <w:sz w:val="28"/>
          <w:szCs w:val="28"/>
        </w:rPr>
        <w:t>10</w:t>
      </w:r>
      <w:r w:rsidR="00AB4E52">
        <w:rPr>
          <w:rFonts w:ascii="Times New Roman" w:hAnsi="Times New Roman" w:cs="Times New Roman"/>
          <w:sz w:val="28"/>
          <w:szCs w:val="28"/>
          <w:lang w:val="en-US"/>
        </w:rPr>
        <w:t>, 28</w:t>
      </w:r>
      <w:r w:rsidR="008B2175" w:rsidRPr="008B2175">
        <w:rPr>
          <w:rFonts w:ascii="Times New Roman" w:hAnsi="Times New Roman" w:cs="Times New Roman"/>
          <w:sz w:val="28"/>
          <w:szCs w:val="28"/>
        </w:rPr>
        <w:t>]</w:t>
      </w:r>
    </w:p>
    <w:p w14:paraId="1462134E" w14:textId="2E81097E" w:rsidR="008B2175" w:rsidRDefault="008B2175" w:rsidP="00B61016">
      <w:pPr>
        <w:pStyle w:val="a9"/>
        <w:numPr>
          <w:ilvl w:val="1"/>
          <w:numId w:val="9"/>
        </w:numPr>
        <w:tabs>
          <w:tab w:val="left" w:pos="0"/>
          <w:tab w:val="left" w:pos="1134"/>
          <w:tab w:val="left" w:pos="2835"/>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Финальная классификация: Результаты этой связки используются для обучения </w:t>
      </w:r>
      <w:r>
        <w:rPr>
          <w:rFonts w:ascii="Times New Roman" w:hAnsi="Times New Roman" w:cs="Times New Roman"/>
          <w:sz w:val="28"/>
          <w:szCs w:val="28"/>
          <w:lang w:val="en-US"/>
        </w:rPr>
        <w:t>MLP</w:t>
      </w:r>
      <w:r w:rsidRPr="008B2175">
        <w:rPr>
          <w:rFonts w:ascii="Times New Roman" w:hAnsi="Times New Roman" w:cs="Times New Roman"/>
          <w:sz w:val="28"/>
          <w:szCs w:val="28"/>
        </w:rPr>
        <w:t xml:space="preserve">, </w:t>
      </w:r>
      <w:r>
        <w:rPr>
          <w:rFonts w:ascii="Times New Roman" w:hAnsi="Times New Roman" w:cs="Times New Roman"/>
          <w:sz w:val="28"/>
          <w:szCs w:val="28"/>
        </w:rPr>
        <w:t>который в дальнейшем способен мгновенно определять текущий режим работы на новых данных без повторного запуска процедур поиска аномалий</w:t>
      </w:r>
      <w:r w:rsidR="00851E8C">
        <w:rPr>
          <w:rFonts w:ascii="Times New Roman" w:hAnsi="Times New Roman" w:cs="Times New Roman"/>
          <w:sz w:val="28"/>
          <w:szCs w:val="28"/>
        </w:rPr>
        <w:t xml:space="preserve"> </w:t>
      </w:r>
      <w:r w:rsidR="00851E8C" w:rsidRPr="00851E8C">
        <w:rPr>
          <w:rFonts w:ascii="Times New Roman" w:hAnsi="Times New Roman" w:cs="Times New Roman"/>
          <w:sz w:val="28"/>
          <w:szCs w:val="28"/>
        </w:rPr>
        <w:t>[</w:t>
      </w:r>
      <w:r w:rsidR="00D96935" w:rsidRPr="00D96935">
        <w:rPr>
          <w:rFonts w:ascii="Times New Roman" w:hAnsi="Times New Roman" w:cs="Times New Roman"/>
          <w:sz w:val="28"/>
          <w:szCs w:val="28"/>
        </w:rPr>
        <w:t>13, 14</w:t>
      </w:r>
      <w:r w:rsidR="00AB4E52" w:rsidRPr="00AB4E52">
        <w:rPr>
          <w:rFonts w:ascii="Times New Roman" w:hAnsi="Times New Roman" w:cs="Times New Roman"/>
          <w:sz w:val="28"/>
          <w:szCs w:val="28"/>
        </w:rPr>
        <w:t>, 34, 38</w:t>
      </w:r>
      <w:r w:rsidR="00851E8C" w:rsidRPr="00E21AB0">
        <w:rPr>
          <w:rFonts w:ascii="Times New Roman" w:hAnsi="Times New Roman" w:cs="Times New Roman"/>
          <w:sz w:val="28"/>
          <w:szCs w:val="28"/>
        </w:rPr>
        <w:t>]</w:t>
      </w:r>
      <w:r>
        <w:rPr>
          <w:rFonts w:ascii="Times New Roman" w:hAnsi="Times New Roman" w:cs="Times New Roman"/>
          <w:sz w:val="28"/>
          <w:szCs w:val="28"/>
        </w:rPr>
        <w:t>.</w:t>
      </w:r>
    </w:p>
    <w:p w14:paraId="068ED01A" w14:textId="0C225F93" w:rsidR="008B2175" w:rsidRPr="006A78C4" w:rsidRDefault="008B2175" w:rsidP="00B61016">
      <w:pPr>
        <w:pStyle w:val="a9"/>
        <w:numPr>
          <w:ilvl w:val="0"/>
          <w:numId w:val="9"/>
        </w:numPr>
        <w:tabs>
          <w:tab w:val="left" w:pos="1134"/>
          <w:tab w:val="num" w:pos="1276"/>
        </w:tabs>
        <w:spacing w:after="0" w:line="360" w:lineRule="auto"/>
        <w:ind w:left="0" w:firstLine="709"/>
        <w:jc w:val="both"/>
        <w:rPr>
          <w:rFonts w:ascii="Times New Roman" w:hAnsi="Times New Roman" w:cs="Times New Roman"/>
          <w:sz w:val="28"/>
          <w:szCs w:val="28"/>
        </w:rPr>
      </w:pPr>
      <w:r w:rsidRPr="006A78C4">
        <w:rPr>
          <w:rFonts w:ascii="Times New Roman" w:hAnsi="Times New Roman" w:cs="Times New Roman"/>
          <w:sz w:val="28"/>
          <w:szCs w:val="28"/>
        </w:rPr>
        <w:t>Второй подход основан на применении моделей Гауссовских смесей, объединяющих кластеризацию и детекцию в один этап:</w:t>
      </w:r>
    </w:p>
    <w:p w14:paraId="0EF74E7A" w14:textId="177615CF" w:rsidR="008B2175" w:rsidRDefault="006A78C4" w:rsidP="00F36561">
      <w:pPr>
        <w:pStyle w:val="a9"/>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2.1 </w:t>
      </w:r>
      <w:r w:rsidR="008B2175">
        <w:rPr>
          <w:rFonts w:ascii="Times New Roman" w:hAnsi="Times New Roman" w:cs="Times New Roman"/>
          <w:sz w:val="28"/>
          <w:szCs w:val="28"/>
          <w:lang w:val="en-US"/>
        </w:rPr>
        <w:t>GMM</w:t>
      </w:r>
      <w:r w:rsidR="008B2175" w:rsidRPr="008B2175">
        <w:rPr>
          <w:rFonts w:ascii="Times New Roman" w:hAnsi="Times New Roman" w:cs="Times New Roman"/>
          <w:sz w:val="28"/>
          <w:szCs w:val="28"/>
        </w:rPr>
        <w:t xml:space="preserve"> </w:t>
      </w:r>
      <w:r w:rsidR="008B2175">
        <w:rPr>
          <w:rFonts w:ascii="Times New Roman" w:hAnsi="Times New Roman" w:cs="Times New Roman"/>
          <w:sz w:val="28"/>
          <w:szCs w:val="28"/>
        </w:rPr>
        <w:t>одновременно параметры распределения для нормальных режимов и вычисляет вероятность принадлежности каждой точки к этим режимам</w:t>
      </w:r>
      <w:r w:rsidR="009C39C1" w:rsidRPr="009C39C1">
        <w:rPr>
          <w:rFonts w:ascii="Times New Roman" w:hAnsi="Times New Roman" w:cs="Times New Roman"/>
          <w:sz w:val="28"/>
          <w:szCs w:val="28"/>
        </w:rPr>
        <w:t xml:space="preserve"> [11</w:t>
      </w:r>
      <w:r w:rsidR="00E52CAE" w:rsidRPr="00E52CAE">
        <w:rPr>
          <w:rFonts w:ascii="Times New Roman" w:hAnsi="Times New Roman" w:cs="Times New Roman"/>
          <w:sz w:val="28"/>
          <w:szCs w:val="28"/>
        </w:rPr>
        <w:t>, 15</w:t>
      </w:r>
      <w:r w:rsidR="00AB4E52" w:rsidRPr="00AB4E52">
        <w:rPr>
          <w:rFonts w:ascii="Times New Roman" w:hAnsi="Times New Roman" w:cs="Times New Roman"/>
          <w:sz w:val="28"/>
          <w:szCs w:val="28"/>
        </w:rPr>
        <w:t>, 39</w:t>
      </w:r>
      <w:r w:rsidR="009C39C1" w:rsidRPr="009C39C1">
        <w:rPr>
          <w:rFonts w:ascii="Times New Roman" w:hAnsi="Times New Roman" w:cs="Times New Roman"/>
          <w:sz w:val="28"/>
          <w:szCs w:val="28"/>
        </w:rPr>
        <w:t>]</w:t>
      </w:r>
      <w:r w:rsidR="008B2175">
        <w:rPr>
          <w:rFonts w:ascii="Times New Roman" w:hAnsi="Times New Roman" w:cs="Times New Roman"/>
          <w:sz w:val="28"/>
          <w:szCs w:val="28"/>
        </w:rPr>
        <w:t>.</w:t>
      </w:r>
    </w:p>
    <w:p w14:paraId="34F11C7B" w14:textId="1282697E" w:rsidR="008B2175" w:rsidRDefault="008B2175" w:rsidP="00B61016">
      <w:pPr>
        <w:pStyle w:val="a9"/>
        <w:numPr>
          <w:ilvl w:val="1"/>
          <w:numId w:val="8"/>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Точки с экстремально низким показателем правдоподобия автоматически идентифицируются моделью как аномалии, так как они не вписываются ни в одну из гауссовых </w:t>
      </w:r>
      <w:r w:rsidR="009C39C1">
        <w:rPr>
          <w:rFonts w:ascii="Times New Roman" w:hAnsi="Times New Roman" w:cs="Times New Roman"/>
          <w:sz w:val="28"/>
          <w:szCs w:val="28"/>
        </w:rPr>
        <w:t>компонент нормальный работы СЭС</w:t>
      </w:r>
      <w:r w:rsidRPr="008B2175">
        <w:rPr>
          <w:rFonts w:ascii="Times New Roman" w:hAnsi="Times New Roman" w:cs="Times New Roman"/>
          <w:sz w:val="28"/>
          <w:szCs w:val="28"/>
        </w:rPr>
        <w:t>.</w:t>
      </w:r>
    </w:p>
    <w:p w14:paraId="6D28D4C1" w14:textId="510B411C" w:rsidR="008B2175" w:rsidRDefault="008B2175" w:rsidP="00B61016">
      <w:pPr>
        <w:pStyle w:val="a9"/>
        <w:numPr>
          <w:ilvl w:val="1"/>
          <w:numId w:val="8"/>
        </w:numPr>
        <w:tabs>
          <w:tab w:val="left" w:pos="1134"/>
        </w:tabs>
        <w:spacing w:after="0" w:line="360" w:lineRule="auto"/>
        <w:ind w:left="142" w:firstLine="709"/>
        <w:jc w:val="both"/>
        <w:rPr>
          <w:rFonts w:ascii="Times New Roman" w:hAnsi="Times New Roman" w:cs="Times New Roman"/>
          <w:sz w:val="28"/>
          <w:szCs w:val="28"/>
        </w:rPr>
      </w:pPr>
      <w:r>
        <w:rPr>
          <w:rFonts w:ascii="Times New Roman" w:hAnsi="Times New Roman" w:cs="Times New Roman"/>
          <w:sz w:val="28"/>
          <w:szCs w:val="28"/>
        </w:rPr>
        <w:t xml:space="preserve">Обученный на этих данных </w:t>
      </w:r>
      <w:r>
        <w:rPr>
          <w:rFonts w:ascii="Times New Roman" w:hAnsi="Times New Roman" w:cs="Times New Roman"/>
          <w:sz w:val="28"/>
          <w:szCs w:val="28"/>
          <w:lang w:val="en-US"/>
        </w:rPr>
        <w:t>MLP</w:t>
      </w:r>
      <w:r w:rsidR="005E1B4D" w:rsidRPr="005E1B4D">
        <w:rPr>
          <w:rFonts w:ascii="Times New Roman" w:hAnsi="Times New Roman" w:cs="Times New Roman"/>
          <w:sz w:val="28"/>
          <w:szCs w:val="28"/>
        </w:rPr>
        <w:t xml:space="preserve"> </w:t>
      </w:r>
      <w:r w:rsidR="005E1B4D">
        <w:rPr>
          <w:rFonts w:ascii="Times New Roman" w:hAnsi="Times New Roman" w:cs="Times New Roman"/>
          <w:sz w:val="28"/>
          <w:szCs w:val="28"/>
        </w:rPr>
        <w:t xml:space="preserve">выступает в роли стабильного классификатора, фиксирующего состояния системы на основе вероятностных границ, определенных </w:t>
      </w:r>
      <w:r w:rsidR="005E1B4D">
        <w:rPr>
          <w:rFonts w:ascii="Times New Roman" w:hAnsi="Times New Roman" w:cs="Times New Roman"/>
          <w:sz w:val="28"/>
          <w:szCs w:val="28"/>
          <w:lang w:val="en-US"/>
        </w:rPr>
        <w:t>GMM</w:t>
      </w:r>
      <w:r w:rsidR="005E1B4D" w:rsidRPr="005E1B4D">
        <w:rPr>
          <w:rFonts w:ascii="Times New Roman" w:hAnsi="Times New Roman" w:cs="Times New Roman"/>
          <w:sz w:val="28"/>
          <w:szCs w:val="28"/>
        </w:rPr>
        <w:t>.</w:t>
      </w:r>
    </w:p>
    <w:p w14:paraId="18E93F78" w14:textId="49D689B6" w:rsidR="00EC6D10" w:rsidRPr="00EC6D10" w:rsidRDefault="00EC6D10" w:rsidP="00B61016">
      <w:pPr>
        <w:pStyle w:val="a9"/>
        <w:numPr>
          <w:ilvl w:val="0"/>
          <w:numId w:val="8"/>
        </w:numPr>
        <w:tabs>
          <w:tab w:val="left" w:pos="1134"/>
        </w:tabs>
        <w:spacing w:after="0" w:line="360" w:lineRule="auto"/>
        <w:ind w:left="0" w:firstLine="709"/>
        <w:jc w:val="both"/>
        <w:rPr>
          <w:rFonts w:ascii="Times New Roman" w:hAnsi="Times New Roman" w:cs="Times New Roman"/>
          <w:sz w:val="28"/>
          <w:szCs w:val="28"/>
        </w:rPr>
      </w:pPr>
      <w:r w:rsidRPr="00EC6D10">
        <w:rPr>
          <w:rFonts w:ascii="Times New Roman" w:hAnsi="Times New Roman" w:cs="Times New Roman"/>
          <w:sz w:val="28"/>
          <w:szCs w:val="28"/>
        </w:rPr>
        <w:t>Третий подход использует иерархическую структуру данных для выявления скрытых аномалий:</w:t>
      </w:r>
    </w:p>
    <w:p w14:paraId="4734913F" w14:textId="77777777" w:rsidR="00EC6D10" w:rsidRPr="00EC6D10" w:rsidRDefault="00EC6D10" w:rsidP="00F36561">
      <w:pPr>
        <w:tabs>
          <w:tab w:val="left" w:pos="1134"/>
        </w:tabs>
        <w:spacing w:after="0" w:line="360" w:lineRule="auto"/>
        <w:ind w:left="142" w:firstLine="709"/>
        <w:jc w:val="both"/>
        <w:rPr>
          <w:rFonts w:ascii="Times New Roman" w:hAnsi="Times New Roman" w:cs="Times New Roman"/>
          <w:sz w:val="28"/>
          <w:szCs w:val="28"/>
        </w:rPr>
      </w:pPr>
      <w:r w:rsidRPr="00EC6D10">
        <w:rPr>
          <w:rFonts w:ascii="Times New Roman" w:hAnsi="Times New Roman" w:cs="Times New Roman"/>
          <w:sz w:val="28"/>
          <w:szCs w:val="28"/>
        </w:rPr>
        <w:lastRenderedPageBreak/>
        <w:t xml:space="preserve">3.1 Агломеративная сегментация: Применение алгоритма </w:t>
      </w:r>
      <w:r w:rsidRPr="00EC6D10">
        <w:rPr>
          <w:rFonts w:ascii="Times New Roman" w:hAnsi="Times New Roman" w:cs="Times New Roman"/>
          <w:sz w:val="28"/>
          <w:szCs w:val="28"/>
          <w:lang w:val="en-US"/>
        </w:rPr>
        <w:t>Agglomerative</w:t>
      </w:r>
      <w:r w:rsidRPr="00EC6D10">
        <w:rPr>
          <w:rFonts w:ascii="Times New Roman" w:hAnsi="Times New Roman" w:cs="Times New Roman"/>
          <w:sz w:val="28"/>
          <w:szCs w:val="28"/>
        </w:rPr>
        <w:t xml:space="preserve"> </w:t>
      </w:r>
      <w:r w:rsidRPr="00EC6D10">
        <w:rPr>
          <w:rFonts w:ascii="Times New Roman" w:hAnsi="Times New Roman" w:cs="Times New Roman"/>
          <w:sz w:val="28"/>
          <w:szCs w:val="28"/>
          <w:lang w:val="en-US"/>
        </w:rPr>
        <w:t>Clustering</w:t>
      </w:r>
      <w:r w:rsidRPr="00EC6D10">
        <w:rPr>
          <w:rFonts w:ascii="Times New Roman" w:hAnsi="Times New Roman" w:cs="Times New Roman"/>
          <w:sz w:val="28"/>
          <w:szCs w:val="28"/>
        </w:rPr>
        <w:t xml:space="preserve"> </w:t>
      </w:r>
      <w:r w:rsidRPr="00EC6D10">
        <w:rPr>
          <w:rFonts w:ascii="Times New Roman" w:hAnsi="Times New Roman" w:cs="Times New Roman"/>
          <w:sz w:val="28"/>
          <w:szCs w:val="28"/>
          <w:lang w:val="en-US"/>
        </w:rPr>
        <w:t>c</w:t>
      </w:r>
      <w:r w:rsidRPr="00EC6D10">
        <w:rPr>
          <w:rFonts w:ascii="Times New Roman" w:hAnsi="Times New Roman" w:cs="Times New Roman"/>
          <w:sz w:val="28"/>
          <w:szCs w:val="28"/>
        </w:rPr>
        <w:t xml:space="preserve"> использованием критерия Уорда позволяет строить дерево связей, отражающее физическую близость параметров генерации.</w:t>
      </w:r>
    </w:p>
    <w:p w14:paraId="37CDBA78" w14:textId="03AC0849" w:rsidR="00EC6D10" w:rsidRPr="00EC6D10" w:rsidRDefault="00EC6D10" w:rsidP="00F36561">
      <w:pPr>
        <w:tabs>
          <w:tab w:val="left" w:pos="1134"/>
        </w:tabs>
        <w:spacing w:after="0" w:line="360" w:lineRule="auto"/>
        <w:ind w:left="142" w:firstLine="709"/>
        <w:jc w:val="both"/>
        <w:rPr>
          <w:rFonts w:ascii="Times New Roman" w:hAnsi="Times New Roman" w:cs="Times New Roman"/>
          <w:sz w:val="28"/>
          <w:szCs w:val="28"/>
        </w:rPr>
      </w:pPr>
      <w:r w:rsidRPr="00EC6D10">
        <w:rPr>
          <w:rFonts w:ascii="Times New Roman" w:hAnsi="Times New Roman" w:cs="Times New Roman"/>
          <w:sz w:val="28"/>
          <w:szCs w:val="28"/>
        </w:rPr>
        <w:t>3.</w:t>
      </w:r>
      <w:r w:rsidR="00F63179" w:rsidRPr="00F63179">
        <w:rPr>
          <w:rFonts w:ascii="Times New Roman" w:hAnsi="Times New Roman" w:cs="Times New Roman"/>
          <w:sz w:val="28"/>
          <w:szCs w:val="28"/>
        </w:rPr>
        <w:t xml:space="preserve">2 </w:t>
      </w:r>
      <w:r w:rsidRPr="00EC6D10">
        <w:rPr>
          <w:rFonts w:ascii="Times New Roman" w:hAnsi="Times New Roman" w:cs="Times New Roman"/>
          <w:sz w:val="28"/>
          <w:szCs w:val="28"/>
        </w:rPr>
        <w:t xml:space="preserve">Структурное обучение: Метки, полученные в результате иерархического разбиения, служат эталоном для обучения </w:t>
      </w:r>
      <w:r w:rsidRPr="00EC6D10">
        <w:rPr>
          <w:rFonts w:ascii="Times New Roman" w:hAnsi="Times New Roman" w:cs="Times New Roman"/>
          <w:sz w:val="28"/>
          <w:szCs w:val="28"/>
          <w:lang w:val="en-US"/>
        </w:rPr>
        <w:t>MLP</w:t>
      </w:r>
      <w:r w:rsidRPr="00EC6D10">
        <w:rPr>
          <w:rFonts w:ascii="Times New Roman" w:hAnsi="Times New Roman" w:cs="Times New Roman"/>
          <w:sz w:val="28"/>
          <w:szCs w:val="28"/>
        </w:rPr>
        <w:t>, обеспечивая высокую точность распознавания как нормальных режимов, так и специфических сбоев оборудования.</w:t>
      </w:r>
    </w:p>
    <w:p w14:paraId="3A371FF6" w14:textId="77777777" w:rsidR="00FF19ED" w:rsidRDefault="007373B4" w:rsidP="00192FF0">
      <w:pPr>
        <w:tabs>
          <w:tab w:val="left" w:pos="1134"/>
        </w:tabs>
        <w:ind w:hanging="142"/>
        <w:rPr>
          <w:rFonts w:ascii="Times New Roman" w:hAnsi="Times New Roman" w:cs="Times New Roman"/>
          <w:sz w:val="28"/>
          <w:szCs w:val="28"/>
        </w:rPr>
      </w:pPr>
      <w:r>
        <w:rPr>
          <w:rFonts w:ascii="Times New Roman" w:hAnsi="Times New Roman" w:cs="Times New Roman"/>
          <w:sz w:val="28"/>
          <w:szCs w:val="28"/>
        </w:rPr>
        <w:pict w14:anchorId="1EEA2AB6">
          <v:shape id="_x0000_i1026" type="#_x0000_t75" style="width:481.5pt;height:210pt">
            <v:imagedata r:id="rId10" o:title="1_5_pipelines"/>
          </v:shape>
        </w:pict>
      </w:r>
    </w:p>
    <w:p w14:paraId="34E7C206" w14:textId="038E91E5" w:rsidR="006E1F37" w:rsidRDefault="00FF19ED" w:rsidP="00F36561">
      <w:pPr>
        <w:tabs>
          <w:tab w:val="left" w:pos="1134"/>
        </w:tabs>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421F55">
        <w:rPr>
          <w:rFonts w:ascii="Times New Roman" w:hAnsi="Times New Roman" w:cs="Times New Roman"/>
          <w:sz w:val="28"/>
          <w:szCs w:val="28"/>
        </w:rPr>
        <w:t>2</w:t>
      </w:r>
      <w:r w:rsidR="007E520C">
        <w:rPr>
          <w:rFonts w:ascii="Times New Roman" w:hAnsi="Times New Roman" w:cs="Times New Roman"/>
          <w:sz w:val="28"/>
          <w:szCs w:val="28"/>
        </w:rPr>
        <w:t>.1</w:t>
      </w:r>
      <w:r w:rsidR="00421F55">
        <w:rPr>
          <w:rFonts w:ascii="Times New Roman" w:hAnsi="Times New Roman" w:cs="Times New Roman"/>
          <w:sz w:val="28"/>
          <w:szCs w:val="28"/>
        </w:rPr>
        <w:t xml:space="preserve"> – Схема предлагаемых пайплайнов</w:t>
      </w:r>
    </w:p>
    <w:p w14:paraId="6D2CCDBB" w14:textId="56269069" w:rsidR="00EC6D10" w:rsidRPr="00FF19ED" w:rsidRDefault="0076110F" w:rsidP="00F36561">
      <w:pPr>
        <w:tabs>
          <w:tab w:val="left" w:pos="1134"/>
        </w:tabs>
        <w:spacing w:line="360" w:lineRule="auto"/>
        <w:ind w:firstLine="709"/>
        <w:jc w:val="both"/>
        <w:rPr>
          <w:rFonts w:ascii="Times New Roman" w:hAnsi="Times New Roman" w:cs="Times New Roman"/>
          <w:sz w:val="28"/>
          <w:szCs w:val="28"/>
        </w:rPr>
      </w:pPr>
      <w:r w:rsidRPr="0076110F">
        <w:rPr>
          <w:rFonts w:ascii="Times New Roman" w:hAnsi="Times New Roman" w:cs="Times New Roman"/>
          <w:sz w:val="28"/>
          <w:szCs w:val="28"/>
        </w:rPr>
        <w:t>Важным элементом разработки когнитивных компонентов ЦД на этапе научного прототипирования является использование виртуальной среды</w:t>
      </w:r>
      <w:r w:rsidR="00B328EE">
        <w:rPr>
          <w:rFonts w:ascii="Times New Roman" w:hAnsi="Times New Roman" w:cs="Times New Roman"/>
          <w:sz w:val="28"/>
          <w:szCs w:val="28"/>
        </w:rPr>
        <w:t xml:space="preserve"> </w:t>
      </w:r>
      <w:r w:rsidRPr="0076110F">
        <w:rPr>
          <w:rFonts w:ascii="Times New Roman" w:hAnsi="Times New Roman" w:cs="Times New Roman"/>
          <w:sz w:val="28"/>
          <w:szCs w:val="28"/>
        </w:rPr>
        <w:t xml:space="preserve">[41]. Под виртуальной средой понимается программно-реализованная искусственная среда, предназначенная для моделирования и эмуляции физических процессов реального мира. В рамках данной работы виртуальная среда выступает в роли поставщика архивных климатических данных (датасет PVDAQ NREL) [1], что позволяет проводить сценарное моделирование, осуществлять отладку аналитического ядра и валидацию предиктивных моделей в контролируемых условиях до вывода системы в промышленную эксплуатацию [41]. </w:t>
      </w:r>
    </w:p>
    <w:p w14:paraId="6C83141E" w14:textId="3DB843A6" w:rsidR="00C87C55" w:rsidRDefault="00B233FD" w:rsidP="00786246">
      <w:pPr>
        <w:pStyle w:val="2"/>
      </w:pPr>
      <w:bookmarkStart w:id="20" w:name="_Toc229966664"/>
      <w:r>
        <w:t>1.</w:t>
      </w:r>
      <w:r w:rsidR="00215610" w:rsidRPr="00215610">
        <w:t>6</w:t>
      </w:r>
      <w:r>
        <w:t xml:space="preserve"> </w:t>
      </w:r>
      <w:r w:rsidRPr="00B233FD">
        <w:t>Ожидаемые результаты и практическая значимость</w:t>
      </w:r>
      <w:bookmarkEnd w:id="20"/>
    </w:p>
    <w:p w14:paraId="57D0DDD8" w14:textId="5800D537" w:rsidR="002F0658" w:rsidRDefault="002F0658" w:rsidP="00F36561">
      <w:pPr>
        <w:tabs>
          <w:tab w:val="left" w:pos="1134"/>
        </w:tabs>
        <w:spacing w:line="360" w:lineRule="auto"/>
        <w:ind w:firstLine="709"/>
        <w:jc w:val="both"/>
        <w:rPr>
          <w:rFonts w:ascii="Times New Roman" w:hAnsi="Times New Roman" w:cs="Times New Roman"/>
          <w:sz w:val="28"/>
          <w:szCs w:val="28"/>
        </w:rPr>
      </w:pPr>
      <w:r w:rsidRPr="002F0658">
        <w:rPr>
          <w:rFonts w:ascii="Times New Roman" w:hAnsi="Times New Roman" w:cs="Times New Roman"/>
          <w:sz w:val="28"/>
          <w:szCs w:val="28"/>
        </w:rPr>
        <w:t xml:space="preserve">Практический эффект исследования связывается не столько с формальным увеличением числа алгоритмов, сколько с изменением самой процедуры мониторинга. При использовании MLP совместно с GMM, K-Means или AHC </w:t>
      </w:r>
      <w:r w:rsidRPr="002F0658">
        <w:rPr>
          <w:rFonts w:ascii="Times New Roman" w:hAnsi="Times New Roman" w:cs="Times New Roman"/>
          <w:sz w:val="28"/>
          <w:szCs w:val="28"/>
        </w:rPr>
        <w:lastRenderedPageBreak/>
        <w:t xml:space="preserve">режимы работы СЭС могут идентифицироваться корректно даже при сложной волатильности солнечной радиации [15]. Автоматическое распознавание состояний уменьшает зависимость от субъективной оценки оператора и делает возможной обработку больших массивов телеметрии в режиме реального времени. Для станции это означает более раннее различение отклонений, меньшую длительность простоев и снижение потерь электроэнергии [15]. </w:t>
      </w:r>
    </w:p>
    <w:p w14:paraId="7859A963" w14:textId="72F2631A" w:rsidR="00B233FD" w:rsidRDefault="00B233FD" w:rsidP="00F36561">
      <w:pPr>
        <w:tabs>
          <w:tab w:val="left" w:pos="1134"/>
        </w:tabs>
        <w:spacing w:line="360" w:lineRule="auto"/>
        <w:ind w:firstLine="709"/>
        <w:jc w:val="both"/>
        <w:rPr>
          <w:rFonts w:ascii="Times New Roman" w:hAnsi="Times New Roman" w:cs="Times New Roman"/>
          <w:sz w:val="28"/>
          <w:szCs w:val="28"/>
        </w:rPr>
      </w:pPr>
      <w:r w:rsidRPr="00B233FD">
        <w:rPr>
          <w:rFonts w:ascii="Times New Roman" w:hAnsi="Times New Roman" w:cs="Times New Roman"/>
          <w:sz w:val="28"/>
          <w:szCs w:val="28"/>
        </w:rPr>
        <w:t xml:space="preserve">Практическая значимость работы заключается в </w:t>
      </w:r>
      <w:r w:rsidR="00123B10">
        <w:rPr>
          <w:rFonts w:ascii="Times New Roman" w:hAnsi="Times New Roman" w:cs="Times New Roman"/>
          <w:sz w:val="28"/>
          <w:szCs w:val="28"/>
        </w:rPr>
        <w:t>разработке прикладного инструмента для инженеров и владельцев СЭС</w:t>
      </w:r>
      <w:r w:rsidRPr="00B233FD">
        <w:rPr>
          <w:rFonts w:ascii="Times New Roman" w:hAnsi="Times New Roman" w:cs="Times New Roman"/>
          <w:sz w:val="28"/>
          <w:szCs w:val="28"/>
        </w:rPr>
        <w:t>.</w:t>
      </w:r>
      <w:r w:rsidR="00123B10">
        <w:rPr>
          <w:rFonts w:ascii="Times New Roman" w:hAnsi="Times New Roman" w:cs="Times New Roman"/>
          <w:sz w:val="28"/>
          <w:szCs w:val="28"/>
        </w:rPr>
        <w:t xml:space="preserve"> В рамках работы планируется проектирование и создание прототипа веб-приложения, выступающего в роли интерфейса взаимодействия пользователя с обученными моделями.</w:t>
      </w:r>
    </w:p>
    <w:p w14:paraId="195C3664" w14:textId="6580C78C" w:rsidR="00123B10" w:rsidRDefault="00123B10" w:rsidP="00F36561">
      <w:pPr>
        <w:tabs>
          <w:tab w:val="left" w:pos="113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Программная реализация предполагает наличие следующего функционала:</w:t>
      </w:r>
    </w:p>
    <w:p w14:paraId="18742EB0" w14:textId="4C11FAE7" w:rsidR="00123B10" w:rsidRPr="00CF5257" w:rsidRDefault="00123B10" w:rsidP="00B61016">
      <w:pPr>
        <w:pStyle w:val="a9"/>
        <w:numPr>
          <w:ilvl w:val="0"/>
          <w:numId w:val="12"/>
        </w:numPr>
        <w:tabs>
          <w:tab w:val="left" w:pos="1134"/>
        </w:tabs>
        <w:spacing w:line="360" w:lineRule="auto"/>
        <w:ind w:left="0" w:firstLine="709"/>
        <w:jc w:val="both"/>
        <w:rPr>
          <w:rFonts w:ascii="Times New Roman" w:hAnsi="Times New Roman" w:cs="Times New Roman"/>
          <w:sz w:val="28"/>
          <w:szCs w:val="28"/>
        </w:rPr>
      </w:pPr>
      <w:r w:rsidRPr="00CF5257">
        <w:rPr>
          <w:rFonts w:ascii="Times New Roman" w:hAnsi="Times New Roman" w:cs="Times New Roman"/>
          <w:sz w:val="28"/>
          <w:szCs w:val="28"/>
        </w:rPr>
        <w:t>Клиентский доступ: пользователи смогут загружать данные в формате .</w:t>
      </w:r>
      <w:r w:rsidRPr="00CF5257">
        <w:rPr>
          <w:rFonts w:ascii="Times New Roman" w:hAnsi="Times New Roman" w:cs="Times New Roman"/>
          <w:sz w:val="28"/>
          <w:szCs w:val="28"/>
          <w:lang w:val="en-US"/>
        </w:rPr>
        <w:t>csv</w:t>
      </w:r>
      <w:r w:rsidRPr="00CF5257">
        <w:rPr>
          <w:rFonts w:ascii="Times New Roman" w:hAnsi="Times New Roman" w:cs="Times New Roman"/>
          <w:sz w:val="28"/>
          <w:szCs w:val="28"/>
        </w:rPr>
        <w:t>, полученные с реальных объектов мониторинга.</w:t>
      </w:r>
    </w:p>
    <w:p w14:paraId="68D35DFC" w14:textId="74325FCB" w:rsidR="00123B10" w:rsidRPr="00CF5257" w:rsidRDefault="00123B10" w:rsidP="00B61016">
      <w:pPr>
        <w:pStyle w:val="a9"/>
        <w:numPr>
          <w:ilvl w:val="0"/>
          <w:numId w:val="12"/>
        </w:numPr>
        <w:tabs>
          <w:tab w:val="left" w:pos="1134"/>
        </w:tabs>
        <w:spacing w:line="360" w:lineRule="auto"/>
        <w:ind w:left="0" w:firstLine="709"/>
        <w:jc w:val="both"/>
        <w:rPr>
          <w:rFonts w:ascii="Times New Roman" w:hAnsi="Times New Roman" w:cs="Times New Roman"/>
          <w:sz w:val="28"/>
          <w:szCs w:val="28"/>
        </w:rPr>
      </w:pPr>
      <w:r w:rsidRPr="00CF5257">
        <w:rPr>
          <w:rFonts w:ascii="Times New Roman" w:hAnsi="Times New Roman" w:cs="Times New Roman"/>
          <w:sz w:val="28"/>
          <w:szCs w:val="28"/>
        </w:rPr>
        <w:t>Модуль анализа: на стороне серв</w:t>
      </w:r>
      <w:r w:rsidR="00462597">
        <w:rPr>
          <w:rFonts w:ascii="Times New Roman" w:hAnsi="Times New Roman" w:cs="Times New Roman"/>
          <w:sz w:val="28"/>
          <w:szCs w:val="28"/>
        </w:rPr>
        <w:t xml:space="preserve">ера развернуты обученные модели, </w:t>
      </w:r>
      <w:r w:rsidRPr="00CF5257">
        <w:rPr>
          <w:rFonts w:ascii="Times New Roman" w:hAnsi="Times New Roman" w:cs="Times New Roman"/>
          <w:sz w:val="28"/>
          <w:szCs w:val="28"/>
        </w:rPr>
        <w:t>которые проводят мгновенную сегментацию данных и поиск аномалий.</w:t>
      </w:r>
    </w:p>
    <w:p w14:paraId="2549B145" w14:textId="766A43DD" w:rsidR="00123B10" w:rsidRPr="00CF5257" w:rsidRDefault="00123B10" w:rsidP="00B61016">
      <w:pPr>
        <w:pStyle w:val="a9"/>
        <w:numPr>
          <w:ilvl w:val="0"/>
          <w:numId w:val="12"/>
        </w:numPr>
        <w:tabs>
          <w:tab w:val="left" w:pos="1134"/>
        </w:tabs>
        <w:spacing w:line="360" w:lineRule="auto"/>
        <w:ind w:left="0" w:firstLine="709"/>
        <w:jc w:val="both"/>
        <w:rPr>
          <w:rFonts w:ascii="Times New Roman" w:hAnsi="Times New Roman" w:cs="Times New Roman"/>
          <w:sz w:val="28"/>
          <w:szCs w:val="28"/>
        </w:rPr>
      </w:pPr>
      <w:r w:rsidRPr="00CF5257">
        <w:rPr>
          <w:rFonts w:ascii="Times New Roman" w:hAnsi="Times New Roman" w:cs="Times New Roman"/>
          <w:sz w:val="28"/>
          <w:szCs w:val="28"/>
        </w:rPr>
        <w:t>Визуализация и отчётность: веб-интерфейс будет строить интерактивные графики, отображающие текущие режимы работы, а также выделять аномальные периоды, требующие внимания технического персонала.</w:t>
      </w:r>
    </w:p>
    <w:p w14:paraId="65BA6287" w14:textId="4C236242" w:rsidR="00AC350E" w:rsidRDefault="00123B10" w:rsidP="00F36561">
      <w:pPr>
        <w:tabs>
          <w:tab w:val="left" w:pos="113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Интеграция данных методов в состав программного комплекса позволяет создать полноценную экосистему ЦД. Это обеспечивает возможность не только фиксировать текущие параметры, но и представлять владельцам станций готовую аналитику для принятий</w:t>
      </w:r>
      <w:r w:rsidRPr="00123B10">
        <w:rPr>
          <w:rFonts w:ascii="Times New Roman" w:hAnsi="Times New Roman" w:cs="Times New Roman"/>
          <w:sz w:val="28"/>
          <w:szCs w:val="28"/>
        </w:rPr>
        <w:t xml:space="preserve"> </w:t>
      </w:r>
      <w:r>
        <w:rPr>
          <w:rFonts w:ascii="Times New Roman" w:hAnsi="Times New Roman" w:cs="Times New Roman"/>
          <w:sz w:val="28"/>
          <w:szCs w:val="28"/>
        </w:rPr>
        <w:t>решений, что существенно повышает эффективность эксплуат</w:t>
      </w:r>
      <w:r w:rsidR="00E52CAE">
        <w:rPr>
          <w:rFonts w:ascii="Times New Roman" w:hAnsi="Times New Roman" w:cs="Times New Roman"/>
          <w:sz w:val="28"/>
          <w:szCs w:val="28"/>
        </w:rPr>
        <w:t>ации генерирующего оборудования</w:t>
      </w:r>
      <w:r>
        <w:rPr>
          <w:rFonts w:ascii="Times New Roman" w:hAnsi="Times New Roman" w:cs="Times New Roman"/>
          <w:sz w:val="28"/>
          <w:szCs w:val="28"/>
        </w:rPr>
        <w:t>.</w:t>
      </w:r>
    </w:p>
    <w:p w14:paraId="047D5C04" w14:textId="77777777" w:rsidR="00AC350E" w:rsidRDefault="00AC350E" w:rsidP="00F36561">
      <w:pPr>
        <w:tabs>
          <w:tab w:val="left" w:pos="1134"/>
        </w:tabs>
        <w:ind w:firstLine="709"/>
        <w:rPr>
          <w:rFonts w:ascii="Times New Roman" w:hAnsi="Times New Roman" w:cs="Times New Roman"/>
          <w:sz w:val="28"/>
          <w:szCs w:val="28"/>
        </w:rPr>
      </w:pPr>
      <w:r>
        <w:rPr>
          <w:rFonts w:ascii="Times New Roman" w:hAnsi="Times New Roman" w:cs="Times New Roman"/>
          <w:sz w:val="28"/>
          <w:szCs w:val="28"/>
        </w:rPr>
        <w:br w:type="page"/>
      </w:r>
    </w:p>
    <w:p w14:paraId="08BCDEC9" w14:textId="3B6417AA" w:rsidR="00AC350E" w:rsidRPr="00AC350E" w:rsidRDefault="00AC350E" w:rsidP="00786246">
      <w:pPr>
        <w:pStyle w:val="2"/>
      </w:pPr>
      <w:bookmarkStart w:id="21" w:name="_Toc229966665"/>
      <w:r w:rsidRPr="00AC350E">
        <w:lastRenderedPageBreak/>
        <w:t>Выводы по первой главе:</w:t>
      </w:r>
      <w:bookmarkEnd w:id="21"/>
    </w:p>
    <w:p w14:paraId="7A37E3F6" w14:textId="77777777" w:rsidR="00550DB0" w:rsidRDefault="00550DB0" w:rsidP="00550DB0">
      <w:pPr>
        <w:pStyle w:val="a9"/>
        <w:tabs>
          <w:tab w:val="left" w:pos="1134"/>
        </w:tabs>
        <w:spacing w:line="360" w:lineRule="auto"/>
        <w:ind w:left="0" w:firstLine="709"/>
        <w:jc w:val="both"/>
        <w:rPr>
          <w:rFonts w:ascii="Times New Roman" w:hAnsi="Times New Roman" w:cs="Times New Roman"/>
          <w:sz w:val="28"/>
          <w:szCs w:val="28"/>
        </w:rPr>
      </w:pPr>
      <w:r w:rsidRPr="00550DB0">
        <w:rPr>
          <w:rFonts w:ascii="Times New Roman" w:hAnsi="Times New Roman" w:cs="Times New Roman"/>
          <w:sz w:val="28"/>
          <w:szCs w:val="28"/>
        </w:rPr>
        <w:t xml:space="preserve">В первом разделе мы изучили тему, рассмотрели методы наблюдения и способы машинного обучения. После этого мы можем сказать такие вещи: </w:t>
      </w:r>
    </w:p>
    <w:p w14:paraId="6D55EC3A" w14:textId="2EEA6F59" w:rsidR="00550DB0" w:rsidRDefault="00550DB0" w:rsidP="00B61016">
      <w:pPr>
        <w:pStyle w:val="a9"/>
        <w:numPr>
          <w:ilvl w:val="1"/>
          <w:numId w:val="18"/>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Было доказано</w:t>
      </w:r>
      <w:r w:rsidRPr="00550DB0">
        <w:rPr>
          <w:rFonts w:ascii="Times New Roman" w:hAnsi="Times New Roman" w:cs="Times New Roman"/>
          <w:sz w:val="28"/>
          <w:szCs w:val="28"/>
        </w:rPr>
        <w:t xml:space="preserve">, что умный контроль работы СЭС очень важен. Старые методы простого наблюдения не могут хорошо различать погоду и ошибки, </w:t>
      </w:r>
      <w:r>
        <w:rPr>
          <w:rFonts w:ascii="Times New Roman" w:hAnsi="Times New Roman" w:cs="Times New Roman"/>
          <w:sz w:val="28"/>
          <w:szCs w:val="28"/>
        </w:rPr>
        <w:t>из-за этого теряется много выручки</w:t>
      </w:r>
      <w:r w:rsidRPr="00550DB0">
        <w:rPr>
          <w:rFonts w:ascii="Times New Roman" w:hAnsi="Times New Roman" w:cs="Times New Roman"/>
          <w:sz w:val="28"/>
          <w:szCs w:val="28"/>
        </w:rPr>
        <w:t xml:space="preserve"> — до 15–20% работы каждый год.</w:t>
      </w:r>
    </w:p>
    <w:p w14:paraId="07EADA8E" w14:textId="40A89B6C" w:rsidR="00550DB0" w:rsidRDefault="00550DB0" w:rsidP="00B61016">
      <w:pPr>
        <w:pStyle w:val="a9"/>
        <w:numPr>
          <w:ilvl w:val="1"/>
          <w:numId w:val="18"/>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Была спроектирована основа</w:t>
      </w:r>
      <w:r w:rsidRPr="00550DB0">
        <w:rPr>
          <w:rFonts w:ascii="Times New Roman" w:hAnsi="Times New Roman" w:cs="Times New Roman"/>
          <w:sz w:val="28"/>
          <w:szCs w:val="28"/>
        </w:rPr>
        <w:t xml:space="preserve"> для изучения. Для сбора данных </w:t>
      </w:r>
      <w:r>
        <w:rPr>
          <w:rFonts w:ascii="Times New Roman" w:hAnsi="Times New Roman" w:cs="Times New Roman"/>
          <w:sz w:val="28"/>
          <w:szCs w:val="28"/>
        </w:rPr>
        <w:t>был</w:t>
      </w:r>
      <w:r w:rsidRPr="00550DB0">
        <w:rPr>
          <w:rFonts w:ascii="Times New Roman" w:hAnsi="Times New Roman" w:cs="Times New Roman"/>
          <w:sz w:val="28"/>
          <w:szCs w:val="28"/>
        </w:rPr>
        <w:t xml:space="preserve"> взя</w:t>
      </w:r>
      <w:r>
        <w:rPr>
          <w:rFonts w:ascii="Times New Roman" w:hAnsi="Times New Roman" w:cs="Times New Roman"/>
          <w:sz w:val="28"/>
          <w:szCs w:val="28"/>
        </w:rPr>
        <w:t>т</w:t>
      </w:r>
      <w:r w:rsidRPr="00550DB0">
        <w:rPr>
          <w:rFonts w:ascii="Times New Roman" w:hAnsi="Times New Roman" w:cs="Times New Roman"/>
          <w:sz w:val="28"/>
          <w:szCs w:val="28"/>
        </w:rPr>
        <w:t xml:space="preserve"> архив PVDAQ (NREL), особенно станц</w:t>
      </w:r>
      <w:r>
        <w:rPr>
          <w:rFonts w:ascii="Times New Roman" w:hAnsi="Times New Roman" w:cs="Times New Roman"/>
          <w:sz w:val="28"/>
          <w:szCs w:val="28"/>
        </w:rPr>
        <w:t>ию на 143 кВт. В данной выборке данных присутствуют признаки</w:t>
      </w:r>
      <w:r w:rsidRPr="00550DB0">
        <w:rPr>
          <w:rFonts w:ascii="Times New Roman" w:hAnsi="Times New Roman" w:cs="Times New Roman"/>
          <w:sz w:val="28"/>
          <w:szCs w:val="28"/>
        </w:rPr>
        <w:t xml:space="preserve"> - солнце, тепло, мощность. Эти данные </w:t>
      </w:r>
      <w:r>
        <w:rPr>
          <w:rFonts w:ascii="Times New Roman" w:hAnsi="Times New Roman" w:cs="Times New Roman"/>
          <w:sz w:val="28"/>
          <w:szCs w:val="28"/>
        </w:rPr>
        <w:t xml:space="preserve">в дальнейшем будут </w:t>
      </w:r>
      <w:r w:rsidRPr="00550DB0">
        <w:rPr>
          <w:rFonts w:ascii="Times New Roman" w:hAnsi="Times New Roman" w:cs="Times New Roman"/>
          <w:sz w:val="28"/>
          <w:szCs w:val="28"/>
        </w:rPr>
        <w:t>исполь</w:t>
      </w:r>
      <w:r>
        <w:rPr>
          <w:rFonts w:ascii="Times New Roman" w:hAnsi="Times New Roman" w:cs="Times New Roman"/>
          <w:sz w:val="28"/>
          <w:szCs w:val="28"/>
        </w:rPr>
        <w:t>зованы для создания моделей.</w:t>
      </w:r>
    </w:p>
    <w:p w14:paraId="2A8BE035" w14:textId="249DE425" w:rsidR="00550DB0" w:rsidRDefault="00550DB0" w:rsidP="00B61016">
      <w:pPr>
        <w:pStyle w:val="a9"/>
        <w:numPr>
          <w:ilvl w:val="1"/>
          <w:numId w:val="18"/>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Была предложена</w:t>
      </w:r>
      <w:r w:rsidRPr="00550DB0">
        <w:rPr>
          <w:rFonts w:ascii="Times New Roman" w:hAnsi="Times New Roman" w:cs="Times New Roman"/>
          <w:sz w:val="28"/>
          <w:szCs w:val="28"/>
        </w:rPr>
        <w:t xml:space="preserve"> иде</w:t>
      </w:r>
      <w:r>
        <w:rPr>
          <w:rFonts w:ascii="Times New Roman" w:hAnsi="Times New Roman" w:cs="Times New Roman"/>
          <w:sz w:val="28"/>
          <w:szCs w:val="28"/>
        </w:rPr>
        <w:t>я</w:t>
      </w:r>
      <w:r w:rsidRPr="00550DB0">
        <w:rPr>
          <w:rFonts w:ascii="Times New Roman" w:hAnsi="Times New Roman" w:cs="Times New Roman"/>
          <w:sz w:val="28"/>
          <w:szCs w:val="28"/>
        </w:rPr>
        <w:t xml:space="preserve"> цифрового двойника. В этом случае двойник - это аналитическая часть, которая учится повторять то, как ведет себя настоящая систе</w:t>
      </w:r>
      <w:r>
        <w:rPr>
          <w:rFonts w:ascii="Times New Roman" w:hAnsi="Times New Roman" w:cs="Times New Roman"/>
          <w:sz w:val="28"/>
          <w:szCs w:val="28"/>
        </w:rPr>
        <w:t>ма, используя исторические данные.</w:t>
      </w:r>
    </w:p>
    <w:p w14:paraId="0E4F7820" w14:textId="1F83AD70" w:rsidR="00550DB0" w:rsidRDefault="00550DB0" w:rsidP="00B61016">
      <w:pPr>
        <w:pStyle w:val="a9"/>
        <w:numPr>
          <w:ilvl w:val="1"/>
          <w:numId w:val="18"/>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Были найдены</w:t>
      </w:r>
      <w:r w:rsidRPr="00550DB0">
        <w:rPr>
          <w:rFonts w:ascii="Times New Roman" w:hAnsi="Times New Roman" w:cs="Times New Roman"/>
          <w:sz w:val="28"/>
          <w:szCs w:val="28"/>
        </w:rPr>
        <w:t xml:space="preserve"> разные способы построения работы. Для проверки и поиска ошибок есть три главных пути: сначала конвейер (К-Меанс и Isolation Forest), потом вероятностный способ GMM и сложная кластеризация AHC. Если сравнить эти методы, то можно понять,</w:t>
      </w:r>
      <w:r>
        <w:rPr>
          <w:rFonts w:ascii="Times New Roman" w:hAnsi="Times New Roman" w:cs="Times New Roman"/>
          <w:sz w:val="28"/>
          <w:szCs w:val="28"/>
        </w:rPr>
        <w:t xml:space="preserve"> какой работает лучше всего.</w:t>
      </w:r>
    </w:p>
    <w:p w14:paraId="0D5B99E3" w14:textId="1569A6EA" w:rsidR="00B233FD" w:rsidRDefault="00550DB0" w:rsidP="00B61016">
      <w:pPr>
        <w:pStyle w:val="a9"/>
        <w:numPr>
          <w:ilvl w:val="1"/>
          <w:numId w:val="18"/>
        </w:numPr>
        <w:tabs>
          <w:tab w:val="left" w:pos="1134"/>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Была поставлена реальная </w:t>
      </w:r>
      <w:r w:rsidRPr="00550DB0">
        <w:rPr>
          <w:rFonts w:ascii="Times New Roman" w:hAnsi="Times New Roman" w:cs="Times New Roman"/>
          <w:sz w:val="28"/>
          <w:szCs w:val="28"/>
        </w:rPr>
        <w:t>цель. В конце надо получить не только модели, но и простой сайт, который поможет людям быстро смотреть данные СЭС и получать выводы автоматически. Этот раздел помогает понять, как и почему нужна новая система, показывает источники, методы, и цель создания удобного продукта для людей.</w:t>
      </w:r>
    </w:p>
    <w:p w14:paraId="725F74E6" w14:textId="0E3A0674" w:rsidR="00550DB0" w:rsidRPr="00550DB0" w:rsidRDefault="00550DB0" w:rsidP="00550DB0">
      <w:pPr>
        <w:rPr>
          <w:rFonts w:ascii="Times New Roman" w:hAnsi="Times New Roman" w:cs="Times New Roman"/>
          <w:sz w:val="28"/>
          <w:szCs w:val="28"/>
        </w:rPr>
      </w:pPr>
      <w:r>
        <w:rPr>
          <w:rFonts w:ascii="Times New Roman" w:hAnsi="Times New Roman" w:cs="Times New Roman"/>
          <w:sz w:val="28"/>
          <w:szCs w:val="28"/>
        </w:rPr>
        <w:br w:type="page"/>
      </w:r>
    </w:p>
    <w:p w14:paraId="22E1CFC1" w14:textId="06A2506E" w:rsidR="002155A7" w:rsidRPr="00F70978" w:rsidRDefault="00EB33CE" w:rsidP="000F0FD2">
      <w:pPr>
        <w:pStyle w:val="1"/>
      </w:pPr>
      <w:bookmarkStart w:id="22" w:name="_Toc221730718"/>
      <w:bookmarkStart w:id="23" w:name="_Toc229966666"/>
      <w:r>
        <w:lastRenderedPageBreak/>
        <w:t xml:space="preserve">2 </w:t>
      </w:r>
      <w:bookmarkEnd w:id="22"/>
      <w:r w:rsidR="00D70D93">
        <w:t>Обоснование архитектурных решений и выбор технологического стека</w:t>
      </w:r>
      <w:bookmarkEnd w:id="23"/>
    </w:p>
    <w:p w14:paraId="5B91BE02" w14:textId="77777777" w:rsidR="007F50B1" w:rsidRPr="007F50B1" w:rsidRDefault="007F50B1" w:rsidP="00CF5257">
      <w:pPr>
        <w:pStyle w:val="afb"/>
        <w:tabs>
          <w:tab w:val="left" w:pos="1134"/>
        </w:tabs>
        <w:ind w:firstLine="709"/>
      </w:pPr>
      <w:r w:rsidRPr="007F50B1">
        <w:t>2.1 Требования к разрабатываемой системе и её общая архитектура</w:t>
      </w:r>
    </w:p>
    <w:p w14:paraId="43EA59CC" w14:textId="4BFEBC8D"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В основу разрабатываемого комплекса умного контроля заложен анализ телеметрии, собираемой с солнечных панелей [1]. Основная трудность при проектировании — сделать так, чтобы софт стабильно работал без заранее размеченных тренировочных датасетов. Для реальных СЭС отсутствие готовой разметки</w:t>
      </w:r>
      <w:r>
        <w:rPr>
          <w:rFonts w:ascii="Times New Roman" w:eastAsiaTheme="majorEastAsia" w:hAnsi="Times New Roman" w:cstheme="majorBidi"/>
          <w:sz w:val="28"/>
          <w:szCs w:val="26"/>
        </w:rPr>
        <w:t xml:space="preserve"> — стандартная ситуация [2, 3].</w:t>
      </w:r>
    </w:p>
    <w:p w14:paraId="27B0D16B" w14:textId="712C7061"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Опираясь на актуальные исследования в сфере построен</w:t>
      </w:r>
      <w:r w:rsidR="0007189A">
        <w:rPr>
          <w:rFonts w:ascii="Times New Roman" w:eastAsiaTheme="majorEastAsia" w:hAnsi="Times New Roman" w:cstheme="majorBidi"/>
          <w:sz w:val="28"/>
          <w:szCs w:val="26"/>
        </w:rPr>
        <w:t>ия цифровых двойников [6, 7], был сформирован перечень</w:t>
      </w:r>
      <w:r w:rsidRPr="009224DE">
        <w:rPr>
          <w:rFonts w:ascii="Times New Roman" w:eastAsiaTheme="majorEastAsia" w:hAnsi="Times New Roman" w:cstheme="majorBidi"/>
          <w:sz w:val="28"/>
          <w:szCs w:val="26"/>
        </w:rPr>
        <w:t xml:space="preserve"> функциональных тре</w:t>
      </w:r>
      <w:r>
        <w:rPr>
          <w:rFonts w:ascii="Times New Roman" w:eastAsiaTheme="majorEastAsia" w:hAnsi="Times New Roman" w:cstheme="majorBidi"/>
          <w:sz w:val="28"/>
          <w:szCs w:val="26"/>
        </w:rPr>
        <w:t>бований к структуре приложения:</w:t>
      </w:r>
    </w:p>
    <w:p w14:paraId="604AD6AF" w14:textId="7785F22A" w:rsidR="009224DE" w:rsidRPr="0007189A" w:rsidRDefault="009224DE" w:rsidP="00B61016">
      <w:pPr>
        <w:pStyle w:val="a9"/>
        <w:numPr>
          <w:ilvl w:val="0"/>
          <w:numId w:val="24"/>
        </w:numPr>
        <w:tabs>
          <w:tab w:val="left" w:pos="1134"/>
        </w:tabs>
        <w:spacing w:line="360" w:lineRule="auto"/>
        <w:ind w:left="0" w:firstLine="709"/>
        <w:jc w:val="both"/>
        <w:rPr>
          <w:rFonts w:ascii="Times New Roman" w:eastAsiaTheme="majorEastAsia" w:hAnsi="Times New Roman" w:cstheme="majorBidi"/>
          <w:sz w:val="28"/>
          <w:szCs w:val="26"/>
        </w:rPr>
      </w:pPr>
      <w:r w:rsidRPr="0007189A">
        <w:rPr>
          <w:rFonts w:ascii="Times New Roman" w:eastAsiaTheme="majorEastAsia" w:hAnsi="Times New Roman" w:cstheme="majorBidi"/>
          <w:sz w:val="28"/>
          <w:szCs w:val="26"/>
        </w:rPr>
        <w:t>Автоматическое разделение режимов: внедрение алгоритмов самообучения (без учителя), которые смогут самостоятельно выделять фазы работы станции при быстро меняющейся облачности или частичном перекрытии панелей тенями [4, 9].</w:t>
      </w:r>
    </w:p>
    <w:p w14:paraId="4EE2A780" w14:textId="0BCA3890" w:rsidR="009224DE" w:rsidRPr="0007189A" w:rsidRDefault="009224DE" w:rsidP="00B61016">
      <w:pPr>
        <w:pStyle w:val="a9"/>
        <w:numPr>
          <w:ilvl w:val="0"/>
          <w:numId w:val="24"/>
        </w:numPr>
        <w:tabs>
          <w:tab w:val="left" w:pos="1134"/>
        </w:tabs>
        <w:spacing w:line="360" w:lineRule="auto"/>
        <w:ind w:left="0" w:firstLine="709"/>
        <w:jc w:val="both"/>
        <w:rPr>
          <w:rFonts w:ascii="Times New Roman" w:eastAsiaTheme="majorEastAsia" w:hAnsi="Times New Roman" w:cstheme="majorBidi"/>
          <w:sz w:val="28"/>
          <w:szCs w:val="26"/>
        </w:rPr>
      </w:pPr>
      <w:r w:rsidRPr="0007189A">
        <w:rPr>
          <w:rFonts w:ascii="Times New Roman" w:eastAsiaTheme="majorEastAsia" w:hAnsi="Times New Roman" w:cstheme="majorBidi"/>
          <w:sz w:val="28"/>
          <w:szCs w:val="26"/>
        </w:rPr>
        <w:t>Двухуровневый поиск проблем: комплекс должен не просто фиксировать штатные режимы, но и в автоматическом режиме классифицировать конкретные поломки в аппаратной части [5, 8].</w:t>
      </w:r>
    </w:p>
    <w:p w14:paraId="0A3FC000" w14:textId="77777777" w:rsidR="00BB5BD1" w:rsidRDefault="00BB5BD1" w:rsidP="00BB5BD1">
      <w:pPr>
        <w:pStyle w:val="a9"/>
        <w:numPr>
          <w:ilvl w:val="0"/>
          <w:numId w:val="25"/>
        </w:numPr>
        <w:tabs>
          <w:tab w:val="left" w:pos="1134"/>
        </w:tabs>
        <w:spacing w:line="360" w:lineRule="auto"/>
        <w:ind w:left="0" w:firstLine="709"/>
        <w:jc w:val="both"/>
        <w:rPr>
          <w:rFonts w:ascii="Times New Roman" w:eastAsiaTheme="majorEastAsia" w:hAnsi="Times New Roman" w:cstheme="majorBidi"/>
          <w:sz w:val="28"/>
          <w:szCs w:val="26"/>
        </w:rPr>
      </w:pPr>
      <w:r w:rsidRPr="00BB5BD1">
        <w:rPr>
          <w:rFonts w:ascii="Times New Roman" w:eastAsiaTheme="majorEastAsia" w:hAnsi="Times New Roman" w:cstheme="majorBidi"/>
          <w:sz w:val="28"/>
          <w:szCs w:val="26"/>
        </w:rPr>
        <w:t xml:space="preserve">Из-за того, что названия столбцов в файлах с данными </w:t>
      </w:r>
      <w:r>
        <w:rPr>
          <w:rFonts w:ascii="Times New Roman" w:eastAsiaTheme="majorEastAsia" w:hAnsi="Times New Roman" w:cstheme="majorBidi"/>
          <w:sz w:val="28"/>
          <w:szCs w:val="26"/>
        </w:rPr>
        <w:t>разнятся от файла к файлу</w:t>
      </w:r>
      <w:r w:rsidRPr="00BB5BD1">
        <w:rPr>
          <w:rFonts w:ascii="Times New Roman" w:eastAsiaTheme="majorEastAsia" w:hAnsi="Times New Roman" w:cstheme="majorBidi"/>
          <w:sz w:val="28"/>
          <w:szCs w:val="26"/>
        </w:rPr>
        <w:t xml:space="preserve">, так как системы сбора данных становились другими и новые имена измерительных каналов появлялись со временем, нельзя просто взять эти файлы и использовать их сразу для прогнозов. Чтобы решить эту задачу, </w:t>
      </w:r>
      <w:r>
        <w:rPr>
          <w:rFonts w:ascii="Times New Roman" w:eastAsiaTheme="majorEastAsia" w:hAnsi="Times New Roman" w:cstheme="majorBidi"/>
          <w:sz w:val="28"/>
          <w:szCs w:val="26"/>
        </w:rPr>
        <w:t>был проделан</w:t>
      </w:r>
      <w:r w:rsidRPr="00BB5BD1">
        <w:rPr>
          <w:rFonts w:ascii="Times New Roman" w:eastAsiaTheme="majorEastAsia" w:hAnsi="Times New Roman" w:cstheme="majorBidi"/>
          <w:sz w:val="28"/>
          <w:szCs w:val="26"/>
        </w:rPr>
        <w:t xml:space="preserve"> процесс сопоставления данных прямо внутри нашего веб-сайта, который построен на Django. </w:t>
      </w:r>
      <w:r>
        <w:rPr>
          <w:rFonts w:ascii="Times New Roman" w:eastAsiaTheme="majorEastAsia" w:hAnsi="Times New Roman" w:cstheme="majorBidi"/>
          <w:sz w:val="28"/>
          <w:szCs w:val="26"/>
        </w:rPr>
        <w:t>Был написан простой алгоритм</w:t>
      </w:r>
      <w:r w:rsidRPr="00BB5BD1">
        <w:rPr>
          <w:rFonts w:ascii="Times New Roman" w:eastAsiaTheme="majorEastAsia" w:hAnsi="Times New Roman" w:cstheme="majorBidi"/>
          <w:sz w:val="28"/>
          <w:szCs w:val="26"/>
        </w:rPr>
        <w:t>, котор</w:t>
      </w:r>
      <w:r>
        <w:rPr>
          <w:rFonts w:ascii="Times New Roman" w:eastAsiaTheme="majorEastAsia" w:hAnsi="Times New Roman" w:cstheme="majorBidi"/>
          <w:sz w:val="28"/>
          <w:szCs w:val="26"/>
        </w:rPr>
        <w:t>ый</w:t>
      </w:r>
      <w:r w:rsidRPr="00BB5BD1">
        <w:rPr>
          <w:rFonts w:ascii="Times New Roman" w:eastAsiaTheme="majorEastAsia" w:hAnsi="Times New Roman" w:cstheme="majorBidi"/>
          <w:sz w:val="28"/>
          <w:szCs w:val="26"/>
        </w:rPr>
        <w:t xml:space="preserve"> связывает все нужные данные с</w:t>
      </w:r>
      <w:r>
        <w:rPr>
          <w:rFonts w:ascii="Times New Roman" w:eastAsiaTheme="majorEastAsia" w:hAnsi="Times New Roman" w:cstheme="majorBidi"/>
          <w:sz w:val="28"/>
          <w:szCs w:val="26"/>
        </w:rPr>
        <w:t>ам</w:t>
      </w:r>
      <w:r w:rsidRPr="00BB5BD1">
        <w:rPr>
          <w:rFonts w:ascii="Times New Roman" w:eastAsiaTheme="majorEastAsia" w:hAnsi="Times New Roman" w:cstheme="majorBidi"/>
          <w:sz w:val="28"/>
          <w:szCs w:val="26"/>
        </w:rPr>
        <w:t xml:space="preserve">, без лишних сложных платформ. Благодаря этому данные </w:t>
      </w:r>
      <w:r>
        <w:rPr>
          <w:rFonts w:ascii="Times New Roman" w:eastAsiaTheme="majorEastAsia" w:hAnsi="Times New Roman" w:cstheme="majorBidi"/>
          <w:sz w:val="28"/>
          <w:szCs w:val="26"/>
        </w:rPr>
        <w:t xml:space="preserve">проходят быстро. </w:t>
      </w:r>
      <w:r w:rsidRPr="00BB5BD1">
        <w:rPr>
          <w:rFonts w:ascii="Times New Roman" w:eastAsiaTheme="majorEastAsia" w:hAnsi="Times New Roman" w:cstheme="majorBidi"/>
          <w:sz w:val="28"/>
          <w:szCs w:val="26"/>
        </w:rPr>
        <w:t xml:space="preserve">Когда загружают .csv-файл, алгоритм смотрит на текст каждой строки, не обращая внимания на регистр букв, и быстро ищет то, что нужно. Программа отделяет ненужные технические части и суффиксы, которые бывают у разных датчиков инверторов, и связывает те данные, которые реально важны, с основными переменными нашей модели. Например, данные о солнечном свете ищутся по словам 'poa' и 'irradiance' и становятся внутренним </w:t>
      </w:r>
      <w:r w:rsidRPr="00BB5BD1">
        <w:rPr>
          <w:rFonts w:ascii="Times New Roman" w:eastAsiaTheme="majorEastAsia" w:hAnsi="Times New Roman" w:cstheme="majorBidi"/>
          <w:sz w:val="28"/>
          <w:szCs w:val="26"/>
        </w:rPr>
        <w:lastRenderedPageBreak/>
        <w:t>признаком poa_irradiance. Данные о температуре ищутся по словам 'module' и 'temp', и становятся module_temp. Активная мощность инвертора – по словам 'ac' и 'power', и становится ac_power. Кроме того, этот алгоритм находит временную отметку – по словам 'measure', 'time' или 'date', чтобы можно было построить ось времени для графиков на сайте. Такая архитектурная схема делает так, что на выходе мы всегда получаем проверенную таблицу нужного разме</w:t>
      </w:r>
      <w:r>
        <w:rPr>
          <w:rFonts w:ascii="Times New Roman" w:eastAsiaTheme="majorEastAsia" w:hAnsi="Times New Roman" w:cstheme="majorBidi"/>
          <w:sz w:val="28"/>
          <w:szCs w:val="26"/>
        </w:rPr>
        <w:t xml:space="preserve">ра. </w:t>
      </w:r>
      <w:r w:rsidRPr="00BB5BD1">
        <w:rPr>
          <w:rFonts w:ascii="Times New Roman" w:eastAsiaTheme="majorEastAsia" w:hAnsi="Times New Roman" w:cstheme="majorBidi"/>
          <w:sz w:val="28"/>
          <w:szCs w:val="26"/>
        </w:rPr>
        <w:t xml:space="preserve">Это значит, что не будет ошибок при дальнейшем преобразовании данных с помощью сохраненного StandardScaler, и наш инструмент для прогнозов будет работать одинаково для файлов любого формата отчёта солнечной электростанции в разные дни и </w:t>
      </w:r>
      <w:r>
        <w:rPr>
          <w:rFonts w:ascii="Times New Roman" w:eastAsiaTheme="majorEastAsia" w:hAnsi="Times New Roman" w:cstheme="majorBidi"/>
          <w:sz w:val="28"/>
          <w:szCs w:val="26"/>
        </w:rPr>
        <w:t>месяцы</w:t>
      </w:r>
      <w:r w:rsidR="009224DE" w:rsidRPr="0007189A">
        <w:rPr>
          <w:rFonts w:ascii="Times New Roman" w:eastAsiaTheme="majorEastAsia" w:hAnsi="Times New Roman" w:cstheme="majorBidi"/>
          <w:sz w:val="28"/>
          <w:szCs w:val="26"/>
        </w:rPr>
        <w:t xml:space="preserve">. </w:t>
      </w:r>
    </w:p>
    <w:p w14:paraId="542E3C69" w14:textId="2DB30173" w:rsidR="009224DE" w:rsidRPr="0007189A" w:rsidRDefault="00BB5BD1" w:rsidP="00BB5BD1">
      <w:pPr>
        <w:pStyle w:val="a9"/>
        <w:tabs>
          <w:tab w:val="left" w:pos="1134"/>
        </w:tabs>
        <w:spacing w:line="360" w:lineRule="auto"/>
        <w:ind w:left="0" w:firstLine="709"/>
        <w:jc w:val="both"/>
        <w:rPr>
          <w:rFonts w:ascii="Times New Roman" w:eastAsiaTheme="majorEastAsia" w:hAnsi="Times New Roman" w:cstheme="majorBidi"/>
          <w:sz w:val="28"/>
          <w:szCs w:val="26"/>
        </w:rPr>
      </w:pPr>
      <w:r w:rsidRPr="00BB5BD1">
        <w:rPr>
          <w:rFonts w:ascii="Times New Roman" w:eastAsiaTheme="majorEastAsia" w:hAnsi="Times New Roman" w:cstheme="majorBidi"/>
          <w:sz w:val="28"/>
          <w:szCs w:val="26"/>
        </w:rPr>
        <w:t xml:space="preserve">Вся архитектура программного комплекса ориентирована на потоковую обработку и </w:t>
      </w:r>
      <w:r>
        <w:rPr>
          <w:rFonts w:ascii="Times New Roman" w:eastAsiaTheme="majorEastAsia" w:hAnsi="Times New Roman" w:cstheme="majorBidi"/>
          <w:sz w:val="28"/>
          <w:szCs w:val="26"/>
        </w:rPr>
        <w:t xml:space="preserve">быстрый </w:t>
      </w:r>
      <w:r w:rsidRPr="00BB5BD1">
        <w:rPr>
          <w:rFonts w:ascii="Times New Roman" w:eastAsiaTheme="majorEastAsia" w:hAnsi="Times New Roman" w:cstheme="majorBidi"/>
          <w:sz w:val="28"/>
          <w:szCs w:val="26"/>
        </w:rPr>
        <w:t xml:space="preserve">интеллектуальный анализ </w:t>
      </w:r>
      <w:r>
        <w:rPr>
          <w:rFonts w:ascii="Times New Roman" w:eastAsiaTheme="majorEastAsia" w:hAnsi="Times New Roman" w:cstheme="majorBidi"/>
          <w:sz w:val="28"/>
          <w:szCs w:val="26"/>
        </w:rPr>
        <w:t>поступающей информации</w:t>
      </w:r>
      <w:r w:rsidRPr="00BB5BD1">
        <w:rPr>
          <w:rFonts w:ascii="Times New Roman" w:eastAsiaTheme="majorEastAsia" w:hAnsi="Times New Roman" w:cstheme="majorBidi"/>
          <w:sz w:val="28"/>
          <w:szCs w:val="26"/>
        </w:rPr>
        <w:t xml:space="preserve"> [36, 37].</w:t>
      </w:r>
      <w:r>
        <w:rPr>
          <w:rFonts w:ascii="Times New Roman" w:eastAsiaTheme="majorEastAsia" w:hAnsi="Times New Roman" w:cstheme="majorBidi"/>
          <w:sz w:val="28"/>
          <w:szCs w:val="26"/>
        </w:rPr>
        <w:t xml:space="preserve"> </w:t>
      </w:r>
      <w:r w:rsidR="009224DE" w:rsidRPr="0007189A">
        <w:rPr>
          <w:rFonts w:ascii="Times New Roman" w:eastAsiaTheme="majorEastAsia" w:hAnsi="Times New Roman" w:cstheme="majorBidi"/>
          <w:sz w:val="28"/>
          <w:szCs w:val="26"/>
        </w:rPr>
        <w:t>Структурно она разделена на три логических яруса:</w:t>
      </w:r>
    </w:p>
    <w:p w14:paraId="311254CE" w14:textId="786B2712" w:rsidR="009224DE" w:rsidRPr="0007189A" w:rsidRDefault="009224DE" w:rsidP="00B61016">
      <w:pPr>
        <w:pStyle w:val="a9"/>
        <w:numPr>
          <w:ilvl w:val="0"/>
          <w:numId w:val="25"/>
        </w:numPr>
        <w:tabs>
          <w:tab w:val="left" w:pos="1134"/>
        </w:tabs>
        <w:spacing w:line="360" w:lineRule="auto"/>
        <w:ind w:left="0" w:firstLine="709"/>
        <w:jc w:val="both"/>
        <w:rPr>
          <w:rFonts w:ascii="Times New Roman" w:eastAsiaTheme="majorEastAsia" w:hAnsi="Times New Roman" w:cstheme="majorBidi"/>
          <w:sz w:val="28"/>
          <w:szCs w:val="26"/>
        </w:rPr>
      </w:pPr>
      <w:r w:rsidRPr="0007189A">
        <w:rPr>
          <w:rFonts w:ascii="Times New Roman" w:eastAsiaTheme="majorEastAsia" w:hAnsi="Times New Roman" w:cstheme="majorBidi"/>
          <w:sz w:val="28"/>
          <w:szCs w:val="26"/>
        </w:rPr>
        <w:t>Слой предобработки: отвечает за фильтрацию случайных помех, сглаживание выбросов и приведение разнородных логов к единому стандарту [1].</w:t>
      </w:r>
    </w:p>
    <w:p w14:paraId="3389C178" w14:textId="500CB689" w:rsidR="009224DE" w:rsidRPr="0007189A" w:rsidRDefault="009224DE" w:rsidP="00B61016">
      <w:pPr>
        <w:pStyle w:val="a9"/>
        <w:numPr>
          <w:ilvl w:val="0"/>
          <w:numId w:val="25"/>
        </w:numPr>
        <w:tabs>
          <w:tab w:val="left" w:pos="1134"/>
        </w:tabs>
        <w:spacing w:line="360" w:lineRule="auto"/>
        <w:ind w:left="0" w:firstLine="709"/>
        <w:jc w:val="both"/>
        <w:rPr>
          <w:rFonts w:ascii="Times New Roman" w:eastAsiaTheme="majorEastAsia" w:hAnsi="Times New Roman" w:cstheme="majorBidi"/>
          <w:sz w:val="28"/>
          <w:szCs w:val="26"/>
        </w:rPr>
      </w:pPr>
      <w:r w:rsidRPr="0007189A">
        <w:rPr>
          <w:rFonts w:ascii="Times New Roman" w:eastAsiaTheme="majorEastAsia" w:hAnsi="Times New Roman" w:cstheme="majorBidi"/>
          <w:sz w:val="28"/>
          <w:szCs w:val="26"/>
        </w:rPr>
        <w:t>Аналитическое ядро: внутренний блок, где сфокусирована логика кластеризации данных и работает классификатор на базе многослойного перцептрона (MLP) [14, 34].</w:t>
      </w:r>
    </w:p>
    <w:p w14:paraId="16FFB70A" w14:textId="46CFDE0D" w:rsidR="007F50B1" w:rsidRPr="0007189A" w:rsidRDefault="009224DE" w:rsidP="00B61016">
      <w:pPr>
        <w:pStyle w:val="a9"/>
        <w:numPr>
          <w:ilvl w:val="0"/>
          <w:numId w:val="25"/>
        </w:numPr>
        <w:tabs>
          <w:tab w:val="left" w:pos="1134"/>
        </w:tabs>
        <w:spacing w:line="360" w:lineRule="auto"/>
        <w:ind w:left="0" w:firstLine="709"/>
        <w:jc w:val="both"/>
        <w:rPr>
          <w:rFonts w:ascii="Times New Roman" w:eastAsiaTheme="majorEastAsia" w:hAnsi="Times New Roman" w:cstheme="majorBidi"/>
          <w:sz w:val="28"/>
          <w:szCs w:val="26"/>
        </w:rPr>
      </w:pPr>
      <w:r w:rsidRPr="0007189A">
        <w:rPr>
          <w:rFonts w:ascii="Times New Roman" w:eastAsiaTheme="majorEastAsia" w:hAnsi="Times New Roman" w:cstheme="majorBidi"/>
          <w:sz w:val="28"/>
          <w:szCs w:val="26"/>
        </w:rPr>
        <w:t>Интерфейсный слой: визуальный дашборд оператора, отображающий текущие графики и формирующий отчетные документы [30].</w:t>
      </w:r>
    </w:p>
    <w:p w14:paraId="29235BB0" w14:textId="1E2816FC" w:rsidR="00E43661" w:rsidRDefault="007373B4" w:rsidP="00D443E2">
      <w:pPr>
        <w:tabs>
          <w:tab w:val="left" w:pos="1134"/>
        </w:tabs>
        <w:spacing w:line="360" w:lineRule="auto"/>
        <w:ind w:hanging="567"/>
        <w:jc w:val="center"/>
        <w:rPr>
          <w:rFonts w:ascii="Times New Roman" w:eastAsiaTheme="majorEastAsia" w:hAnsi="Times New Roman" w:cstheme="majorBidi"/>
          <w:sz w:val="28"/>
          <w:szCs w:val="26"/>
          <w:lang w:val="en-US"/>
        </w:rPr>
      </w:pPr>
      <w:r>
        <w:rPr>
          <w:rFonts w:ascii="Times New Roman" w:eastAsiaTheme="majorEastAsia" w:hAnsi="Times New Roman" w:cstheme="majorBidi"/>
          <w:sz w:val="28"/>
          <w:szCs w:val="26"/>
          <w:lang w:val="en-US"/>
        </w:rPr>
        <w:lastRenderedPageBreak/>
        <w:pict w14:anchorId="481FAD4A">
          <v:shape id="_x0000_i1027" type="#_x0000_t75" style="width:429pt;height:236.25pt">
            <v:imagedata r:id="rId11" o:title="vkr_architecture"/>
          </v:shape>
        </w:pict>
      </w:r>
    </w:p>
    <w:p w14:paraId="55406781" w14:textId="4CDC96B5" w:rsidR="00F3356F" w:rsidRDefault="00FE29C7" w:rsidP="00CF5257">
      <w:pPr>
        <w:tabs>
          <w:tab w:val="left" w:pos="1134"/>
        </w:tabs>
        <w:spacing w:line="360" w:lineRule="auto"/>
        <w:ind w:firstLine="709"/>
        <w:jc w:val="center"/>
        <w:rPr>
          <w:rFonts w:ascii="Times New Roman" w:eastAsiaTheme="majorEastAsia" w:hAnsi="Times New Roman" w:cstheme="majorBidi"/>
          <w:sz w:val="28"/>
          <w:szCs w:val="26"/>
        </w:rPr>
      </w:pPr>
      <w:r>
        <w:rPr>
          <w:rFonts w:ascii="Times New Roman" w:eastAsiaTheme="majorEastAsia" w:hAnsi="Times New Roman" w:cstheme="majorBidi"/>
          <w:sz w:val="28"/>
          <w:szCs w:val="26"/>
        </w:rPr>
        <w:t xml:space="preserve">Рисунок </w:t>
      </w:r>
      <w:r w:rsidR="007E520C">
        <w:rPr>
          <w:rFonts w:ascii="Times New Roman" w:eastAsiaTheme="majorEastAsia" w:hAnsi="Times New Roman" w:cstheme="majorBidi"/>
          <w:sz w:val="28"/>
          <w:szCs w:val="26"/>
        </w:rPr>
        <w:t>2.2</w:t>
      </w:r>
      <w:r>
        <w:rPr>
          <w:rFonts w:ascii="Times New Roman" w:eastAsiaTheme="majorEastAsia" w:hAnsi="Times New Roman" w:cstheme="majorBidi"/>
          <w:sz w:val="28"/>
          <w:szCs w:val="26"/>
        </w:rPr>
        <w:t xml:space="preserve"> – Схема общей архитектуры системы</w:t>
      </w:r>
    </w:p>
    <w:p w14:paraId="1ED92860" w14:textId="4726984F" w:rsidR="00F3356F" w:rsidRPr="00F3356F" w:rsidRDefault="00F3530B" w:rsidP="00CF5257">
      <w:pPr>
        <w:tabs>
          <w:tab w:val="left" w:pos="1134"/>
        </w:tabs>
        <w:spacing w:line="360" w:lineRule="auto"/>
        <w:ind w:firstLine="709"/>
        <w:jc w:val="both"/>
        <w:rPr>
          <w:rFonts w:ascii="Times New Roman" w:eastAsiaTheme="majorEastAsia" w:hAnsi="Times New Roman" w:cstheme="majorBidi"/>
          <w:sz w:val="28"/>
          <w:szCs w:val="26"/>
        </w:rPr>
      </w:pPr>
      <w:r w:rsidRPr="00F3356F">
        <w:rPr>
          <w:rFonts w:ascii="Times New Roman" w:eastAsiaTheme="majorEastAsia" w:hAnsi="Times New Roman" w:cstheme="majorBidi"/>
          <w:sz w:val="28"/>
          <w:szCs w:val="26"/>
        </w:rPr>
        <w:t>2.</w:t>
      </w:r>
      <w:r w:rsidR="00F3356F">
        <w:rPr>
          <w:rFonts w:ascii="Times New Roman" w:eastAsiaTheme="majorEastAsia" w:hAnsi="Times New Roman" w:cstheme="majorBidi"/>
          <w:sz w:val="28"/>
          <w:szCs w:val="26"/>
        </w:rPr>
        <w:t>2</w:t>
      </w:r>
      <w:r w:rsidRPr="00F3356F">
        <w:rPr>
          <w:rFonts w:ascii="Times New Roman" w:eastAsiaTheme="majorEastAsia" w:hAnsi="Times New Roman" w:cstheme="majorBidi"/>
          <w:sz w:val="28"/>
          <w:szCs w:val="26"/>
        </w:rPr>
        <w:t xml:space="preserve"> Разработка функциональных требований и концептуальный анализ вариантов использования</w:t>
      </w:r>
    </w:p>
    <w:p w14:paraId="558DFE7B" w14:textId="60809309" w:rsidR="009224DE" w:rsidRDefault="009224DE" w:rsidP="00CF5257">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Чтобы превратить абстрактную трехслойную схему в реальный рабочий код, необходимо четко очертить программные границы веб-сервиса и прописать детальные сценарии взаимодействия конечных пользователей с аналитическим блоком цифрового двойника. Проведя системный анализ процесса, мы выдел</w:t>
      </w:r>
      <w:r>
        <w:rPr>
          <w:rFonts w:ascii="Times New Roman" w:eastAsiaTheme="majorEastAsia" w:hAnsi="Times New Roman" w:cstheme="majorBidi"/>
          <w:sz w:val="28"/>
          <w:szCs w:val="26"/>
        </w:rPr>
        <w:t xml:space="preserve">или две ключевые роли (актора): </w:t>
      </w:r>
      <w:r w:rsidRPr="009224DE">
        <w:rPr>
          <w:rFonts w:ascii="Times New Roman" w:eastAsiaTheme="majorEastAsia" w:hAnsi="Times New Roman" w:cstheme="majorBidi"/>
          <w:sz w:val="28"/>
          <w:szCs w:val="26"/>
        </w:rPr>
        <w:t>Оператор (диспетчер солнечной станции)</w:t>
      </w:r>
    </w:p>
    <w:p w14:paraId="5C82B143" w14:textId="02F39454" w:rsidR="00F3356F" w:rsidRPr="00F3356F" w:rsidRDefault="00F3530B" w:rsidP="00CF5257">
      <w:pPr>
        <w:tabs>
          <w:tab w:val="left" w:pos="1134"/>
        </w:tabs>
        <w:spacing w:line="360" w:lineRule="auto"/>
        <w:ind w:firstLine="709"/>
        <w:jc w:val="both"/>
        <w:rPr>
          <w:rFonts w:ascii="Times New Roman" w:eastAsiaTheme="majorEastAsia" w:hAnsi="Times New Roman" w:cstheme="majorBidi"/>
          <w:sz w:val="28"/>
          <w:szCs w:val="26"/>
        </w:rPr>
      </w:pPr>
      <w:r w:rsidRPr="00F3356F">
        <w:rPr>
          <w:rFonts w:ascii="Times New Roman" w:eastAsiaTheme="majorEastAsia" w:hAnsi="Times New Roman" w:cstheme="majorBidi"/>
          <w:sz w:val="28"/>
          <w:szCs w:val="26"/>
        </w:rPr>
        <w:t>2.</w:t>
      </w:r>
      <w:r w:rsidR="00CF5257">
        <w:rPr>
          <w:rFonts w:ascii="Times New Roman" w:eastAsiaTheme="majorEastAsia" w:hAnsi="Times New Roman" w:cstheme="majorBidi"/>
          <w:sz w:val="28"/>
          <w:szCs w:val="26"/>
        </w:rPr>
        <w:t>2</w:t>
      </w:r>
      <w:r w:rsidRPr="00F3356F">
        <w:rPr>
          <w:rFonts w:ascii="Times New Roman" w:eastAsiaTheme="majorEastAsia" w:hAnsi="Times New Roman" w:cstheme="majorBidi"/>
          <w:sz w:val="28"/>
          <w:szCs w:val="26"/>
        </w:rPr>
        <w:t>.1. Спецификация функциональных требований</w:t>
      </w:r>
    </w:p>
    <w:p w14:paraId="6ABA21FF" w14:textId="49BA555C"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Учитывая ключевые особенности мониторинга современных фотоэлектрических систем, мы сформировали список конкретных технических задач для веб-приложения на базе фреймворка Django:</w:t>
      </w:r>
    </w:p>
    <w:p w14:paraId="675BC9AE" w14:textId="0643DBF5"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Работа с данными: Веб-ресурс обязан обеспечивать стабильную загрузку архивных временных рядов с датчиков СЭС в формате .csv, попутно проверяя внутреннюю структуру файлов на присутствие обяз</w:t>
      </w:r>
      <w:r>
        <w:rPr>
          <w:rFonts w:ascii="Times New Roman" w:eastAsiaTheme="majorEastAsia" w:hAnsi="Times New Roman" w:cstheme="majorBidi"/>
          <w:sz w:val="28"/>
          <w:szCs w:val="26"/>
        </w:rPr>
        <w:t>ательных физических параметров.</w:t>
      </w:r>
    </w:p>
    <w:p w14:paraId="224C7496" w14:textId="038082A8"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 xml:space="preserve">Аналитический блок: Программные модули со встроенными ML-моделями должны автоматически распределять входящие метрики по </w:t>
      </w:r>
      <w:r w:rsidRPr="009224DE">
        <w:rPr>
          <w:rFonts w:ascii="Times New Roman" w:eastAsiaTheme="majorEastAsia" w:hAnsi="Times New Roman" w:cstheme="majorBidi"/>
          <w:sz w:val="28"/>
          <w:szCs w:val="26"/>
        </w:rPr>
        <w:lastRenderedPageBreak/>
        <w:t>эксплуатационным фазам, а также своевременно обнаруживать</w:t>
      </w:r>
      <w:r>
        <w:rPr>
          <w:rFonts w:ascii="Times New Roman" w:eastAsiaTheme="majorEastAsia" w:hAnsi="Times New Roman" w:cstheme="majorBidi"/>
          <w:sz w:val="28"/>
          <w:szCs w:val="26"/>
        </w:rPr>
        <w:t xml:space="preserve"> и фиксировать аппаратные сбои.</w:t>
      </w:r>
    </w:p>
    <w:p w14:paraId="6A217029" w14:textId="4C443047"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 xml:space="preserve">Пользовательский интерфейс: Платформа должна содержать </w:t>
      </w:r>
      <w:r>
        <w:rPr>
          <w:rFonts w:ascii="Times New Roman" w:eastAsiaTheme="majorEastAsia" w:hAnsi="Times New Roman" w:cstheme="majorBidi"/>
          <w:sz w:val="28"/>
          <w:szCs w:val="26"/>
        </w:rPr>
        <w:t>информативные графикы</w:t>
      </w:r>
      <w:r w:rsidRPr="009224DE">
        <w:rPr>
          <w:rFonts w:ascii="Times New Roman" w:eastAsiaTheme="majorEastAsia" w:hAnsi="Times New Roman" w:cstheme="majorBidi"/>
          <w:sz w:val="28"/>
          <w:szCs w:val="26"/>
        </w:rPr>
        <w:t>, чтобы диспетчер мог наглядно изучать результаты разбиения на кластеры и сразу замечать выделенные цветом аномалии.</w:t>
      </w:r>
    </w:p>
    <w:p w14:paraId="3BFEA280" w14:textId="7EFB48D5" w:rsidR="009224DE" w:rsidRPr="009224DE" w:rsidRDefault="00F3530B" w:rsidP="009224DE">
      <w:pPr>
        <w:tabs>
          <w:tab w:val="left" w:pos="1134"/>
        </w:tabs>
        <w:spacing w:line="360" w:lineRule="auto"/>
        <w:ind w:firstLine="709"/>
        <w:jc w:val="both"/>
        <w:rPr>
          <w:rFonts w:ascii="Times New Roman" w:eastAsiaTheme="majorEastAsia" w:hAnsi="Times New Roman" w:cstheme="majorBidi"/>
          <w:sz w:val="28"/>
          <w:szCs w:val="26"/>
        </w:rPr>
      </w:pPr>
      <w:r w:rsidRPr="00F3356F">
        <w:rPr>
          <w:rFonts w:ascii="Times New Roman" w:eastAsiaTheme="majorEastAsia" w:hAnsi="Times New Roman" w:cstheme="majorBidi"/>
          <w:sz w:val="28"/>
          <w:szCs w:val="26"/>
        </w:rPr>
        <w:t>2.</w:t>
      </w:r>
      <w:r w:rsidR="00CF5257">
        <w:rPr>
          <w:rFonts w:ascii="Times New Roman" w:eastAsiaTheme="majorEastAsia" w:hAnsi="Times New Roman" w:cstheme="majorBidi"/>
          <w:sz w:val="28"/>
          <w:szCs w:val="26"/>
        </w:rPr>
        <w:t>2</w:t>
      </w:r>
      <w:r w:rsidRPr="00F3356F">
        <w:rPr>
          <w:rFonts w:ascii="Times New Roman" w:eastAsiaTheme="majorEastAsia" w:hAnsi="Times New Roman" w:cstheme="majorBidi"/>
          <w:sz w:val="28"/>
          <w:szCs w:val="26"/>
        </w:rPr>
        <w:t>.2. Моделирование прецедентов взаимодействия (Use Case)</w:t>
      </w:r>
      <w:r w:rsidR="00F3356F" w:rsidRPr="00F3356F">
        <w:rPr>
          <w:rFonts w:ascii="Times New Roman" w:eastAsiaTheme="majorEastAsia" w:hAnsi="Times New Roman" w:cstheme="majorBidi"/>
          <w:sz w:val="28"/>
          <w:szCs w:val="26"/>
        </w:rPr>
        <w:t xml:space="preserve"> </w:t>
      </w:r>
      <w:r w:rsidR="009224DE" w:rsidRPr="009224DE">
        <w:rPr>
          <w:rFonts w:ascii="Times New Roman" w:eastAsiaTheme="majorEastAsia" w:hAnsi="Times New Roman" w:cstheme="majorBidi"/>
          <w:sz w:val="28"/>
          <w:szCs w:val="26"/>
        </w:rPr>
        <w:t>Концептуальный план взаимодействия пользователей с функциональными узлами приложения р</w:t>
      </w:r>
      <w:r w:rsidR="009224DE">
        <w:rPr>
          <w:rFonts w:ascii="Times New Roman" w:eastAsiaTheme="majorEastAsia" w:hAnsi="Times New Roman" w:cstheme="majorBidi"/>
          <w:sz w:val="28"/>
          <w:szCs w:val="26"/>
        </w:rPr>
        <w:t>азделяется на базовые сценарии.</w:t>
      </w:r>
    </w:p>
    <w:p w14:paraId="2E14EE09" w14:textId="10DF86E5" w:rsidR="009224DE" w:rsidRPr="009224DE" w:rsidRDefault="009224DE" w:rsidP="009224DE">
      <w:pPr>
        <w:tabs>
          <w:tab w:val="left" w:pos="1134"/>
        </w:tabs>
        <w:spacing w:line="360" w:lineRule="auto"/>
        <w:ind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Основные дейс</w:t>
      </w:r>
      <w:r>
        <w:rPr>
          <w:rFonts w:ascii="Times New Roman" w:eastAsiaTheme="majorEastAsia" w:hAnsi="Times New Roman" w:cstheme="majorBidi"/>
          <w:sz w:val="28"/>
          <w:szCs w:val="26"/>
        </w:rPr>
        <w:t>твия для актора «Оператор СЭС»:</w:t>
      </w:r>
    </w:p>
    <w:p w14:paraId="3EC82AA8" w14:textId="090BF8AC" w:rsidR="009224DE" w:rsidRPr="009224DE" w:rsidRDefault="009224DE" w:rsidP="00B61016">
      <w:pPr>
        <w:pStyle w:val="a9"/>
        <w:numPr>
          <w:ilvl w:val="0"/>
          <w:numId w:val="19"/>
        </w:numPr>
        <w:tabs>
          <w:tab w:val="left" w:pos="1134"/>
        </w:tabs>
        <w:spacing w:line="360" w:lineRule="auto"/>
        <w:ind w:left="0"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Импорт профилей телеметрии: запускает процесс загрузки данных, отправляя файл .csv с показателями солнечной радиации, температуры панелей и выдаваемой мощности в буфер обрабо</w:t>
      </w:r>
      <w:r>
        <w:rPr>
          <w:rFonts w:ascii="Times New Roman" w:eastAsiaTheme="majorEastAsia" w:hAnsi="Times New Roman" w:cstheme="majorBidi"/>
          <w:sz w:val="28"/>
          <w:szCs w:val="26"/>
        </w:rPr>
        <w:t>тчика</w:t>
      </w:r>
      <w:r w:rsidRPr="009224DE">
        <w:rPr>
          <w:rFonts w:ascii="Times New Roman" w:eastAsiaTheme="majorEastAsia" w:hAnsi="Times New Roman" w:cstheme="majorBidi"/>
          <w:sz w:val="28"/>
          <w:szCs w:val="26"/>
        </w:rPr>
        <w:t xml:space="preserve"> на стороне Django.</w:t>
      </w:r>
    </w:p>
    <w:p w14:paraId="07BCEFD1" w14:textId="04B9915C" w:rsidR="00F3356F" w:rsidRPr="009224DE" w:rsidRDefault="009224DE" w:rsidP="00B61016">
      <w:pPr>
        <w:pStyle w:val="a9"/>
        <w:numPr>
          <w:ilvl w:val="0"/>
          <w:numId w:val="19"/>
        </w:numPr>
        <w:tabs>
          <w:tab w:val="left" w:pos="1134"/>
        </w:tabs>
        <w:spacing w:line="360" w:lineRule="auto"/>
        <w:ind w:left="0" w:firstLine="709"/>
        <w:jc w:val="both"/>
        <w:rPr>
          <w:rFonts w:ascii="Times New Roman" w:eastAsiaTheme="majorEastAsia" w:hAnsi="Times New Roman" w:cstheme="majorBidi"/>
          <w:sz w:val="28"/>
          <w:szCs w:val="26"/>
        </w:rPr>
      </w:pPr>
      <w:r w:rsidRPr="009224DE">
        <w:rPr>
          <w:rFonts w:ascii="Times New Roman" w:eastAsiaTheme="majorEastAsia" w:hAnsi="Times New Roman" w:cstheme="majorBidi"/>
          <w:sz w:val="28"/>
          <w:szCs w:val="26"/>
        </w:rPr>
        <w:t>Мониторинг диагностической панели: открывает диспетчеру сводный экран со сведениями о текущих объемах генерации, общем количестве зарегистрированных аппаратных сбоев и расчетных потерях энергии из-за вынужденных простоев.</w:t>
      </w:r>
    </w:p>
    <w:p w14:paraId="6B1DC602" w14:textId="0A2F9881" w:rsidR="007F50B1" w:rsidRPr="007F50B1" w:rsidRDefault="007F50B1" w:rsidP="009224DE">
      <w:pPr>
        <w:tabs>
          <w:tab w:val="left" w:pos="1134"/>
        </w:tabs>
        <w:spacing w:line="360" w:lineRule="auto"/>
        <w:ind w:firstLine="709"/>
        <w:jc w:val="both"/>
        <w:rPr>
          <w:rFonts w:ascii="Times New Roman" w:eastAsiaTheme="majorEastAsia" w:hAnsi="Times New Roman" w:cstheme="majorBidi"/>
          <w:sz w:val="28"/>
          <w:szCs w:val="26"/>
        </w:rPr>
      </w:pPr>
      <w:r w:rsidRPr="007F50B1">
        <w:rPr>
          <w:rFonts w:ascii="Times New Roman" w:eastAsiaTheme="majorEastAsia" w:hAnsi="Times New Roman" w:cstheme="majorBidi"/>
          <w:sz w:val="28"/>
          <w:szCs w:val="26"/>
        </w:rPr>
        <w:t>2.</w:t>
      </w:r>
      <w:r w:rsidR="00550DB0">
        <w:rPr>
          <w:rFonts w:ascii="Times New Roman" w:eastAsiaTheme="majorEastAsia" w:hAnsi="Times New Roman" w:cstheme="majorBidi"/>
          <w:sz w:val="28"/>
          <w:szCs w:val="26"/>
        </w:rPr>
        <w:t>3</w:t>
      </w:r>
      <w:r w:rsidRPr="007F50B1">
        <w:rPr>
          <w:rFonts w:ascii="Times New Roman" w:eastAsiaTheme="majorEastAsia" w:hAnsi="Times New Roman" w:cstheme="majorBidi"/>
          <w:sz w:val="28"/>
          <w:szCs w:val="26"/>
        </w:rPr>
        <w:t xml:space="preserve"> Обоснование выбора технологического стека</w:t>
      </w:r>
    </w:p>
    <w:p w14:paraId="05175AE5" w14:textId="29C49B7B" w:rsidR="009224DE" w:rsidRPr="009224DE" w:rsidRDefault="009224DE" w:rsidP="009224DE">
      <w:pPr>
        <w:pStyle w:val="afb"/>
        <w:tabs>
          <w:tab w:val="left" w:pos="1134"/>
        </w:tabs>
        <w:spacing w:line="360" w:lineRule="auto"/>
        <w:ind w:firstLine="709"/>
        <w:jc w:val="both"/>
        <w:rPr>
          <w:rFonts w:eastAsiaTheme="majorEastAsia" w:cstheme="majorBidi"/>
          <w:szCs w:val="26"/>
        </w:rPr>
      </w:pPr>
      <w:r w:rsidRPr="009224DE">
        <w:rPr>
          <w:rFonts w:eastAsiaTheme="majorEastAsia" w:cstheme="majorBidi"/>
          <w:szCs w:val="26"/>
        </w:rPr>
        <w:t>Чтобы веб-приложение не зависало при обработке массивов информации, поступающих с датчиков, критически важно использовать производительны</w:t>
      </w:r>
      <w:r>
        <w:rPr>
          <w:rFonts w:eastAsiaTheme="majorEastAsia" w:cstheme="majorBidi"/>
          <w:szCs w:val="26"/>
        </w:rPr>
        <w:t>е программные инструменты [18].</w:t>
      </w:r>
    </w:p>
    <w:p w14:paraId="5689A796" w14:textId="54116BEC" w:rsidR="009224DE" w:rsidRPr="007373B4" w:rsidRDefault="009224DE" w:rsidP="00FA4E41">
      <w:pPr>
        <w:pStyle w:val="afb"/>
        <w:tabs>
          <w:tab w:val="left" w:pos="1134"/>
        </w:tabs>
        <w:spacing w:line="360" w:lineRule="auto"/>
        <w:ind w:firstLine="709"/>
        <w:jc w:val="both"/>
        <w:rPr>
          <w:rFonts w:eastAsiaTheme="majorEastAsia" w:cstheme="majorBidi"/>
          <w:szCs w:val="26"/>
        </w:rPr>
      </w:pPr>
      <w:r w:rsidRPr="009224DE">
        <w:rPr>
          <w:rFonts w:eastAsiaTheme="majorEastAsia" w:cstheme="majorBidi"/>
          <w:szCs w:val="26"/>
        </w:rPr>
        <w:t>Аргументы в пользу выбранной программной среды:</w:t>
      </w:r>
    </w:p>
    <w:p w14:paraId="65217F5F" w14:textId="74856315" w:rsidR="009224DE" w:rsidRPr="009224DE" w:rsidRDefault="009224DE" w:rsidP="00B61016">
      <w:pPr>
        <w:pStyle w:val="afb"/>
        <w:numPr>
          <w:ilvl w:val="0"/>
          <w:numId w:val="20"/>
        </w:numPr>
        <w:tabs>
          <w:tab w:val="left" w:pos="1134"/>
        </w:tabs>
        <w:spacing w:line="360" w:lineRule="auto"/>
        <w:ind w:left="0" w:firstLine="709"/>
        <w:jc w:val="both"/>
        <w:rPr>
          <w:rFonts w:eastAsiaTheme="majorEastAsia" w:cstheme="majorBidi"/>
          <w:szCs w:val="26"/>
        </w:rPr>
      </w:pPr>
      <w:r w:rsidRPr="009224DE">
        <w:rPr>
          <w:rFonts w:eastAsiaTheme="majorEastAsia" w:cstheme="majorBidi"/>
          <w:szCs w:val="26"/>
        </w:rPr>
        <w:t xml:space="preserve">Язык разработки: </w:t>
      </w:r>
      <w:r w:rsidR="0007189A">
        <w:rPr>
          <w:rFonts w:eastAsiaTheme="majorEastAsia" w:cstheme="majorBidi"/>
          <w:szCs w:val="26"/>
        </w:rPr>
        <w:t>Выбор пал</w:t>
      </w:r>
      <w:r w:rsidRPr="009224DE">
        <w:rPr>
          <w:rFonts w:eastAsiaTheme="majorEastAsia" w:cstheme="majorBidi"/>
          <w:szCs w:val="26"/>
        </w:rPr>
        <w:t xml:space="preserve"> на Python, так как вокруг него сформировалась самая мощная экосистема готовых библиотек для дата-сайенс и </w:t>
      </w:r>
      <w:r>
        <w:rPr>
          <w:rFonts w:eastAsiaTheme="majorEastAsia" w:cstheme="majorBidi"/>
          <w:szCs w:val="26"/>
        </w:rPr>
        <w:t>предиктивного анализа [11, 21].</w:t>
      </w:r>
    </w:p>
    <w:p w14:paraId="5E10EEAC" w14:textId="1E7D8C62" w:rsidR="009224DE" w:rsidRPr="009224DE" w:rsidRDefault="009224DE" w:rsidP="00B61016">
      <w:pPr>
        <w:pStyle w:val="afb"/>
        <w:numPr>
          <w:ilvl w:val="0"/>
          <w:numId w:val="20"/>
        </w:numPr>
        <w:tabs>
          <w:tab w:val="left" w:pos="1134"/>
        </w:tabs>
        <w:spacing w:line="360" w:lineRule="auto"/>
        <w:ind w:left="0" w:firstLine="709"/>
        <w:jc w:val="both"/>
        <w:rPr>
          <w:rFonts w:eastAsiaTheme="majorEastAsia" w:cstheme="majorBidi"/>
          <w:szCs w:val="26"/>
        </w:rPr>
      </w:pPr>
      <w:r w:rsidRPr="009224DE">
        <w:rPr>
          <w:rFonts w:eastAsiaTheme="majorEastAsia" w:cstheme="majorBidi"/>
          <w:szCs w:val="26"/>
        </w:rPr>
        <w:t>Scikit-learn: Главный инструмент для группировки данных и поиска скрытых аномалий. Библиотека выбрана из-за отличной оптимизации встроенных алгоритмов и предсказуемого, станда</w:t>
      </w:r>
      <w:r>
        <w:rPr>
          <w:rFonts w:eastAsiaTheme="majorEastAsia" w:cstheme="majorBidi"/>
          <w:szCs w:val="26"/>
        </w:rPr>
        <w:t>ртизированного интерфейса [11].</w:t>
      </w:r>
    </w:p>
    <w:p w14:paraId="257CCACD" w14:textId="36F6EB4B" w:rsidR="009224DE" w:rsidRPr="009224DE" w:rsidRDefault="009224DE" w:rsidP="00B61016">
      <w:pPr>
        <w:pStyle w:val="afb"/>
        <w:numPr>
          <w:ilvl w:val="0"/>
          <w:numId w:val="20"/>
        </w:numPr>
        <w:tabs>
          <w:tab w:val="left" w:pos="1134"/>
        </w:tabs>
        <w:spacing w:line="360" w:lineRule="auto"/>
        <w:ind w:left="0" w:firstLine="709"/>
        <w:jc w:val="both"/>
        <w:rPr>
          <w:rFonts w:eastAsiaTheme="majorEastAsia" w:cstheme="majorBidi"/>
          <w:szCs w:val="26"/>
        </w:rPr>
      </w:pPr>
      <w:r w:rsidRPr="009224DE">
        <w:rPr>
          <w:rFonts w:eastAsiaTheme="majorEastAsia" w:cstheme="majorBidi"/>
          <w:szCs w:val="26"/>
        </w:rPr>
        <w:lastRenderedPageBreak/>
        <w:t>Django: Выступает в роли основного бэкенд-каркаса для нашего прототипа. В отличие от микрофреймворков, Django содержит готовую инфраструктуру для работы с БД, авторизации пользователей и дальнейшего расширения проекта [30, 37]. Применение паттерна MVT (Model-View-Template) дает возможность жестко изолировать тяжелую математику ML-моделей</w:t>
      </w:r>
      <w:r>
        <w:rPr>
          <w:rFonts w:eastAsiaTheme="majorEastAsia" w:cstheme="majorBidi"/>
          <w:szCs w:val="26"/>
        </w:rPr>
        <w:t xml:space="preserve"> от логики отображения страниц.</w:t>
      </w:r>
    </w:p>
    <w:p w14:paraId="20464EA2" w14:textId="3F7CF237" w:rsidR="007F50B1" w:rsidRPr="007F50B1" w:rsidRDefault="009224DE" w:rsidP="00B61016">
      <w:pPr>
        <w:pStyle w:val="afb"/>
        <w:numPr>
          <w:ilvl w:val="0"/>
          <w:numId w:val="20"/>
        </w:numPr>
        <w:tabs>
          <w:tab w:val="left" w:pos="1134"/>
        </w:tabs>
        <w:spacing w:line="360" w:lineRule="auto"/>
        <w:ind w:left="0" w:firstLine="709"/>
        <w:jc w:val="both"/>
      </w:pPr>
      <w:r w:rsidRPr="009224DE">
        <w:rPr>
          <w:rFonts w:eastAsiaTheme="majorEastAsia" w:cstheme="majorBidi"/>
          <w:szCs w:val="26"/>
        </w:rPr>
        <w:t>Plotly.js / Chart.js: Чтобы графики в браузере пользователя были живыми и интерактивными, мы задействуем клиентские JavaScript-библиотеки. С их помощью можно транслировать динамические трехмерные (3D) модели распределения мощности прямо в генерируемые HTML-шаблоны [27].</w:t>
      </w:r>
    </w:p>
    <w:p w14:paraId="6A2903CF" w14:textId="2DA02AF2" w:rsidR="00FE29C7" w:rsidRDefault="00FE29C7" w:rsidP="00CF5257">
      <w:pPr>
        <w:pStyle w:val="afb"/>
        <w:tabs>
          <w:tab w:val="left" w:pos="993"/>
        </w:tabs>
        <w:ind w:firstLine="709"/>
      </w:pPr>
      <w:r>
        <w:t>2.</w:t>
      </w:r>
      <w:r w:rsidR="00550DB0">
        <w:t>4</w:t>
      </w:r>
      <w:r>
        <w:t xml:space="preserve"> Сравнительный анализ алгоритмических подходов</w:t>
      </w:r>
    </w:p>
    <w:p w14:paraId="7AA76FB7" w14:textId="1C23E0A1" w:rsidR="007F50B1" w:rsidRDefault="007F50B1" w:rsidP="00CF5257">
      <w:pPr>
        <w:tabs>
          <w:tab w:val="left" w:pos="993"/>
        </w:tabs>
        <w:spacing w:line="360" w:lineRule="auto"/>
        <w:ind w:firstLine="709"/>
        <w:jc w:val="both"/>
        <w:rPr>
          <w:rFonts w:ascii="Times New Roman" w:eastAsiaTheme="majorEastAsia" w:hAnsi="Times New Roman" w:cstheme="majorBidi"/>
          <w:sz w:val="28"/>
          <w:szCs w:val="26"/>
        </w:rPr>
      </w:pPr>
      <w:r w:rsidRPr="007F50B1">
        <w:rPr>
          <w:rFonts w:ascii="Times New Roman" w:eastAsiaTheme="majorEastAsia" w:hAnsi="Times New Roman" w:cstheme="majorBidi"/>
          <w:sz w:val="28"/>
          <w:szCs w:val="26"/>
        </w:rPr>
        <w:t>Для решения задачи сегментации режимов работы и детекции аномалий в работе были исследованы три различных подхода, описанных в современной научной литературе [15, 31, 33].</w:t>
      </w:r>
    </w:p>
    <w:p w14:paraId="276D3BAF" w14:textId="437DABA7" w:rsidR="00F3356F" w:rsidRDefault="00F3356F" w:rsidP="006E7A25">
      <w:pPr>
        <w:tabs>
          <w:tab w:val="left" w:pos="993"/>
        </w:tabs>
        <w:spacing w:line="360" w:lineRule="auto"/>
        <w:jc w:val="both"/>
        <w:rPr>
          <w:rFonts w:ascii="Times New Roman" w:eastAsiaTheme="majorEastAsia" w:hAnsi="Times New Roman" w:cstheme="majorBidi"/>
          <w:sz w:val="28"/>
          <w:szCs w:val="26"/>
        </w:rPr>
      </w:pPr>
      <w:r>
        <w:rPr>
          <w:rFonts w:ascii="Times New Roman" w:eastAsiaTheme="majorEastAsia" w:hAnsi="Times New Roman" w:cstheme="majorBidi"/>
          <w:sz w:val="28"/>
          <w:szCs w:val="26"/>
        </w:rPr>
        <w:t>Таблица 2</w:t>
      </w:r>
      <w:r w:rsidR="00FA4E41">
        <w:rPr>
          <w:rFonts w:ascii="Times New Roman" w:eastAsiaTheme="majorEastAsia" w:hAnsi="Times New Roman" w:cstheme="majorBidi"/>
          <w:sz w:val="28"/>
          <w:szCs w:val="26"/>
          <w:lang w:val="en-US"/>
        </w:rPr>
        <w:t>.1</w:t>
      </w:r>
      <w:r>
        <w:rPr>
          <w:rFonts w:ascii="Times New Roman" w:eastAsiaTheme="majorEastAsia" w:hAnsi="Times New Roman" w:cstheme="majorBidi"/>
          <w:sz w:val="28"/>
          <w:szCs w:val="26"/>
        </w:rPr>
        <w:t xml:space="preserve"> – Сравнение методов кластеризации</w:t>
      </w:r>
    </w:p>
    <w:tbl>
      <w:tblPr>
        <w:tblStyle w:val="aa"/>
        <w:tblW w:w="0" w:type="auto"/>
        <w:tblLook w:val="04A0" w:firstRow="1" w:lastRow="0" w:firstColumn="1" w:lastColumn="0" w:noHBand="0" w:noVBand="1"/>
      </w:tblPr>
      <w:tblGrid>
        <w:gridCol w:w="3209"/>
        <w:gridCol w:w="3209"/>
        <w:gridCol w:w="3210"/>
      </w:tblGrid>
      <w:tr w:rsidR="007F50B1" w14:paraId="677C2CAA" w14:textId="77777777" w:rsidTr="007F50B1">
        <w:tc>
          <w:tcPr>
            <w:tcW w:w="3209" w:type="dxa"/>
          </w:tcPr>
          <w:p w14:paraId="07A88183" w14:textId="1394BB75" w:rsidR="007F50B1" w:rsidRDefault="007F50B1" w:rsidP="00EB4DA9">
            <w:pPr>
              <w:tabs>
                <w:tab w:val="left" w:pos="993"/>
              </w:tabs>
              <w:spacing w:line="360" w:lineRule="auto"/>
              <w:ind w:firstLine="22"/>
              <w:jc w:val="both"/>
              <w:rPr>
                <w:rFonts w:cstheme="majorBidi"/>
                <w:sz w:val="28"/>
                <w:szCs w:val="32"/>
              </w:rPr>
            </w:pPr>
            <w:r>
              <w:rPr>
                <w:rFonts w:cstheme="majorBidi"/>
                <w:sz w:val="28"/>
                <w:szCs w:val="32"/>
              </w:rPr>
              <w:t>Алгоритм</w:t>
            </w:r>
          </w:p>
        </w:tc>
        <w:tc>
          <w:tcPr>
            <w:tcW w:w="3209" w:type="dxa"/>
          </w:tcPr>
          <w:p w14:paraId="667D4026" w14:textId="150DDD92" w:rsidR="007F50B1" w:rsidRDefault="007F50B1" w:rsidP="00EB4DA9">
            <w:pPr>
              <w:tabs>
                <w:tab w:val="left" w:pos="993"/>
              </w:tabs>
              <w:spacing w:line="360" w:lineRule="auto"/>
              <w:jc w:val="both"/>
              <w:rPr>
                <w:rFonts w:cstheme="majorBidi"/>
                <w:sz w:val="28"/>
                <w:szCs w:val="32"/>
              </w:rPr>
            </w:pPr>
            <w:r>
              <w:rPr>
                <w:rFonts w:cstheme="majorBidi"/>
                <w:sz w:val="28"/>
                <w:szCs w:val="32"/>
              </w:rPr>
              <w:t>Способ детекции аномалий</w:t>
            </w:r>
          </w:p>
        </w:tc>
        <w:tc>
          <w:tcPr>
            <w:tcW w:w="3210" w:type="dxa"/>
          </w:tcPr>
          <w:p w14:paraId="6E12EF88" w14:textId="235D0BBA" w:rsidR="007F50B1" w:rsidRDefault="007F50B1" w:rsidP="00CF5257">
            <w:pPr>
              <w:tabs>
                <w:tab w:val="left" w:pos="993"/>
              </w:tabs>
              <w:spacing w:line="360" w:lineRule="auto"/>
              <w:ind w:firstLine="709"/>
              <w:jc w:val="both"/>
              <w:rPr>
                <w:rFonts w:cstheme="majorBidi"/>
                <w:sz w:val="28"/>
                <w:szCs w:val="32"/>
              </w:rPr>
            </w:pPr>
            <w:r>
              <w:rPr>
                <w:rFonts w:cstheme="majorBidi"/>
                <w:sz w:val="28"/>
                <w:szCs w:val="32"/>
              </w:rPr>
              <w:t>Преимущества</w:t>
            </w:r>
          </w:p>
        </w:tc>
      </w:tr>
      <w:tr w:rsidR="007F50B1" w14:paraId="5C192938" w14:textId="77777777" w:rsidTr="007F50B1">
        <w:tc>
          <w:tcPr>
            <w:tcW w:w="3209" w:type="dxa"/>
          </w:tcPr>
          <w:p w14:paraId="21CA6421" w14:textId="2D806865" w:rsidR="007F50B1" w:rsidRPr="007F50B1" w:rsidRDefault="007F50B1" w:rsidP="00EB4DA9">
            <w:pPr>
              <w:tabs>
                <w:tab w:val="left" w:pos="993"/>
              </w:tabs>
              <w:spacing w:line="360" w:lineRule="auto"/>
              <w:ind w:firstLine="22"/>
              <w:jc w:val="both"/>
              <w:rPr>
                <w:rFonts w:cstheme="majorBidi"/>
                <w:sz w:val="28"/>
                <w:szCs w:val="32"/>
                <w:lang w:val="en-US"/>
              </w:rPr>
            </w:pPr>
            <w:r>
              <w:rPr>
                <w:rFonts w:cstheme="majorBidi"/>
                <w:sz w:val="28"/>
                <w:szCs w:val="32"/>
                <w:lang w:val="en-US"/>
              </w:rPr>
              <w:t>K-Means</w:t>
            </w:r>
          </w:p>
        </w:tc>
        <w:tc>
          <w:tcPr>
            <w:tcW w:w="3209" w:type="dxa"/>
          </w:tcPr>
          <w:p w14:paraId="6C700ED1" w14:textId="6B8CA01C" w:rsidR="007F50B1" w:rsidRDefault="007F50B1" w:rsidP="00EB4DA9">
            <w:pPr>
              <w:tabs>
                <w:tab w:val="left" w:pos="993"/>
              </w:tabs>
              <w:spacing w:line="360" w:lineRule="auto"/>
              <w:jc w:val="both"/>
              <w:rPr>
                <w:rFonts w:cstheme="majorBidi"/>
                <w:sz w:val="28"/>
                <w:szCs w:val="32"/>
              </w:rPr>
            </w:pPr>
            <w:r>
              <w:rPr>
                <w:rFonts w:cstheme="majorBidi"/>
                <w:sz w:val="28"/>
                <w:szCs w:val="32"/>
              </w:rPr>
              <w:t>Внешний (требует дополнительных алгоритмов)</w:t>
            </w:r>
          </w:p>
        </w:tc>
        <w:tc>
          <w:tcPr>
            <w:tcW w:w="3210" w:type="dxa"/>
          </w:tcPr>
          <w:p w14:paraId="21F5570C" w14:textId="7F24DADA" w:rsidR="007F50B1" w:rsidRDefault="00E43661" w:rsidP="00EB4DA9">
            <w:pPr>
              <w:tabs>
                <w:tab w:val="left" w:pos="993"/>
              </w:tabs>
              <w:spacing w:line="360" w:lineRule="auto"/>
              <w:jc w:val="both"/>
              <w:rPr>
                <w:rFonts w:cstheme="majorBidi"/>
                <w:sz w:val="28"/>
                <w:szCs w:val="32"/>
              </w:rPr>
            </w:pPr>
            <w:r>
              <w:rPr>
                <w:rFonts w:cstheme="majorBidi"/>
                <w:sz w:val="28"/>
                <w:szCs w:val="32"/>
              </w:rPr>
              <w:t>Высокая скорость, простота интерпретации</w:t>
            </w:r>
          </w:p>
        </w:tc>
      </w:tr>
      <w:tr w:rsidR="007F50B1" w14:paraId="3900D842" w14:textId="77777777" w:rsidTr="007F50B1">
        <w:tc>
          <w:tcPr>
            <w:tcW w:w="3209" w:type="dxa"/>
          </w:tcPr>
          <w:p w14:paraId="4C4F3C95" w14:textId="506E8BDF" w:rsidR="007F50B1" w:rsidRPr="007F50B1" w:rsidRDefault="007F50B1" w:rsidP="00EB4DA9">
            <w:pPr>
              <w:tabs>
                <w:tab w:val="left" w:pos="993"/>
              </w:tabs>
              <w:spacing w:line="360" w:lineRule="auto"/>
              <w:ind w:firstLine="22"/>
              <w:jc w:val="both"/>
              <w:rPr>
                <w:rFonts w:cstheme="majorBidi"/>
                <w:sz w:val="28"/>
                <w:szCs w:val="32"/>
                <w:lang w:val="en-US"/>
              </w:rPr>
            </w:pPr>
            <w:r>
              <w:rPr>
                <w:rFonts w:cstheme="majorBidi"/>
                <w:sz w:val="28"/>
                <w:szCs w:val="32"/>
                <w:lang w:val="en-US"/>
              </w:rPr>
              <w:t>GMM</w:t>
            </w:r>
          </w:p>
        </w:tc>
        <w:tc>
          <w:tcPr>
            <w:tcW w:w="3209" w:type="dxa"/>
          </w:tcPr>
          <w:p w14:paraId="16D407E8" w14:textId="0928F393" w:rsidR="007F50B1" w:rsidRDefault="007F50B1" w:rsidP="00EB4DA9">
            <w:pPr>
              <w:tabs>
                <w:tab w:val="left" w:pos="993"/>
              </w:tabs>
              <w:spacing w:line="360" w:lineRule="auto"/>
              <w:jc w:val="both"/>
              <w:rPr>
                <w:rFonts w:cstheme="majorBidi"/>
                <w:sz w:val="28"/>
                <w:szCs w:val="32"/>
              </w:rPr>
            </w:pPr>
            <w:r>
              <w:rPr>
                <w:rFonts w:cstheme="majorBidi"/>
                <w:sz w:val="28"/>
                <w:szCs w:val="32"/>
              </w:rPr>
              <w:t>Встроенный (по уровню правдоподобия)</w:t>
            </w:r>
          </w:p>
        </w:tc>
        <w:tc>
          <w:tcPr>
            <w:tcW w:w="3210" w:type="dxa"/>
          </w:tcPr>
          <w:p w14:paraId="5F4018B6" w14:textId="123CBEF2" w:rsidR="007F50B1" w:rsidRDefault="00E43661" w:rsidP="00EB4DA9">
            <w:pPr>
              <w:tabs>
                <w:tab w:val="left" w:pos="993"/>
              </w:tabs>
              <w:spacing w:line="360" w:lineRule="auto"/>
              <w:jc w:val="both"/>
              <w:rPr>
                <w:rFonts w:cstheme="majorBidi"/>
                <w:sz w:val="28"/>
                <w:szCs w:val="32"/>
              </w:rPr>
            </w:pPr>
            <w:r>
              <w:rPr>
                <w:rFonts w:cstheme="majorBidi"/>
                <w:sz w:val="28"/>
                <w:szCs w:val="32"/>
              </w:rPr>
              <w:t>Вероятностная оценка границ режимов</w:t>
            </w:r>
          </w:p>
        </w:tc>
      </w:tr>
      <w:tr w:rsidR="007F50B1" w14:paraId="0C8E6E11" w14:textId="77777777" w:rsidTr="007F50B1">
        <w:tc>
          <w:tcPr>
            <w:tcW w:w="3209" w:type="dxa"/>
          </w:tcPr>
          <w:p w14:paraId="70752328" w14:textId="3D736320" w:rsidR="007F50B1" w:rsidRPr="007F50B1" w:rsidRDefault="007F50B1" w:rsidP="00EB4DA9">
            <w:pPr>
              <w:tabs>
                <w:tab w:val="left" w:pos="993"/>
              </w:tabs>
              <w:spacing w:line="360" w:lineRule="auto"/>
              <w:ind w:firstLine="22"/>
              <w:jc w:val="both"/>
              <w:rPr>
                <w:rFonts w:cstheme="majorBidi"/>
                <w:sz w:val="28"/>
                <w:szCs w:val="32"/>
                <w:lang w:val="en-US"/>
              </w:rPr>
            </w:pPr>
            <w:r>
              <w:rPr>
                <w:rFonts w:cstheme="majorBidi"/>
                <w:sz w:val="28"/>
                <w:szCs w:val="32"/>
                <w:lang w:val="en-US"/>
              </w:rPr>
              <w:t>Agglomerative Clustreing</w:t>
            </w:r>
          </w:p>
        </w:tc>
        <w:tc>
          <w:tcPr>
            <w:tcW w:w="3209" w:type="dxa"/>
          </w:tcPr>
          <w:p w14:paraId="58D2A4CC" w14:textId="1959A176" w:rsidR="007F50B1" w:rsidRDefault="007F50B1" w:rsidP="00EB4DA9">
            <w:pPr>
              <w:tabs>
                <w:tab w:val="left" w:pos="993"/>
              </w:tabs>
              <w:spacing w:line="360" w:lineRule="auto"/>
              <w:jc w:val="both"/>
              <w:rPr>
                <w:rFonts w:cstheme="majorBidi"/>
                <w:sz w:val="28"/>
                <w:szCs w:val="32"/>
              </w:rPr>
            </w:pPr>
            <w:r>
              <w:rPr>
                <w:rFonts w:cstheme="majorBidi"/>
                <w:sz w:val="28"/>
                <w:szCs w:val="32"/>
              </w:rPr>
              <w:t>Структурный (выделение отдельного кластера)</w:t>
            </w:r>
          </w:p>
        </w:tc>
        <w:tc>
          <w:tcPr>
            <w:tcW w:w="3210" w:type="dxa"/>
          </w:tcPr>
          <w:p w14:paraId="24091C46" w14:textId="6642D14B" w:rsidR="007F50B1" w:rsidRDefault="00E43661" w:rsidP="00EB4DA9">
            <w:pPr>
              <w:tabs>
                <w:tab w:val="left" w:pos="993"/>
              </w:tabs>
              <w:spacing w:line="360" w:lineRule="auto"/>
              <w:jc w:val="both"/>
              <w:rPr>
                <w:rFonts w:cstheme="majorBidi"/>
                <w:sz w:val="28"/>
                <w:szCs w:val="32"/>
              </w:rPr>
            </w:pPr>
            <w:r>
              <w:rPr>
                <w:rFonts w:cstheme="majorBidi"/>
                <w:sz w:val="28"/>
                <w:szCs w:val="32"/>
              </w:rPr>
              <w:t>Точное выявление изолированных групп ошибок</w:t>
            </w:r>
          </w:p>
        </w:tc>
      </w:tr>
    </w:tbl>
    <w:p w14:paraId="48E9BCD3" w14:textId="2520DF92" w:rsidR="009224DE" w:rsidRDefault="009224DE" w:rsidP="00D443E2">
      <w:pPr>
        <w:tabs>
          <w:tab w:val="left" w:pos="993"/>
        </w:tabs>
        <w:spacing w:line="360" w:lineRule="auto"/>
        <w:ind w:firstLine="709"/>
        <w:jc w:val="both"/>
        <w:rPr>
          <w:rFonts w:ascii="Times New Roman" w:eastAsia="Times New Roman" w:hAnsi="Times New Roman" w:cstheme="majorBidi"/>
          <w:sz w:val="28"/>
          <w:szCs w:val="32"/>
        </w:rPr>
      </w:pPr>
      <w:r w:rsidRPr="009224DE">
        <w:rPr>
          <w:rFonts w:ascii="Times New Roman" w:eastAsia="Times New Roman" w:hAnsi="Times New Roman" w:cstheme="majorBidi"/>
          <w:sz w:val="28"/>
          <w:szCs w:val="32"/>
        </w:rPr>
        <w:t xml:space="preserve">В ходе проектирования архитектуры </w:t>
      </w:r>
      <w:r w:rsidR="0007189A">
        <w:rPr>
          <w:rFonts w:ascii="Times New Roman" w:eastAsia="Times New Roman" w:hAnsi="Times New Roman" w:cstheme="majorBidi"/>
          <w:sz w:val="28"/>
          <w:szCs w:val="32"/>
        </w:rPr>
        <w:t>были протестированы</w:t>
      </w:r>
      <w:r w:rsidRPr="009224DE">
        <w:rPr>
          <w:rFonts w:ascii="Times New Roman" w:eastAsia="Times New Roman" w:hAnsi="Times New Roman" w:cstheme="majorBidi"/>
          <w:sz w:val="28"/>
          <w:szCs w:val="32"/>
        </w:rPr>
        <w:t xml:space="preserve"> все три стратегии автоматического определения фаз работы станции [31, 33]. И хотя иерархический подход показал отличные результаты в локализации точечных </w:t>
      </w:r>
      <w:r w:rsidRPr="009224DE">
        <w:rPr>
          <w:rFonts w:ascii="Times New Roman" w:eastAsia="Times New Roman" w:hAnsi="Times New Roman" w:cstheme="majorBidi"/>
          <w:sz w:val="28"/>
          <w:szCs w:val="32"/>
        </w:rPr>
        <w:lastRenderedPageBreak/>
        <w:t>дефектов, в качестве базового вычислительного ядра для нашей системы была утверждена модель Гауссовских смесей (GMM) [24, 35].</w:t>
      </w:r>
    </w:p>
    <w:p w14:paraId="62F72C39" w14:textId="77777777" w:rsidR="009224DE" w:rsidRDefault="009224DE" w:rsidP="00D443E2">
      <w:pPr>
        <w:tabs>
          <w:tab w:val="left" w:pos="993"/>
        </w:tabs>
        <w:spacing w:line="360" w:lineRule="auto"/>
        <w:ind w:firstLine="709"/>
        <w:jc w:val="both"/>
        <w:rPr>
          <w:rFonts w:ascii="Times New Roman" w:eastAsia="Times New Roman" w:hAnsi="Times New Roman" w:cstheme="majorBidi"/>
          <w:sz w:val="28"/>
          <w:szCs w:val="32"/>
        </w:rPr>
      </w:pPr>
      <w:r w:rsidRPr="009224DE">
        <w:rPr>
          <w:rFonts w:ascii="Times New Roman" w:eastAsia="Times New Roman" w:hAnsi="Times New Roman" w:cstheme="majorBidi"/>
          <w:sz w:val="28"/>
          <w:szCs w:val="32"/>
        </w:rPr>
        <w:t>Этот выбор подкреплен тремя ключевыми факторами:</w:t>
      </w:r>
    </w:p>
    <w:p w14:paraId="56063B8B" w14:textId="77777777" w:rsidR="00372A96" w:rsidRPr="00372A96" w:rsidRDefault="009224DE" w:rsidP="00B61016">
      <w:pPr>
        <w:pStyle w:val="a9"/>
        <w:numPr>
          <w:ilvl w:val="0"/>
          <w:numId w:val="21"/>
        </w:numPr>
        <w:tabs>
          <w:tab w:val="left" w:pos="993"/>
        </w:tabs>
        <w:spacing w:line="360" w:lineRule="auto"/>
        <w:ind w:left="0" w:firstLine="709"/>
        <w:jc w:val="both"/>
        <w:rPr>
          <w:rFonts w:ascii="Times New Roman" w:eastAsia="Times New Roman" w:hAnsi="Times New Roman" w:cstheme="majorBidi"/>
          <w:sz w:val="28"/>
          <w:szCs w:val="32"/>
        </w:rPr>
      </w:pPr>
      <w:r w:rsidRPr="00372A96">
        <w:rPr>
          <w:rFonts w:ascii="Times New Roman" w:eastAsia="Times New Roman" w:hAnsi="Times New Roman" w:cstheme="majorBidi"/>
          <w:sz w:val="28"/>
          <w:szCs w:val="32"/>
        </w:rPr>
        <w:t>Вероятностный характер данных: Интенсивность солнечного света и итоговая мощность панелей постоянно колеблются, у них нет жестких стыков (например, во время переменной облачности). Алгоритм GMM, опирающийся на принцип "мягкой" кластеризации, описывает эти пограничные состояния через функции плотности вероятности. Для нашей задачи это выглядит гораздо адекватнее, чем фиксированное разделение в K-Means [15, 39].</w:t>
      </w:r>
    </w:p>
    <w:p w14:paraId="5CE5CD73" w14:textId="77777777" w:rsidR="00372A96" w:rsidRPr="00372A96" w:rsidRDefault="009224DE" w:rsidP="00B61016">
      <w:pPr>
        <w:pStyle w:val="a9"/>
        <w:numPr>
          <w:ilvl w:val="0"/>
          <w:numId w:val="21"/>
        </w:numPr>
        <w:tabs>
          <w:tab w:val="left" w:pos="993"/>
        </w:tabs>
        <w:spacing w:line="360" w:lineRule="auto"/>
        <w:ind w:left="0" w:firstLine="709"/>
        <w:jc w:val="both"/>
        <w:rPr>
          <w:rFonts w:ascii="Times New Roman" w:eastAsia="Times New Roman" w:hAnsi="Times New Roman" w:cstheme="majorBidi"/>
          <w:sz w:val="28"/>
          <w:szCs w:val="32"/>
        </w:rPr>
      </w:pPr>
      <w:r w:rsidRPr="00372A96">
        <w:rPr>
          <w:rFonts w:ascii="Times New Roman" w:eastAsia="Times New Roman" w:hAnsi="Times New Roman" w:cstheme="majorBidi"/>
          <w:sz w:val="28"/>
          <w:szCs w:val="32"/>
        </w:rPr>
        <w:t>Вычислительная скорость на больших объемах: Иерархические алгоритмы обладают квадратичной сложностью O(n^2), что неизбежно приводит к перегрузке оперативной памяти сервера при обработке логов за длительный период (месяц или год). Модель GMM масштабируется линейно, благодаря чему Django-сервер будет стабильно работать даже при загрузке пользователем увесистых файлов .csv [30].</w:t>
      </w:r>
    </w:p>
    <w:p w14:paraId="43A37CCA" w14:textId="77777777" w:rsidR="00372A96" w:rsidRPr="00372A96" w:rsidRDefault="009224DE" w:rsidP="00B61016">
      <w:pPr>
        <w:pStyle w:val="a9"/>
        <w:numPr>
          <w:ilvl w:val="0"/>
          <w:numId w:val="21"/>
        </w:numPr>
        <w:tabs>
          <w:tab w:val="left" w:pos="993"/>
        </w:tabs>
        <w:spacing w:line="360" w:lineRule="auto"/>
        <w:ind w:left="0" w:firstLine="709"/>
        <w:jc w:val="both"/>
        <w:rPr>
          <w:rFonts w:ascii="Times New Roman" w:eastAsia="Times New Roman" w:hAnsi="Times New Roman" w:cstheme="majorBidi"/>
          <w:sz w:val="28"/>
          <w:szCs w:val="32"/>
        </w:rPr>
      </w:pPr>
      <w:r w:rsidRPr="00372A96">
        <w:rPr>
          <w:rFonts w:ascii="Times New Roman" w:eastAsia="Times New Roman" w:hAnsi="Times New Roman" w:cstheme="majorBidi"/>
          <w:sz w:val="28"/>
          <w:szCs w:val="32"/>
        </w:rPr>
        <w:t>Поиск аномалий без лишних надс</w:t>
      </w:r>
      <w:r w:rsidR="00372A96" w:rsidRPr="00372A96">
        <w:rPr>
          <w:rFonts w:ascii="Times New Roman" w:eastAsia="Times New Roman" w:hAnsi="Times New Roman" w:cstheme="majorBidi"/>
          <w:sz w:val="28"/>
          <w:szCs w:val="32"/>
        </w:rPr>
        <w:t>троек</w:t>
      </w:r>
      <w:r w:rsidRPr="00372A96">
        <w:rPr>
          <w:rFonts w:ascii="Times New Roman" w:eastAsia="Times New Roman" w:hAnsi="Times New Roman" w:cstheme="majorBidi"/>
          <w:sz w:val="28"/>
          <w:szCs w:val="32"/>
        </w:rPr>
        <w:t xml:space="preserve">: Практические тесты показали, </w:t>
      </w:r>
      <w:r w:rsidR="00372A96" w:rsidRPr="00372A96">
        <w:rPr>
          <w:rFonts w:ascii="Times New Roman" w:eastAsia="Times New Roman" w:hAnsi="Times New Roman" w:cstheme="majorBidi"/>
          <w:sz w:val="28"/>
          <w:szCs w:val="32"/>
        </w:rPr>
        <w:t>что,</w:t>
      </w:r>
      <w:r w:rsidRPr="00372A96">
        <w:rPr>
          <w:rFonts w:ascii="Times New Roman" w:eastAsia="Times New Roman" w:hAnsi="Times New Roman" w:cstheme="majorBidi"/>
          <w:sz w:val="28"/>
          <w:szCs w:val="32"/>
        </w:rPr>
        <w:t xml:space="preserve"> если настроить GMM ровно на 5 компонентов, алгоритм самостоятельно изолирует точки с низкой плотностью (аппаратные поломки, сбои измерительных приборов) в отдельную самостоятельную группу. Это позволяет убрать из проекта сторонние инструменты детекции вроде Isolation Forest [10], что делает исходный код проще и снижает риск ложных срабатываний [35].</w:t>
      </w:r>
    </w:p>
    <w:p w14:paraId="04C0246B" w14:textId="0D710397" w:rsidR="00FE29C7" w:rsidRDefault="000E10D0" w:rsidP="00897B62">
      <w:pPr>
        <w:tabs>
          <w:tab w:val="left" w:pos="993"/>
        </w:tabs>
        <w:spacing w:line="360" w:lineRule="auto"/>
        <w:ind w:firstLine="1418"/>
        <w:jc w:val="both"/>
        <w:rPr>
          <w:rFonts w:ascii="Times New Roman" w:eastAsia="Times New Roman" w:hAnsi="Times New Roman" w:cstheme="majorBidi"/>
          <w:sz w:val="28"/>
          <w:szCs w:val="32"/>
        </w:rPr>
      </w:pPr>
      <w:r>
        <w:rPr>
          <w:rFonts w:ascii="Times New Roman" w:eastAsia="Times New Roman" w:hAnsi="Times New Roman" w:cstheme="majorBidi"/>
          <w:sz w:val="28"/>
          <w:szCs w:val="32"/>
        </w:rPr>
        <w:lastRenderedPageBreak/>
        <w:pict w14:anchorId="473D3D87">
          <v:shape id="_x0000_i1028" type="#_x0000_t75" style="width:296.25pt;height:273.75pt">
            <v:imagedata r:id="rId12" o:title="vkr_tech_stack"/>
          </v:shape>
        </w:pict>
      </w:r>
    </w:p>
    <w:p w14:paraId="46B2B1BC" w14:textId="7B925EA4" w:rsidR="00FE29C7" w:rsidRDefault="00FE29C7" w:rsidP="00CF5257">
      <w:pPr>
        <w:tabs>
          <w:tab w:val="left" w:pos="993"/>
        </w:tabs>
        <w:spacing w:line="360" w:lineRule="auto"/>
        <w:ind w:firstLine="709"/>
        <w:jc w:val="center"/>
        <w:rPr>
          <w:rFonts w:ascii="Times New Roman" w:eastAsia="Times New Roman" w:hAnsi="Times New Roman" w:cstheme="majorBidi"/>
          <w:sz w:val="28"/>
          <w:szCs w:val="32"/>
        </w:rPr>
      </w:pPr>
      <w:r>
        <w:rPr>
          <w:rFonts w:ascii="Times New Roman" w:eastAsia="Times New Roman" w:hAnsi="Times New Roman" w:cstheme="majorBidi"/>
          <w:sz w:val="28"/>
          <w:szCs w:val="32"/>
        </w:rPr>
        <w:t xml:space="preserve">Рисунок </w:t>
      </w:r>
      <w:r w:rsidR="007E520C">
        <w:rPr>
          <w:rFonts w:ascii="Times New Roman" w:eastAsia="Times New Roman" w:hAnsi="Times New Roman" w:cstheme="majorBidi"/>
          <w:sz w:val="28"/>
          <w:szCs w:val="32"/>
        </w:rPr>
        <w:t>2.3</w:t>
      </w:r>
      <w:r>
        <w:rPr>
          <w:rFonts w:ascii="Times New Roman" w:eastAsia="Times New Roman" w:hAnsi="Times New Roman" w:cstheme="majorBidi"/>
          <w:sz w:val="28"/>
          <w:szCs w:val="32"/>
        </w:rPr>
        <w:t xml:space="preserve"> – Схема технологического стека</w:t>
      </w:r>
    </w:p>
    <w:p w14:paraId="4DFE48E8" w14:textId="16BCC63E" w:rsidR="00E43661" w:rsidRPr="00E43661" w:rsidRDefault="00E43661" w:rsidP="00CF5257">
      <w:pPr>
        <w:pStyle w:val="afb"/>
        <w:tabs>
          <w:tab w:val="left" w:pos="993"/>
        </w:tabs>
        <w:ind w:firstLine="709"/>
      </w:pPr>
      <w:r w:rsidRPr="00E43661">
        <w:t>2.</w:t>
      </w:r>
      <w:r w:rsidR="00550DB0">
        <w:t>5</w:t>
      </w:r>
      <w:r w:rsidRPr="00E43661">
        <w:t xml:space="preserve"> Организация взаимодействия компонентов системы</w:t>
      </w:r>
    </w:p>
    <w:p w14:paraId="4D480290" w14:textId="7167BD93" w:rsidR="00372A96" w:rsidRPr="00372A96" w:rsidRDefault="00372A96" w:rsidP="00372A96">
      <w:pPr>
        <w:pStyle w:val="a9"/>
        <w:tabs>
          <w:tab w:val="left" w:pos="993"/>
        </w:tabs>
        <w:spacing w:line="360" w:lineRule="auto"/>
        <w:ind w:left="0" w:firstLine="709"/>
        <w:jc w:val="both"/>
        <w:rPr>
          <w:rFonts w:ascii="Times New Roman" w:eastAsia="Times New Roman" w:hAnsi="Times New Roman" w:cstheme="majorBidi"/>
          <w:sz w:val="28"/>
          <w:szCs w:val="32"/>
        </w:rPr>
      </w:pPr>
      <w:r w:rsidRPr="00372A96">
        <w:rPr>
          <w:rFonts w:ascii="Times New Roman" w:eastAsia="Times New Roman" w:hAnsi="Times New Roman" w:cstheme="majorBidi"/>
          <w:sz w:val="28"/>
          <w:szCs w:val="32"/>
        </w:rPr>
        <w:t>Интеграция нейросетевых скриптов в веб-интерфейс Django организована по схеме передачи опыта от «эксперта» к «ученику» (конвейер вывода или Inference Pipeline):</w:t>
      </w:r>
    </w:p>
    <w:p w14:paraId="69A11E2E" w14:textId="65C193A7" w:rsidR="00372A96" w:rsidRPr="00372A96" w:rsidRDefault="00372A96" w:rsidP="00B61016">
      <w:pPr>
        <w:pStyle w:val="a9"/>
        <w:numPr>
          <w:ilvl w:val="0"/>
          <w:numId w:val="22"/>
        </w:numPr>
        <w:tabs>
          <w:tab w:val="left" w:pos="993"/>
        </w:tabs>
        <w:spacing w:line="360" w:lineRule="auto"/>
        <w:ind w:left="0" w:firstLine="709"/>
        <w:jc w:val="both"/>
        <w:rPr>
          <w:rFonts w:ascii="Times New Roman" w:eastAsia="Times New Roman" w:hAnsi="Times New Roman" w:cstheme="majorBidi"/>
          <w:sz w:val="28"/>
          <w:szCs w:val="32"/>
        </w:rPr>
      </w:pPr>
      <w:r w:rsidRPr="00372A96">
        <w:rPr>
          <w:rFonts w:ascii="Times New Roman" w:eastAsia="Times New Roman" w:hAnsi="Times New Roman" w:cstheme="majorBidi"/>
          <w:sz w:val="28"/>
          <w:szCs w:val="32"/>
        </w:rPr>
        <w:t>Блок автоматической разметки (GMM): При подготовке обучающего датасета GMM берет на себя роль эксперта. Он обрабатывает «сырую» информацию PVDAQ [1], самостоятельно распределяя её на 4 базовых рабочих режима и 1 обособленный класс неполадок. На выходе получается готовый размеченный вектор, где каждая строка данных снабжена меткой, учитывающей вероятностную стру</w:t>
      </w:r>
      <w:r>
        <w:rPr>
          <w:rFonts w:ascii="Times New Roman" w:eastAsia="Times New Roman" w:hAnsi="Times New Roman" w:cstheme="majorBidi"/>
          <w:sz w:val="28"/>
          <w:szCs w:val="32"/>
        </w:rPr>
        <w:t>ктуру исходных параметров [16].</w:t>
      </w:r>
    </w:p>
    <w:p w14:paraId="27F41B2F" w14:textId="68E27ED1" w:rsidR="00372A96" w:rsidRPr="00372A96" w:rsidRDefault="00372A96" w:rsidP="00B61016">
      <w:pPr>
        <w:pStyle w:val="a9"/>
        <w:numPr>
          <w:ilvl w:val="0"/>
          <w:numId w:val="22"/>
        </w:numPr>
        <w:tabs>
          <w:tab w:val="left" w:pos="993"/>
        </w:tabs>
        <w:spacing w:line="360" w:lineRule="auto"/>
        <w:ind w:left="0" w:firstLine="709"/>
        <w:jc w:val="both"/>
        <w:rPr>
          <w:rFonts w:ascii="Times New Roman" w:eastAsia="Times New Roman" w:hAnsi="Times New Roman" w:cstheme="majorBidi"/>
          <w:sz w:val="28"/>
          <w:szCs w:val="32"/>
        </w:rPr>
      </w:pPr>
      <w:r>
        <w:rPr>
          <w:rFonts w:ascii="Times New Roman" w:eastAsia="Times New Roman" w:hAnsi="Times New Roman" w:cstheme="majorBidi"/>
          <w:sz w:val="28"/>
          <w:szCs w:val="32"/>
        </w:rPr>
        <w:t>Цифровой двойник: Классическая нейросеть - многослойный перцептрон -</w:t>
      </w:r>
      <w:r w:rsidRPr="00372A96">
        <w:rPr>
          <w:rFonts w:ascii="Times New Roman" w:eastAsia="Times New Roman" w:hAnsi="Times New Roman" w:cstheme="majorBidi"/>
          <w:sz w:val="28"/>
          <w:szCs w:val="32"/>
        </w:rPr>
        <w:t xml:space="preserve"> проходит обучение на тех метках, которые для неё подготовил GMM. Именно эту обученную</w:t>
      </w:r>
      <w:r w:rsidR="0007189A">
        <w:rPr>
          <w:rFonts w:ascii="Times New Roman" w:eastAsia="Times New Roman" w:hAnsi="Times New Roman" w:cstheme="majorBidi"/>
          <w:sz w:val="28"/>
          <w:szCs w:val="32"/>
        </w:rPr>
        <w:t xml:space="preserve"> модель MLP будет использоваться</w:t>
      </w:r>
      <w:r>
        <w:rPr>
          <w:rFonts w:ascii="Times New Roman" w:eastAsia="Times New Roman" w:hAnsi="Times New Roman" w:cstheme="majorBidi"/>
          <w:sz w:val="28"/>
          <w:szCs w:val="32"/>
        </w:rPr>
        <w:t xml:space="preserve"> на</w:t>
      </w:r>
      <w:r w:rsidRPr="00372A96">
        <w:rPr>
          <w:rFonts w:ascii="Times New Roman" w:eastAsia="Times New Roman" w:hAnsi="Times New Roman" w:cstheme="majorBidi"/>
          <w:sz w:val="28"/>
          <w:szCs w:val="32"/>
        </w:rPr>
        <w:t xml:space="preserve"> сервере Django, так как она способна выдать ответ мгновен</w:t>
      </w:r>
      <w:r>
        <w:rPr>
          <w:rFonts w:ascii="Times New Roman" w:eastAsia="Times New Roman" w:hAnsi="Times New Roman" w:cstheme="majorBidi"/>
          <w:sz w:val="28"/>
          <w:szCs w:val="32"/>
        </w:rPr>
        <w:t>но при обработке новых записей.</w:t>
      </w:r>
    </w:p>
    <w:p w14:paraId="256A43DB" w14:textId="5AC3A7A0" w:rsidR="00B61E90" w:rsidRPr="00B61E90" w:rsidRDefault="00372A96" w:rsidP="00B61016">
      <w:pPr>
        <w:pStyle w:val="a9"/>
        <w:numPr>
          <w:ilvl w:val="0"/>
          <w:numId w:val="22"/>
        </w:numPr>
        <w:tabs>
          <w:tab w:val="left" w:pos="993"/>
        </w:tabs>
        <w:spacing w:line="360" w:lineRule="auto"/>
        <w:ind w:left="0" w:firstLine="709"/>
        <w:jc w:val="both"/>
        <w:rPr>
          <w:rFonts w:ascii="Times New Roman" w:eastAsia="Times New Roman" w:hAnsi="Times New Roman" w:cstheme="majorBidi"/>
          <w:sz w:val="28"/>
          <w:szCs w:val="32"/>
        </w:rPr>
      </w:pPr>
      <w:r w:rsidRPr="00372A96">
        <w:rPr>
          <w:rFonts w:ascii="Times New Roman" w:eastAsia="Times New Roman" w:hAnsi="Times New Roman" w:cstheme="majorBidi"/>
          <w:sz w:val="28"/>
          <w:szCs w:val="32"/>
        </w:rPr>
        <w:t xml:space="preserve">Алгоритм мониторинга в Django: Как только пользователь отправляет файл в систему, новые данные нормализуются через scaler.transform() и сразу </w:t>
      </w:r>
      <w:r w:rsidRPr="00372A96">
        <w:rPr>
          <w:rFonts w:ascii="Times New Roman" w:eastAsia="Times New Roman" w:hAnsi="Times New Roman" w:cstheme="majorBidi"/>
          <w:sz w:val="28"/>
          <w:szCs w:val="32"/>
        </w:rPr>
        <w:lastRenderedPageBreak/>
        <w:t>передаются на вход обученному перцептрону. Программа сопоставляет предсказанный режим с реальными показателями генерации. Если нейросеть фиксирует тот самый "пятый кластер" (аномалию) или замечает критическое расхождение между прогнозом и фактом, Django мгновенно формирует предупреждающее уведомление для диспетчера станции [38, 40].</w:t>
      </w:r>
    </w:p>
    <w:p w14:paraId="0BF66D7C" w14:textId="403316B9" w:rsidR="00FE29C7" w:rsidRDefault="007373B4" w:rsidP="00CF5257">
      <w:pPr>
        <w:tabs>
          <w:tab w:val="left" w:pos="993"/>
        </w:tabs>
        <w:spacing w:line="360" w:lineRule="auto"/>
        <w:ind w:firstLine="709"/>
        <w:jc w:val="both"/>
        <w:rPr>
          <w:rFonts w:ascii="Times New Roman" w:eastAsia="Times New Roman" w:hAnsi="Times New Roman" w:cstheme="majorBidi"/>
          <w:sz w:val="28"/>
          <w:szCs w:val="32"/>
        </w:rPr>
      </w:pPr>
      <w:r>
        <w:rPr>
          <w:rFonts w:ascii="Times New Roman" w:eastAsia="Times New Roman" w:hAnsi="Times New Roman" w:cstheme="majorBidi"/>
          <w:sz w:val="28"/>
          <w:szCs w:val="32"/>
        </w:rPr>
        <w:pict w14:anchorId="2C3E7E1C">
          <v:shape id="_x0000_i1029" type="#_x0000_t75" style="width:441.75pt;height:559.5pt">
            <v:imagedata r:id="rId13" o:title="vkr_interaction_vertical"/>
          </v:shape>
        </w:pict>
      </w:r>
    </w:p>
    <w:p w14:paraId="18B80351" w14:textId="5601BA0D" w:rsidR="00F3530B" w:rsidRPr="006E7A25" w:rsidRDefault="00FE29C7" w:rsidP="00D443E2">
      <w:pPr>
        <w:tabs>
          <w:tab w:val="left" w:pos="993"/>
        </w:tabs>
        <w:spacing w:line="360" w:lineRule="auto"/>
        <w:ind w:firstLine="709"/>
        <w:jc w:val="center"/>
        <w:rPr>
          <w:rFonts w:ascii="Times New Roman" w:eastAsia="Times New Roman" w:hAnsi="Times New Roman" w:cstheme="majorBidi"/>
          <w:sz w:val="28"/>
          <w:szCs w:val="32"/>
        </w:rPr>
      </w:pPr>
      <w:r>
        <w:rPr>
          <w:rFonts w:ascii="Times New Roman" w:eastAsia="Times New Roman" w:hAnsi="Times New Roman" w:cstheme="majorBidi"/>
          <w:sz w:val="28"/>
          <w:szCs w:val="32"/>
        </w:rPr>
        <w:t xml:space="preserve">Рисунок </w:t>
      </w:r>
      <w:r w:rsidR="006E7A25">
        <w:rPr>
          <w:rFonts w:ascii="Times New Roman" w:eastAsia="Times New Roman" w:hAnsi="Times New Roman" w:cstheme="majorBidi"/>
          <w:sz w:val="28"/>
          <w:szCs w:val="32"/>
        </w:rPr>
        <w:t>2.4</w:t>
      </w:r>
      <w:r>
        <w:rPr>
          <w:rFonts w:ascii="Times New Roman" w:eastAsia="Times New Roman" w:hAnsi="Times New Roman" w:cstheme="majorBidi"/>
          <w:sz w:val="28"/>
          <w:szCs w:val="32"/>
        </w:rPr>
        <w:t xml:space="preserve"> – Схема взаимодействия компонентов</w:t>
      </w:r>
    </w:p>
    <w:p w14:paraId="4D70C2CD" w14:textId="590DD844" w:rsidR="003F7DB0" w:rsidRDefault="00BA7659" w:rsidP="000F0FD2">
      <w:pPr>
        <w:pStyle w:val="1"/>
      </w:pPr>
      <w:bookmarkStart w:id="24" w:name="_Toc221730720"/>
      <w:bookmarkStart w:id="25" w:name="_Toc229966667"/>
      <w:r>
        <w:lastRenderedPageBreak/>
        <w:t xml:space="preserve">3 </w:t>
      </w:r>
      <w:bookmarkEnd w:id="24"/>
      <w:r w:rsidR="006E7A25">
        <w:t>Исследование и выбор архитектуры нейронной сети</w:t>
      </w:r>
      <w:bookmarkEnd w:id="25"/>
    </w:p>
    <w:p w14:paraId="06C6C79A" w14:textId="43B4DE17" w:rsidR="008F483F" w:rsidRDefault="00BA7659" w:rsidP="00786246">
      <w:pPr>
        <w:pStyle w:val="2"/>
      </w:pPr>
      <w:bookmarkStart w:id="26" w:name="_Toc221730721"/>
      <w:bookmarkStart w:id="27" w:name="_Toc229966668"/>
      <w:r>
        <w:t xml:space="preserve">3.1 </w:t>
      </w:r>
      <w:bookmarkEnd w:id="26"/>
      <w:r w:rsidR="006E7A25">
        <w:t>Описание экспериментальной среды и метрик оценки эффективности</w:t>
      </w:r>
      <w:bookmarkEnd w:id="27"/>
    </w:p>
    <w:p w14:paraId="43E5400D" w14:textId="44471006" w:rsidR="006E7A25" w:rsidRDefault="006E7A25" w:rsidP="006E7A25">
      <w:pPr>
        <w:spacing w:line="360" w:lineRule="auto"/>
        <w:ind w:left="-284" w:firstLine="993"/>
        <w:jc w:val="both"/>
        <w:rPr>
          <w:rFonts w:ascii="Times New Roman" w:hAnsi="Times New Roman" w:cs="Times New Roman"/>
          <w:sz w:val="28"/>
          <w:szCs w:val="28"/>
        </w:rPr>
      </w:pPr>
      <w:r w:rsidRPr="006E7A25">
        <w:rPr>
          <w:rFonts w:ascii="Times New Roman" w:hAnsi="Times New Roman" w:cs="Times New Roman"/>
          <w:sz w:val="28"/>
          <w:szCs w:val="28"/>
        </w:rPr>
        <w:t>Экспериментальный этап исследования, направленный на подбор внутренних параметров предиктивного ядра цифрового двойника солнечной электростанции (СЭС), реализован в программной среде Jupyter Notebook с использованием языка высокого уровня Python. Интеллектуальные модели спроектированы и обучены на базе открытого фреймворка TensorFlow с программным интерфейсом Keras. Для манипуляции многомерными массивами данных телеметрии проекта PVDAQ NREL и их подготовки применялись специализированные библиотеки Pandas, NumPy и Scikit-learn.</w:t>
      </w:r>
      <w:r w:rsidR="0092527D">
        <w:rPr>
          <w:rFonts w:ascii="Times New Roman" w:hAnsi="Times New Roman" w:cs="Times New Roman"/>
          <w:sz w:val="28"/>
          <w:szCs w:val="28"/>
        </w:rPr>
        <w:t xml:space="preserve"> </w:t>
      </w:r>
      <w:r w:rsidRPr="006E7A25">
        <w:rPr>
          <w:rFonts w:ascii="Times New Roman" w:hAnsi="Times New Roman" w:cs="Times New Roman"/>
          <w:sz w:val="28"/>
          <w:szCs w:val="28"/>
        </w:rPr>
        <w:t>Для проведения объективного сравнительного анализа различных вариантов топологий</w:t>
      </w:r>
      <w:r w:rsidR="0007189A">
        <w:rPr>
          <w:rFonts w:ascii="Times New Roman" w:hAnsi="Times New Roman" w:cs="Times New Roman"/>
          <w:sz w:val="28"/>
          <w:szCs w:val="28"/>
        </w:rPr>
        <w:t xml:space="preserve"> </w:t>
      </w:r>
      <w:r w:rsidR="0007189A">
        <w:rPr>
          <w:rFonts w:ascii="Times New Roman" w:hAnsi="Times New Roman" w:cs="Times New Roman"/>
          <w:sz w:val="28"/>
          <w:szCs w:val="28"/>
          <w:lang w:val="en-US"/>
        </w:rPr>
        <w:t>MLP</w:t>
      </w:r>
      <w:r w:rsidRPr="006E7A25">
        <w:rPr>
          <w:rFonts w:ascii="Times New Roman" w:hAnsi="Times New Roman" w:cs="Times New Roman"/>
          <w:sz w:val="28"/>
          <w:szCs w:val="28"/>
        </w:rPr>
        <w:t xml:space="preserve"> и оценки точ</w:t>
      </w:r>
      <w:r w:rsidR="0007189A">
        <w:rPr>
          <w:rFonts w:ascii="Times New Roman" w:hAnsi="Times New Roman" w:cs="Times New Roman"/>
          <w:sz w:val="28"/>
          <w:szCs w:val="28"/>
        </w:rPr>
        <w:t>ности аппроксимации нелинейных</w:t>
      </w:r>
      <w:r w:rsidRPr="006E7A25">
        <w:rPr>
          <w:rFonts w:ascii="Times New Roman" w:hAnsi="Times New Roman" w:cs="Times New Roman"/>
          <w:sz w:val="28"/>
          <w:szCs w:val="28"/>
        </w:rPr>
        <w:t xml:space="preserve"> зависимостей полупроводников выбраны три статистические метрики:</w:t>
      </w:r>
    </w:p>
    <w:p w14:paraId="71DE2192" w14:textId="6DFD8993" w:rsidR="006E7A25" w:rsidRPr="006E7A25" w:rsidRDefault="006E7A25" w:rsidP="00B61016">
      <w:pPr>
        <w:pStyle w:val="a9"/>
        <w:numPr>
          <w:ilvl w:val="0"/>
          <w:numId w:val="13"/>
        </w:numPr>
        <w:tabs>
          <w:tab w:val="left" w:pos="1134"/>
        </w:tabs>
        <w:spacing w:line="360" w:lineRule="auto"/>
        <w:ind w:left="0" w:firstLine="709"/>
        <w:jc w:val="both"/>
        <w:rPr>
          <w:rFonts w:ascii="Times New Roman" w:hAnsi="Times New Roman" w:cs="Times New Roman"/>
          <w:sz w:val="28"/>
          <w:szCs w:val="28"/>
          <w:lang w:val="en-US"/>
        </w:rPr>
      </w:pPr>
      <w:r w:rsidRPr="006E7A25">
        <w:rPr>
          <w:rFonts w:ascii="Times New Roman" w:hAnsi="Times New Roman" w:cs="Times New Roman"/>
          <w:sz w:val="28"/>
          <w:szCs w:val="28"/>
        </w:rPr>
        <w:t>средняя</w:t>
      </w:r>
      <w:r w:rsidRPr="006E7A25">
        <w:rPr>
          <w:rFonts w:ascii="Times New Roman" w:hAnsi="Times New Roman" w:cs="Times New Roman"/>
          <w:sz w:val="28"/>
          <w:szCs w:val="28"/>
          <w:lang w:val="en-US"/>
        </w:rPr>
        <w:t xml:space="preserve"> </w:t>
      </w:r>
      <w:r w:rsidRPr="006E7A25">
        <w:rPr>
          <w:rFonts w:ascii="Times New Roman" w:hAnsi="Times New Roman" w:cs="Times New Roman"/>
          <w:sz w:val="28"/>
          <w:szCs w:val="28"/>
        </w:rPr>
        <w:t>абсолютная</w:t>
      </w:r>
      <w:r w:rsidRPr="006E7A25">
        <w:rPr>
          <w:rFonts w:ascii="Times New Roman" w:hAnsi="Times New Roman" w:cs="Times New Roman"/>
          <w:sz w:val="28"/>
          <w:szCs w:val="28"/>
          <w:lang w:val="en-US"/>
        </w:rPr>
        <w:t xml:space="preserve"> </w:t>
      </w:r>
      <w:r w:rsidRPr="006E7A25">
        <w:rPr>
          <w:rFonts w:ascii="Times New Roman" w:hAnsi="Times New Roman" w:cs="Times New Roman"/>
          <w:sz w:val="28"/>
          <w:szCs w:val="28"/>
        </w:rPr>
        <w:t>ошибка</w:t>
      </w:r>
      <w:r w:rsidRPr="006E7A25">
        <w:rPr>
          <w:rFonts w:ascii="Times New Roman" w:hAnsi="Times New Roman" w:cs="Times New Roman"/>
          <w:sz w:val="28"/>
          <w:szCs w:val="28"/>
          <w:lang w:val="en-US"/>
        </w:rPr>
        <w:t xml:space="preserve"> (Mean Absolute Error, MAE);</w:t>
      </w:r>
    </w:p>
    <w:p w14:paraId="2307623D" w14:textId="50D9786A" w:rsidR="006E7A25" w:rsidRPr="006E7A25" w:rsidRDefault="006E7A25" w:rsidP="00B61016">
      <w:pPr>
        <w:pStyle w:val="a9"/>
        <w:numPr>
          <w:ilvl w:val="0"/>
          <w:numId w:val="13"/>
        </w:numPr>
        <w:tabs>
          <w:tab w:val="left" w:pos="1134"/>
        </w:tabs>
        <w:spacing w:line="360" w:lineRule="auto"/>
        <w:ind w:left="0" w:firstLine="709"/>
        <w:jc w:val="both"/>
        <w:rPr>
          <w:rFonts w:ascii="Times New Roman" w:hAnsi="Times New Roman" w:cs="Times New Roman"/>
          <w:sz w:val="28"/>
          <w:szCs w:val="28"/>
        </w:rPr>
      </w:pPr>
      <w:r w:rsidRPr="006E7A25">
        <w:rPr>
          <w:rFonts w:ascii="Times New Roman" w:hAnsi="Times New Roman" w:cs="Times New Roman"/>
          <w:sz w:val="28"/>
          <w:szCs w:val="28"/>
        </w:rPr>
        <w:t>средняя квадратичная ошибка (Mean Squared Error, MSE);</w:t>
      </w:r>
    </w:p>
    <w:p w14:paraId="2C70B46C" w14:textId="4EFFB850" w:rsidR="006E7A25" w:rsidRPr="006E7A25" w:rsidRDefault="006E7A25" w:rsidP="00B61016">
      <w:pPr>
        <w:pStyle w:val="a9"/>
        <w:numPr>
          <w:ilvl w:val="0"/>
          <w:numId w:val="13"/>
        </w:numPr>
        <w:tabs>
          <w:tab w:val="left" w:pos="1134"/>
        </w:tabs>
        <w:spacing w:line="360" w:lineRule="auto"/>
        <w:ind w:left="0" w:firstLine="709"/>
        <w:jc w:val="both"/>
        <w:rPr>
          <w:rFonts w:ascii="Times New Roman" w:hAnsi="Times New Roman" w:cs="Times New Roman"/>
          <w:sz w:val="28"/>
          <w:szCs w:val="28"/>
        </w:rPr>
      </w:pPr>
      <w:r w:rsidRPr="006E7A25">
        <w:rPr>
          <w:rFonts w:ascii="Times New Roman" w:hAnsi="Times New Roman" w:cs="Times New Roman"/>
          <w:sz w:val="28"/>
          <w:szCs w:val="28"/>
        </w:rPr>
        <w:t>коэффициент детерминации (соответствия, R^2).</w:t>
      </w:r>
    </w:p>
    <w:p w14:paraId="5503F0B5" w14:textId="052CD14B" w:rsidR="007F7016" w:rsidRDefault="006E7A25" w:rsidP="006E7A25">
      <w:pPr>
        <w:spacing w:line="360" w:lineRule="auto"/>
        <w:ind w:left="-284" w:firstLine="993"/>
        <w:jc w:val="both"/>
        <w:rPr>
          <w:rFonts w:ascii="Times New Roman" w:hAnsi="Times New Roman" w:cs="Times New Roman"/>
          <w:sz w:val="28"/>
          <w:szCs w:val="28"/>
        </w:rPr>
      </w:pPr>
      <w:r w:rsidRPr="006E7A25">
        <w:rPr>
          <w:rFonts w:ascii="Times New Roman" w:hAnsi="Times New Roman" w:cs="Times New Roman"/>
          <w:sz w:val="28"/>
          <w:szCs w:val="28"/>
        </w:rPr>
        <w:t>Математическое выражение для расчета средней абсолютной ошибки имеет следующий вид:</w:t>
      </w:r>
    </w:p>
    <w:p w14:paraId="2365ECEF" w14:textId="6059088A" w:rsidR="006E7A25" w:rsidRPr="00FA4E41" w:rsidRDefault="006E7A25" w:rsidP="006E7A25">
      <w:pPr>
        <w:spacing w:line="360" w:lineRule="auto"/>
        <w:ind w:left="-284" w:firstLine="993"/>
        <w:jc w:val="both"/>
        <w:rPr>
          <w:rFonts w:ascii="Times New Roman" w:hAnsi="Times New Roman" w:cs="Times New Roman"/>
          <w:i/>
          <w:sz w:val="28"/>
          <w:szCs w:val="28"/>
          <w:lang w:val="en-US"/>
        </w:rPr>
      </w:pPr>
      <m:oMathPara>
        <m:oMath>
          <m:r>
            <w:rPr>
              <w:rFonts w:ascii="Cambria Math" w:hAnsi="Cambria Math" w:cs="Times New Roman"/>
              <w:sz w:val="28"/>
              <w:szCs w:val="28"/>
            </w:rPr>
            <m:t>MAE=</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m:t>
              </m:r>
            </m:e>
          </m:nary>
          <m:r>
            <w:rPr>
              <w:rFonts w:ascii="Cambria Math" w:hAnsi="Cambria Math" w:cs="Times New Roman"/>
              <w:sz w:val="28"/>
              <w:szCs w:val="28"/>
            </w:rPr>
            <m:t xml:space="preserve">, </m:t>
          </m:r>
          <m:r>
            <w:rPr>
              <w:rFonts w:ascii="Cambria Math" w:hAnsi="Cambria Math" w:cs="Times New Roman"/>
              <w:sz w:val="28"/>
              <w:szCs w:val="28"/>
              <w:lang w:val="en-US"/>
            </w:rPr>
            <m:t xml:space="preserve">             (3.1)</m:t>
          </m:r>
        </m:oMath>
      </m:oMathPara>
    </w:p>
    <w:p w14:paraId="37AD7F52" w14:textId="6CFA0671" w:rsidR="006E7A25" w:rsidRDefault="006E7A25" w:rsidP="006E7A25">
      <w:pPr>
        <w:spacing w:line="360" w:lineRule="auto"/>
        <w:ind w:left="-284" w:firstLine="851"/>
        <w:jc w:val="both"/>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sz w:val="28"/>
          <w:szCs w:val="28"/>
          <w:lang w:val="en-US"/>
        </w:rPr>
        <w:t>y</w:t>
      </w:r>
      <w:r>
        <w:rPr>
          <w:rFonts w:ascii="Times New Roman" w:hAnsi="Times New Roman" w:cs="Times New Roman"/>
          <w:sz w:val="28"/>
          <w:szCs w:val="28"/>
          <w:vertAlign w:val="subscript"/>
          <w:lang w:val="en-US"/>
        </w:rPr>
        <w:t>i</w:t>
      </w:r>
      <w:r w:rsidRPr="006E7A25">
        <w:rPr>
          <w:rFonts w:ascii="Times New Roman" w:hAnsi="Times New Roman" w:cs="Times New Roman"/>
          <w:sz w:val="28"/>
          <w:szCs w:val="28"/>
        </w:rPr>
        <w:t xml:space="preserve"> – </w:t>
      </w:r>
      <w:r>
        <w:rPr>
          <w:rFonts w:ascii="Times New Roman" w:hAnsi="Times New Roman" w:cs="Times New Roman"/>
          <w:sz w:val="28"/>
          <w:szCs w:val="28"/>
        </w:rPr>
        <w:t>фактическое значение выходной электрической мощности, Вт</w:t>
      </w:r>
      <w:r w:rsidRPr="006E7A25">
        <w:rPr>
          <w:rFonts w:ascii="Times New Roman" w:hAnsi="Times New Roman" w:cs="Times New Roman"/>
          <w:sz w:val="28"/>
          <w:szCs w:val="28"/>
        </w:rPr>
        <w:t>;</w:t>
      </w:r>
    </w:p>
    <w:p w14:paraId="4ED611CA" w14:textId="00858385" w:rsidR="006E7A25" w:rsidRDefault="000E10D0" w:rsidP="006E7A25">
      <w:pPr>
        <w:spacing w:line="360" w:lineRule="auto"/>
        <w:ind w:left="-284" w:firstLine="851"/>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oMath>
      <w:r w:rsidR="006E7A25" w:rsidRPr="006E7A25">
        <w:rPr>
          <w:rFonts w:ascii="Times New Roman" w:eastAsiaTheme="minorEastAsia" w:hAnsi="Times New Roman" w:cs="Times New Roman"/>
          <w:i/>
          <w:sz w:val="28"/>
          <w:szCs w:val="28"/>
        </w:rPr>
        <w:t xml:space="preserve"> –</w:t>
      </w:r>
      <w:r w:rsidR="006E7A25">
        <w:rPr>
          <w:rFonts w:ascii="Times New Roman" w:eastAsiaTheme="minorEastAsia" w:hAnsi="Times New Roman" w:cs="Times New Roman"/>
          <w:b/>
          <w:i/>
          <w:sz w:val="28"/>
          <w:szCs w:val="28"/>
        </w:rPr>
        <w:t xml:space="preserve"> </w:t>
      </w:r>
      <w:r w:rsidR="006E7A25">
        <w:rPr>
          <w:rFonts w:ascii="Times New Roman" w:eastAsiaTheme="minorEastAsia" w:hAnsi="Times New Roman" w:cs="Times New Roman"/>
          <w:sz w:val="28"/>
          <w:szCs w:val="28"/>
        </w:rPr>
        <w:t>прогнозное значение мощности, синтезированное нейросетевой моделью, Вт</w:t>
      </w:r>
      <w:r w:rsidR="006E7A25" w:rsidRPr="006E7A25">
        <w:rPr>
          <w:rFonts w:ascii="Times New Roman" w:eastAsiaTheme="minorEastAsia" w:hAnsi="Times New Roman" w:cs="Times New Roman"/>
          <w:sz w:val="28"/>
          <w:szCs w:val="28"/>
        </w:rPr>
        <w:t>;</w:t>
      </w:r>
    </w:p>
    <w:p w14:paraId="1D133CC4" w14:textId="05549B9C" w:rsidR="006E7A25" w:rsidRDefault="006E7A25" w:rsidP="006E7A25">
      <w:pPr>
        <w:spacing w:line="360" w:lineRule="auto"/>
        <w:ind w:left="-284" w:firstLine="851"/>
        <w:jc w:val="both"/>
        <w:rPr>
          <w:rFonts w:ascii="Times New Roman" w:hAnsi="Times New Roman" w:cs="Times New Roman"/>
          <w:sz w:val="28"/>
          <w:szCs w:val="28"/>
        </w:rPr>
      </w:pPr>
      <m:oMath>
        <m:r>
          <w:rPr>
            <w:rFonts w:ascii="Cambria Math" w:hAnsi="Cambria Math" w:cs="Times New Roman"/>
            <w:sz w:val="28"/>
            <w:szCs w:val="28"/>
          </w:rPr>
          <m:t>n</m:t>
        </m:r>
      </m:oMath>
      <w:r w:rsidRPr="006E7A25">
        <w:rPr>
          <w:rFonts w:ascii="Times New Roman" w:eastAsiaTheme="minorEastAsia" w:hAnsi="Times New Roman" w:cs="Times New Roman"/>
          <w:i/>
          <w:sz w:val="28"/>
          <w:szCs w:val="28"/>
        </w:rPr>
        <w:t xml:space="preserve"> –</w:t>
      </w:r>
      <w:r w:rsidRPr="006E7A25">
        <w:rPr>
          <w:rFonts w:ascii="Times New Roman" w:hAnsi="Times New Roman" w:cs="Times New Roman"/>
          <w:i/>
          <w:sz w:val="28"/>
          <w:szCs w:val="28"/>
        </w:rPr>
        <w:t xml:space="preserve"> </w:t>
      </w:r>
      <w:r>
        <w:rPr>
          <w:rFonts w:ascii="Times New Roman" w:hAnsi="Times New Roman" w:cs="Times New Roman"/>
          <w:sz w:val="28"/>
          <w:szCs w:val="28"/>
        </w:rPr>
        <w:t>общий объём выборки, используемой для валидации алгоритма.</w:t>
      </w:r>
    </w:p>
    <w:p w14:paraId="684F67CC" w14:textId="129532DB" w:rsidR="00C44398" w:rsidRDefault="006E7A25" w:rsidP="00ED5087">
      <w:pPr>
        <w:spacing w:line="360" w:lineRule="auto"/>
        <w:ind w:left="-284" w:firstLine="851"/>
        <w:jc w:val="both"/>
        <w:rPr>
          <w:rFonts w:ascii="Times New Roman" w:hAnsi="Times New Roman" w:cs="Times New Roman"/>
          <w:sz w:val="28"/>
          <w:szCs w:val="28"/>
        </w:rPr>
      </w:pPr>
      <w:r w:rsidRPr="006E7A25">
        <w:rPr>
          <w:rFonts w:ascii="Times New Roman" w:hAnsi="Times New Roman" w:cs="Times New Roman"/>
          <w:sz w:val="28"/>
          <w:szCs w:val="28"/>
        </w:rPr>
        <w:t>Средняя квадратичная ошибка, чувствительная к крупным единичным выбросам и значительным отклонениям прогноза от физического идеала, рассчитывается по формуле:</w:t>
      </w:r>
    </w:p>
    <w:p w14:paraId="5D381ECE" w14:textId="62B89C37" w:rsidR="006E7A25" w:rsidRPr="00FA4E41" w:rsidRDefault="006E7A25" w:rsidP="006E7A25">
      <w:pPr>
        <w:spacing w:line="360" w:lineRule="auto"/>
        <w:ind w:left="-284" w:firstLine="993"/>
        <w:jc w:val="both"/>
        <w:rPr>
          <w:rFonts w:ascii="Times New Roman" w:eastAsiaTheme="minorEastAsia" w:hAnsi="Times New Roman" w:cs="Times New Roman"/>
          <w:i/>
          <w:sz w:val="28"/>
          <w:szCs w:val="28"/>
          <w:lang w:val="en-US"/>
        </w:rPr>
      </w:pPr>
      <m:oMathPara>
        <m:oMath>
          <m:r>
            <w:rPr>
              <w:rFonts w:ascii="Cambria Math" w:hAnsi="Cambria Math" w:cs="Times New Roman"/>
              <w:sz w:val="28"/>
              <w:szCs w:val="28"/>
            </w:rPr>
            <w:lastRenderedPageBreak/>
            <m:t>M</m:t>
          </m:r>
          <m:r>
            <w:rPr>
              <w:rFonts w:ascii="Cambria Math" w:hAnsi="Cambria Math" w:cs="Times New Roman"/>
              <w:sz w:val="28"/>
              <w:szCs w:val="28"/>
              <w:lang w:val="en-US"/>
            </w:rPr>
            <m:t>S</m:t>
          </m:r>
          <m:r>
            <w:rPr>
              <w:rFonts w:ascii="Cambria Math" w:hAnsi="Cambria Math" w:cs="Times New Roman"/>
              <w:sz w:val="28"/>
              <w:szCs w:val="28"/>
            </w:rPr>
            <m:t>E=</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m:t>
                  </m:r>
                </m:e>
                <m:sup>
                  <m:r>
                    <w:rPr>
                      <w:rFonts w:ascii="Cambria Math" w:hAnsi="Cambria Math" w:cs="Times New Roman"/>
                      <w:sz w:val="28"/>
                      <w:szCs w:val="28"/>
                    </w:rPr>
                    <m:t>2</m:t>
                  </m:r>
                </m:sup>
              </m:sSup>
            </m:e>
          </m:nary>
          <m:r>
            <w:rPr>
              <w:rFonts w:ascii="Cambria Math" w:hAnsi="Cambria Math" w:cs="Times New Roman"/>
              <w:sz w:val="28"/>
              <w:szCs w:val="28"/>
            </w:rPr>
            <m:t xml:space="preserve">, </m:t>
          </m:r>
          <m:r>
            <w:rPr>
              <w:rFonts w:ascii="Cambria Math" w:hAnsi="Cambria Math" w:cs="Times New Roman"/>
              <w:sz w:val="28"/>
              <w:szCs w:val="28"/>
              <w:lang w:val="en-US"/>
            </w:rPr>
            <m:t xml:space="preserve">         (3.2)</m:t>
          </m:r>
        </m:oMath>
      </m:oMathPara>
    </w:p>
    <w:p w14:paraId="1C52DB46" w14:textId="6C02265B" w:rsidR="006E7A25" w:rsidRPr="006E7A25" w:rsidRDefault="006E7A25" w:rsidP="006E7A25">
      <w:pPr>
        <w:spacing w:line="360" w:lineRule="auto"/>
        <w:ind w:left="-284" w:firstLine="993"/>
        <w:jc w:val="both"/>
        <w:rPr>
          <w:rFonts w:ascii="Times New Roman" w:hAnsi="Times New Roman" w:cs="Times New Roman"/>
          <w:sz w:val="28"/>
          <w:szCs w:val="28"/>
        </w:rPr>
      </w:pPr>
      <w:r w:rsidRPr="006E7A25">
        <w:rPr>
          <w:rFonts w:ascii="Times New Roman" w:hAnsi="Times New Roman" w:cs="Times New Roman"/>
          <w:sz w:val="28"/>
          <w:szCs w:val="28"/>
        </w:rPr>
        <w:t xml:space="preserve">Где yi – </w:t>
      </w:r>
      <w:r>
        <w:rPr>
          <w:rFonts w:ascii="Times New Roman" w:hAnsi="Times New Roman" w:cs="Times New Roman"/>
          <w:sz w:val="28"/>
          <w:szCs w:val="28"/>
        </w:rPr>
        <w:t>среднеарифметическое</w:t>
      </w:r>
      <w:r w:rsidRPr="006E7A25">
        <w:rPr>
          <w:rFonts w:ascii="Times New Roman" w:hAnsi="Times New Roman" w:cs="Times New Roman"/>
          <w:sz w:val="28"/>
          <w:szCs w:val="28"/>
        </w:rPr>
        <w:t xml:space="preserve"> значение </w:t>
      </w:r>
      <w:r>
        <w:rPr>
          <w:rFonts w:ascii="Times New Roman" w:hAnsi="Times New Roman" w:cs="Times New Roman"/>
          <w:sz w:val="28"/>
          <w:szCs w:val="28"/>
        </w:rPr>
        <w:t xml:space="preserve">фактической мощности СЭС по всей валидационной выборке, Вт. Значение коэффициента </w:t>
      </w:r>
      <w:r>
        <w:rPr>
          <w:rFonts w:ascii="Times New Roman" w:hAnsi="Times New Roman" w:cs="Times New Roman"/>
          <w:sz w:val="28"/>
          <w:szCs w:val="28"/>
          <w:lang w:val="en-US"/>
        </w:rPr>
        <w:t>R</w:t>
      </w:r>
      <w:r w:rsidRPr="006E7A25">
        <w:rPr>
          <w:rFonts w:ascii="Times New Roman" w:hAnsi="Times New Roman" w:cs="Times New Roman"/>
          <w:sz w:val="28"/>
          <w:szCs w:val="28"/>
          <w:vertAlign w:val="superscript"/>
        </w:rPr>
        <w:t>2</w:t>
      </w:r>
      <w:r w:rsidRPr="006E7A25">
        <w:rPr>
          <w:rFonts w:ascii="Times New Roman" w:hAnsi="Times New Roman" w:cs="Times New Roman"/>
          <w:sz w:val="28"/>
          <w:szCs w:val="28"/>
        </w:rPr>
        <w:t xml:space="preserve">, </w:t>
      </w:r>
      <w:r>
        <w:rPr>
          <w:rFonts w:ascii="Times New Roman" w:hAnsi="Times New Roman" w:cs="Times New Roman"/>
          <w:sz w:val="28"/>
          <w:szCs w:val="28"/>
        </w:rPr>
        <w:t>стремящееся к единице, свидетельствует о высокой точности и математической достоверности модели.</w:t>
      </w:r>
    </w:p>
    <w:p w14:paraId="00CCBE79" w14:textId="462ABE60" w:rsidR="006E7A25" w:rsidRDefault="0092527D" w:rsidP="00ED5087">
      <w:pPr>
        <w:spacing w:line="360" w:lineRule="auto"/>
        <w:ind w:left="-284" w:firstLine="851"/>
        <w:jc w:val="both"/>
        <w:rPr>
          <w:rFonts w:ascii="Times New Roman" w:hAnsi="Times New Roman" w:cs="Times New Roman"/>
          <w:sz w:val="28"/>
          <w:szCs w:val="28"/>
        </w:rPr>
      </w:pPr>
      <w:r w:rsidRPr="0092527D">
        <w:rPr>
          <w:rFonts w:ascii="Times New Roman" w:hAnsi="Times New Roman" w:cs="Times New Roman"/>
          <w:sz w:val="28"/>
          <w:szCs w:val="28"/>
        </w:rPr>
        <w:t>Степень адекватности разработанного когнитивного решения и его способность описывать дисперсию целевого признака оценивается с помощью коэффициента детерминации:</w:t>
      </w:r>
    </w:p>
    <w:p w14:paraId="5C42D80B" w14:textId="50136F88" w:rsidR="00C44398" w:rsidRPr="00FA4E41" w:rsidRDefault="000E10D0" w:rsidP="00ED5087">
      <w:pPr>
        <w:spacing w:line="360" w:lineRule="auto"/>
        <w:ind w:left="-284" w:firstLine="851"/>
        <w:jc w:val="both"/>
        <w:rPr>
          <w:rFonts w:ascii="Times New Roman" w:eastAsiaTheme="minorEastAsia" w:hAnsi="Times New Roman" w:cs="Times New Roman"/>
          <w:i/>
          <w:sz w:val="28"/>
          <w:szCs w:val="28"/>
          <w:lang w:val="en-US"/>
        </w:rPr>
      </w:pPr>
      <m:oMathPara>
        <m:oMath>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r>
            <w:rPr>
              <w:rFonts w:ascii="Cambria Math" w:hAnsi="Cambria Math" w:cs="Times New Roman"/>
              <w:sz w:val="28"/>
              <w:szCs w:val="28"/>
            </w:rPr>
            <m:t>=1-</m:t>
          </m:r>
          <m:f>
            <m:fPr>
              <m:ctrlPr>
                <w:rPr>
                  <w:rFonts w:ascii="Cambria Math" w:hAnsi="Cambria Math" w:cs="Times New Roman"/>
                  <w:i/>
                  <w:sz w:val="28"/>
                  <w:szCs w:val="28"/>
                </w:rPr>
              </m:ctrlPr>
            </m:fPr>
            <m:num>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e>
                      </m:d>
                    </m:e>
                    <m:sup>
                      <m:r>
                        <w:rPr>
                          <w:rFonts w:ascii="Cambria Math" w:hAnsi="Cambria Math" w:cs="Times New Roman"/>
                          <w:sz w:val="28"/>
                          <w:szCs w:val="28"/>
                        </w:rPr>
                        <m:t>2</m:t>
                      </m:r>
                    </m:sup>
                  </m:sSup>
                </m:e>
              </m:nary>
            </m:num>
            <m:den>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y</m:t>
                              </m:r>
                            </m:e>
                          </m:acc>
                        </m:e>
                      </m:d>
                    </m:e>
                    <m:sup>
                      <m:r>
                        <w:rPr>
                          <w:rFonts w:ascii="Cambria Math" w:hAnsi="Cambria Math" w:cs="Times New Roman"/>
                          <w:sz w:val="28"/>
                          <w:szCs w:val="28"/>
                        </w:rPr>
                        <m:t>2</m:t>
                      </m:r>
                    </m:sup>
                  </m:sSup>
                </m:e>
              </m:nary>
            </m:den>
          </m:f>
          <m:r>
            <w:rPr>
              <w:rFonts w:ascii="Cambria Math" w:hAnsi="Cambria Math" w:cs="Times New Roman"/>
              <w:sz w:val="28"/>
              <w:szCs w:val="28"/>
            </w:rPr>
            <m:t xml:space="preserve">, </m:t>
          </m:r>
          <m:r>
            <w:rPr>
              <w:rFonts w:ascii="Cambria Math" w:hAnsi="Cambria Math" w:cs="Times New Roman"/>
              <w:sz w:val="28"/>
              <w:szCs w:val="28"/>
              <w:lang w:val="en-US"/>
            </w:rPr>
            <m:t xml:space="preserve">          (3.3)</m:t>
          </m:r>
        </m:oMath>
      </m:oMathPara>
    </w:p>
    <w:p w14:paraId="0C9FB5D6" w14:textId="648BE610" w:rsidR="0092527D" w:rsidRPr="0092527D" w:rsidRDefault="0092527D" w:rsidP="0092527D">
      <w:pPr>
        <w:spacing w:line="360" w:lineRule="auto"/>
        <w:ind w:left="-284" w:firstLine="851"/>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acc>
          <m:accPr>
            <m:chr m:val="̅"/>
            <m:ctrlPr>
              <w:rPr>
                <w:rFonts w:ascii="Cambria Math" w:hAnsi="Cambria Math" w:cs="Times New Roman"/>
                <w:i/>
                <w:sz w:val="28"/>
                <w:szCs w:val="28"/>
              </w:rPr>
            </m:ctrlPr>
          </m:accPr>
          <m:e>
            <m:r>
              <w:rPr>
                <w:rFonts w:ascii="Cambria Math" w:hAnsi="Cambria Math" w:cs="Times New Roman"/>
                <w:sz w:val="28"/>
                <w:szCs w:val="28"/>
              </w:rPr>
              <m:t>y</m:t>
            </m:r>
          </m:e>
        </m:acc>
      </m:oMath>
      <w:r>
        <w:rPr>
          <w:rFonts w:ascii="Times New Roman" w:eastAsiaTheme="minorEastAsia" w:hAnsi="Times New Roman" w:cs="Times New Roman"/>
          <w:sz w:val="28"/>
          <w:szCs w:val="28"/>
        </w:rPr>
        <w:t xml:space="preserve"> – среднеарифметическое значение фактической мощности СЭС по всей валидационной выборке, Вт. Значение коэффициента </w:t>
      </w:r>
      <w:r>
        <w:rPr>
          <w:rFonts w:ascii="Times New Roman" w:eastAsiaTheme="minorEastAsia" w:hAnsi="Times New Roman" w:cs="Times New Roman"/>
          <w:sz w:val="28"/>
          <w:szCs w:val="28"/>
          <w:lang w:val="en-US"/>
        </w:rPr>
        <w:t>R</w:t>
      </w:r>
      <w:r w:rsidRPr="0092527D">
        <w:rPr>
          <w:rFonts w:ascii="Times New Roman" w:eastAsiaTheme="minorEastAsia" w:hAnsi="Times New Roman" w:cs="Times New Roman"/>
          <w:sz w:val="28"/>
          <w:szCs w:val="28"/>
          <w:vertAlign w:val="superscript"/>
        </w:rPr>
        <w:t>2</w:t>
      </w:r>
      <w:r w:rsidRPr="0092527D">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стремящееся к единице, свидетельствует о высокой точности и математической достоверности модели.</w:t>
      </w:r>
    </w:p>
    <w:p w14:paraId="7883ECB6" w14:textId="7AD7B82A" w:rsidR="0092527D" w:rsidRPr="0092527D" w:rsidRDefault="0092527D" w:rsidP="0092527D">
      <w:pPr>
        <w:spacing w:line="360" w:lineRule="auto"/>
        <w:ind w:left="-284" w:firstLine="851"/>
        <w:jc w:val="both"/>
        <w:rPr>
          <w:rFonts w:ascii="Times New Roman" w:eastAsiaTheme="minorEastAsia" w:hAnsi="Times New Roman" w:cs="Times New Roman"/>
          <w:sz w:val="28"/>
          <w:szCs w:val="28"/>
        </w:rPr>
      </w:pPr>
      <w:r w:rsidRPr="0092527D">
        <w:rPr>
          <w:rFonts w:ascii="Times New Roman" w:eastAsiaTheme="minorEastAsia" w:hAnsi="Times New Roman" w:cs="Times New Roman"/>
          <w:sz w:val="28"/>
          <w:szCs w:val="28"/>
        </w:rPr>
        <w:t>В рамках экспериментального обоснования внутренней структуры полносвязной нейронной сети прямого распространения сигнала (MLP) было проведено последовательное обучение трех базовых конфигураций, различающихся количеством скрытых слоев и числом распределенных</w:t>
      </w:r>
      <w:r>
        <w:rPr>
          <w:rFonts w:ascii="Times New Roman" w:eastAsiaTheme="minorEastAsia" w:hAnsi="Times New Roman" w:cs="Times New Roman"/>
          <w:sz w:val="28"/>
          <w:szCs w:val="28"/>
        </w:rPr>
        <w:t xml:space="preserve"> в них вычислительных нейронов.</w:t>
      </w:r>
    </w:p>
    <w:p w14:paraId="0A5C67A5" w14:textId="55D7A6E0" w:rsidR="0092527D" w:rsidRPr="0092527D" w:rsidRDefault="0092527D" w:rsidP="0092527D">
      <w:pPr>
        <w:spacing w:line="360" w:lineRule="auto"/>
        <w:ind w:left="-284" w:firstLine="851"/>
        <w:jc w:val="both"/>
        <w:rPr>
          <w:rFonts w:ascii="Times New Roman" w:eastAsiaTheme="minorEastAsia" w:hAnsi="Times New Roman" w:cs="Times New Roman"/>
          <w:sz w:val="28"/>
          <w:szCs w:val="28"/>
        </w:rPr>
      </w:pPr>
      <w:r w:rsidRPr="0092527D">
        <w:rPr>
          <w:rFonts w:ascii="Times New Roman" w:eastAsiaTheme="minorEastAsia" w:hAnsi="Times New Roman" w:cs="Times New Roman"/>
          <w:sz w:val="28"/>
          <w:szCs w:val="28"/>
        </w:rPr>
        <w:t>В качестве входных сигналов во всех экспериментах использовались масштабированные климатические параметры окружающей среды (уровень солнечной радиации и температура фотоэлектрического модуля), а в качестве единственного выходного сигнала — прогнозная электрическая мощность. Обучение всех тестовых вариантов структуры осуществлялось на протяжении 100 эпох с размером пакета данных (batch size), равным 6</w:t>
      </w:r>
      <w:r>
        <w:rPr>
          <w:rFonts w:ascii="Times New Roman" w:eastAsiaTheme="minorEastAsia" w:hAnsi="Times New Roman" w:cs="Times New Roman"/>
          <w:sz w:val="28"/>
          <w:szCs w:val="28"/>
        </w:rPr>
        <w:t>4 записям.</w:t>
      </w:r>
    </w:p>
    <w:p w14:paraId="6243C6E1" w14:textId="1600E083" w:rsidR="0092527D" w:rsidRPr="0092527D" w:rsidRDefault="0092527D" w:rsidP="0092527D">
      <w:pPr>
        <w:spacing w:line="360" w:lineRule="auto"/>
        <w:ind w:left="-284" w:firstLine="851"/>
        <w:jc w:val="both"/>
        <w:rPr>
          <w:rFonts w:ascii="Times New Roman" w:eastAsiaTheme="minorEastAsia" w:hAnsi="Times New Roman" w:cs="Times New Roman"/>
          <w:sz w:val="28"/>
          <w:szCs w:val="28"/>
        </w:rPr>
      </w:pPr>
      <w:r w:rsidRPr="0092527D">
        <w:rPr>
          <w:rFonts w:ascii="Times New Roman" w:eastAsiaTheme="minorEastAsia" w:hAnsi="Times New Roman" w:cs="Times New Roman"/>
          <w:sz w:val="28"/>
          <w:szCs w:val="28"/>
        </w:rPr>
        <w:t>В ходе проведения вычислительных экспериментов были протестированы следующие структурные архитектуры:</w:t>
      </w:r>
    </w:p>
    <w:p w14:paraId="3876B075" w14:textId="6EC8B549" w:rsidR="0092527D" w:rsidRPr="0092527D" w:rsidRDefault="0092527D" w:rsidP="00B61016">
      <w:pPr>
        <w:pStyle w:val="a9"/>
        <w:numPr>
          <w:ilvl w:val="0"/>
          <w:numId w:val="14"/>
        </w:numPr>
        <w:tabs>
          <w:tab w:val="left" w:pos="1134"/>
        </w:tabs>
        <w:spacing w:line="360" w:lineRule="auto"/>
        <w:ind w:left="0" w:firstLine="709"/>
        <w:jc w:val="both"/>
        <w:rPr>
          <w:rFonts w:ascii="Times New Roman" w:hAnsi="Times New Roman" w:cs="Times New Roman"/>
          <w:sz w:val="28"/>
          <w:szCs w:val="28"/>
        </w:rPr>
      </w:pPr>
      <w:r w:rsidRPr="0092527D">
        <w:rPr>
          <w:rFonts w:ascii="Times New Roman" w:hAnsi="Times New Roman" w:cs="Times New Roman"/>
          <w:sz w:val="28"/>
          <w:szCs w:val="28"/>
        </w:rPr>
        <w:lastRenderedPageBreak/>
        <w:t>Конфигурация №1 (однослойная): содержит один скрытый слой из 32 нейронов;</w:t>
      </w:r>
    </w:p>
    <w:p w14:paraId="3E623989" w14:textId="2FE48F87" w:rsidR="0092527D" w:rsidRPr="0092527D" w:rsidRDefault="0092527D" w:rsidP="00B61016">
      <w:pPr>
        <w:pStyle w:val="a9"/>
        <w:numPr>
          <w:ilvl w:val="0"/>
          <w:numId w:val="14"/>
        </w:numPr>
        <w:tabs>
          <w:tab w:val="left" w:pos="1134"/>
        </w:tabs>
        <w:spacing w:line="360" w:lineRule="auto"/>
        <w:ind w:left="0" w:firstLine="709"/>
        <w:jc w:val="both"/>
        <w:rPr>
          <w:rFonts w:ascii="Times New Roman" w:hAnsi="Times New Roman" w:cs="Times New Roman"/>
          <w:sz w:val="28"/>
          <w:szCs w:val="28"/>
        </w:rPr>
      </w:pPr>
      <w:r w:rsidRPr="0092527D">
        <w:rPr>
          <w:rFonts w:ascii="Times New Roman" w:hAnsi="Times New Roman" w:cs="Times New Roman"/>
          <w:sz w:val="28"/>
          <w:szCs w:val="28"/>
        </w:rPr>
        <w:t>Конфигурация №2 (двухслойная): включает два последовательных скрытых слоя размерностью 64 и 32 нейрона соответственно;</w:t>
      </w:r>
    </w:p>
    <w:p w14:paraId="7C348A51" w14:textId="7F73E4E2" w:rsidR="00C44398" w:rsidRPr="0092527D" w:rsidRDefault="0092527D" w:rsidP="00B61016">
      <w:pPr>
        <w:pStyle w:val="a9"/>
        <w:numPr>
          <w:ilvl w:val="0"/>
          <w:numId w:val="14"/>
        </w:numPr>
        <w:tabs>
          <w:tab w:val="left" w:pos="1134"/>
        </w:tabs>
        <w:spacing w:line="360" w:lineRule="auto"/>
        <w:ind w:left="0" w:firstLine="709"/>
        <w:jc w:val="both"/>
        <w:rPr>
          <w:rFonts w:ascii="Times New Roman" w:hAnsi="Times New Roman" w:cs="Times New Roman"/>
          <w:sz w:val="28"/>
          <w:szCs w:val="28"/>
        </w:rPr>
      </w:pPr>
      <w:r w:rsidRPr="0092527D">
        <w:rPr>
          <w:rFonts w:ascii="Times New Roman" w:hAnsi="Times New Roman" w:cs="Times New Roman"/>
          <w:sz w:val="28"/>
          <w:szCs w:val="28"/>
        </w:rPr>
        <w:t>Конфигурация №3 (трехслойная): базируется на трех скрытых слоях с последовательным сужением размерности — 64, 32 и 16 нейронов.</w:t>
      </w:r>
    </w:p>
    <w:p w14:paraId="430ACEF1" w14:textId="0AE5D420" w:rsidR="0092527D" w:rsidRDefault="0092527D" w:rsidP="0092527D">
      <w:pPr>
        <w:tabs>
          <w:tab w:val="left" w:pos="851"/>
        </w:tabs>
        <w:spacing w:line="360" w:lineRule="auto"/>
        <w:ind w:firstLine="851"/>
        <w:jc w:val="both"/>
        <w:rPr>
          <w:rFonts w:ascii="Times New Roman" w:hAnsi="Times New Roman" w:cs="Times New Roman"/>
          <w:sz w:val="28"/>
          <w:szCs w:val="28"/>
        </w:rPr>
      </w:pPr>
      <w:r w:rsidRPr="0092527D">
        <w:rPr>
          <w:rFonts w:ascii="Times New Roman" w:hAnsi="Times New Roman" w:cs="Times New Roman"/>
          <w:sz w:val="28"/>
          <w:szCs w:val="28"/>
        </w:rPr>
        <w:t>Сводные результаты оценки точности аппроксимации для каждой исследованной структуры на независимой тестовой выборке представлены в таблице 3.1.</w:t>
      </w:r>
    </w:p>
    <w:p w14:paraId="2E07941C" w14:textId="445E099C" w:rsidR="0092527D" w:rsidRPr="00F70978" w:rsidRDefault="0092527D" w:rsidP="0092527D">
      <w:pPr>
        <w:tabs>
          <w:tab w:val="left" w:pos="851"/>
        </w:tabs>
        <w:spacing w:line="360" w:lineRule="auto"/>
        <w:jc w:val="both"/>
        <w:rPr>
          <w:rFonts w:ascii="Times New Roman" w:hAnsi="Times New Roman" w:cs="Times New Roman"/>
          <w:sz w:val="28"/>
          <w:szCs w:val="28"/>
        </w:rPr>
      </w:pPr>
      <w:r>
        <w:rPr>
          <w:rFonts w:ascii="Times New Roman" w:hAnsi="Times New Roman" w:cs="Times New Roman"/>
          <w:sz w:val="28"/>
          <w:szCs w:val="28"/>
        </w:rPr>
        <w:t>Таблица 3.1 – Сравнение эффективности различных конфигураций скрытых слоёв</w:t>
      </w:r>
    </w:p>
    <w:tbl>
      <w:tblPr>
        <w:tblStyle w:val="aa"/>
        <w:tblW w:w="9802" w:type="dxa"/>
        <w:tblLook w:val="04A0" w:firstRow="1" w:lastRow="0" w:firstColumn="1" w:lastColumn="0" w:noHBand="0" w:noVBand="1"/>
      </w:tblPr>
      <w:tblGrid>
        <w:gridCol w:w="2031"/>
        <w:gridCol w:w="1617"/>
        <w:gridCol w:w="1758"/>
        <w:gridCol w:w="1262"/>
        <w:gridCol w:w="1262"/>
        <w:gridCol w:w="1872"/>
      </w:tblGrid>
      <w:tr w:rsidR="0092527D" w14:paraId="281F0072" w14:textId="5C63C4BF" w:rsidTr="0092527D">
        <w:trPr>
          <w:trHeight w:val="1297"/>
        </w:trPr>
        <w:tc>
          <w:tcPr>
            <w:tcW w:w="2122" w:type="dxa"/>
          </w:tcPr>
          <w:p w14:paraId="6AD8DEF0" w14:textId="0C02870A" w:rsidR="0092527D" w:rsidRDefault="0092527D" w:rsidP="0092527D">
            <w:pPr>
              <w:tabs>
                <w:tab w:val="left" w:pos="851"/>
              </w:tabs>
              <w:spacing w:line="360" w:lineRule="auto"/>
              <w:ind w:right="-282"/>
              <w:rPr>
                <w:sz w:val="28"/>
                <w:szCs w:val="28"/>
              </w:rPr>
            </w:pPr>
            <w:r>
              <w:rPr>
                <w:sz w:val="28"/>
                <w:szCs w:val="28"/>
              </w:rPr>
              <w:t>Наименование конфигурации</w:t>
            </w:r>
          </w:p>
        </w:tc>
        <w:tc>
          <w:tcPr>
            <w:tcW w:w="1598" w:type="dxa"/>
          </w:tcPr>
          <w:p w14:paraId="1CED8B30" w14:textId="5829D79C" w:rsidR="0092527D" w:rsidRDefault="0092527D" w:rsidP="0092527D">
            <w:pPr>
              <w:tabs>
                <w:tab w:val="left" w:pos="851"/>
              </w:tabs>
              <w:spacing w:line="360" w:lineRule="auto"/>
              <w:ind w:right="-282"/>
              <w:rPr>
                <w:sz w:val="28"/>
                <w:szCs w:val="28"/>
              </w:rPr>
            </w:pPr>
            <w:r>
              <w:rPr>
                <w:sz w:val="28"/>
                <w:szCs w:val="28"/>
              </w:rPr>
              <w:t>Количество скрытых слоев</w:t>
            </w:r>
          </w:p>
        </w:tc>
        <w:tc>
          <w:tcPr>
            <w:tcW w:w="1737" w:type="dxa"/>
          </w:tcPr>
          <w:p w14:paraId="600161F7" w14:textId="0B8E91E5" w:rsidR="0092527D" w:rsidRDefault="0092527D" w:rsidP="0092527D">
            <w:pPr>
              <w:tabs>
                <w:tab w:val="left" w:pos="851"/>
              </w:tabs>
              <w:spacing w:line="360" w:lineRule="auto"/>
              <w:ind w:right="-282"/>
              <w:rPr>
                <w:sz w:val="28"/>
                <w:szCs w:val="28"/>
              </w:rPr>
            </w:pPr>
            <w:r>
              <w:rPr>
                <w:sz w:val="28"/>
                <w:szCs w:val="28"/>
              </w:rPr>
              <w:t>Архитектура слоев (число нейронов)</w:t>
            </w:r>
          </w:p>
        </w:tc>
        <w:tc>
          <w:tcPr>
            <w:tcW w:w="1248" w:type="dxa"/>
          </w:tcPr>
          <w:p w14:paraId="30181D0B" w14:textId="0F3C912C" w:rsidR="0092527D" w:rsidRDefault="0092527D" w:rsidP="0092527D">
            <w:pPr>
              <w:tabs>
                <w:tab w:val="left" w:pos="851"/>
              </w:tabs>
              <w:spacing w:line="360" w:lineRule="auto"/>
              <w:ind w:right="-282"/>
              <w:rPr>
                <w:sz w:val="28"/>
                <w:szCs w:val="28"/>
              </w:rPr>
            </w:pPr>
            <w:r>
              <w:rPr>
                <w:sz w:val="28"/>
                <w:szCs w:val="28"/>
              </w:rPr>
              <w:t>Метрика МАЕ, Вт</w:t>
            </w:r>
          </w:p>
        </w:tc>
        <w:tc>
          <w:tcPr>
            <w:tcW w:w="1248" w:type="dxa"/>
          </w:tcPr>
          <w:p w14:paraId="2012DF55" w14:textId="303F30EC" w:rsidR="0092527D" w:rsidRPr="0092527D" w:rsidRDefault="0092527D" w:rsidP="0092527D">
            <w:pPr>
              <w:tabs>
                <w:tab w:val="left" w:pos="851"/>
              </w:tabs>
              <w:spacing w:line="360" w:lineRule="auto"/>
              <w:ind w:right="-282"/>
              <w:rPr>
                <w:sz w:val="28"/>
                <w:szCs w:val="28"/>
              </w:rPr>
            </w:pPr>
            <w:r>
              <w:rPr>
                <w:sz w:val="28"/>
                <w:szCs w:val="28"/>
              </w:rPr>
              <w:t xml:space="preserve">Метрика </w:t>
            </w:r>
            <w:r>
              <w:rPr>
                <w:sz w:val="28"/>
                <w:szCs w:val="28"/>
                <w:lang w:val="en-US"/>
              </w:rPr>
              <w:t xml:space="preserve">MSE, </w:t>
            </w:r>
            <w:r>
              <w:rPr>
                <w:sz w:val="28"/>
                <w:szCs w:val="28"/>
              </w:rPr>
              <w:t>Вт</w:t>
            </w:r>
            <w:r>
              <w:rPr>
                <w:sz w:val="28"/>
                <w:szCs w:val="28"/>
                <w:vertAlign w:val="superscript"/>
              </w:rPr>
              <w:t>2</w:t>
            </w:r>
          </w:p>
        </w:tc>
        <w:tc>
          <w:tcPr>
            <w:tcW w:w="1849" w:type="dxa"/>
          </w:tcPr>
          <w:p w14:paraId="7A7FC8DF" w14:textId="022A43C7" w:rsidR="0092527D" w:rsidRPr="0092527D" w:rsidRDefault="0092527D" w:rsidP="0092527D">
            <w:pPr>
              <w:tabs>
                <w:tab w:val="left" w:pos="851"/>
              </w:tabs>
              <w:spacing w:line="360" w:lineRule="auto"/>
              <w:ind w:right="-282"/>
              <w:rPr>
                <w:sz w:val="28"/>
                <w:szCs w:val="28"/>
                <w:lang w:val="en-US"/>
              </w:rPr>
            </w:pPr>
            <w:r>
              <w:rPr>
                <w:sz w:val="28"/>
                <w:szCs w:val="28"/>
              </w:rPr>
              <w:t xml:space="preserve">Коэффициент </w:t>
            </w:r>
            <w:r>
              <w:rPr>
                <w:sz w:val="28"/>
                <w:szCs w:val="28"/>
                <w:lang w:val="en-US"/>
              </w:rPr>
              <w:t>R</w:t>
            </w:r>
            <w:r>
              <w:rPr>
                <w:sz w:val="28"/>
                <w:szCs w:val="28"/>
                <w:vertAlign w:val="superscript"/>
                <w:lang w:val="en-US"/>
              </w:rPr>
              <w:t>2</w:t>
            </w:r>
          </w:p>
        </w:tc>
      </w:tr>
      <w:tr w:rsidR="0092527D" w14:paraId="774B0599" w14:textId="134A0C06" w:rsidTr="0092527D">
        <w:tc>
          <w:tcPr>
            <w:tcW w:w="2122" w:type="dxa"/>
          </w:tcPr>
          <w:p w14:paraId="4860D9E6" w14:textId="673D841B" w:rsidR="0092527D" w:rsidRPr="0092527D" w:rsidRDefault="0092527D" w:rsidP="0092527D">
            <w:pPr>
              <w:tabs>
                <w:tab w:val="left" w:pos="851"/>
              </w:tabs>
              <w:spacing w:line="360" w:lineRule="auto"/>
              <w:jc w:val="both"/>
              <w:rPr>
                <w:sz w:val="28"/>
                <w:szCs w:val="28"/>
              </w:rPr>
            </w:pPr>
            <w:r>
              <w:rPr>
                <w:sz w:val="28"/>
                <w:szCs w:val="28"/>
              </w:rPr>
              <w:t>Конфигурация №1</w:t>
            </w:r>
          </w:p>
        </w:tc>
        <w:tc>
          <w:tcPr>
            <w:tcW w:w="1598" w:type="dxa"/>
          </w:tcPr>
          <w:p w14:paraId="46942725" w14:textId="577F0E22" w:rsidR="0092527D" w:rsidRDefault="0092527D" w:rsidP="0092527D">
            <w:pPr>
              <w:tabs>
                <w:tab w:val="left" w:pos="851"/>
              </w:tabs>
              <w:spacing w:line="360" w:lineRule="auto"/>
              <w:jc w:val="both"/>
              <w:rPr>
                <w:sz w:val="28"/>
                <w:szCs w:val="28"/>
              </w:rPr>
            </w:pPr>
            <w:r>
              <w:rPr>
                <w:sz w:val="28"/>
                <w:szCs w:val="28"/>
              </w:rPr>
              <w:t>1</w:t>
            </w:r>
          </w:p>
        </w:tc>
        <w:tc>
          <w:tcPr>
            <w:tcW w:w="1737" w:type="dxa"/>
          </w:tcPr>
          <w:p w14:paraId="3CAE8112" w14:textId="62E49011" w:rsidR="0092527D" w:rsidRDefault="0092527D" w:rsidP="0092527D">
            <w:pPr>
              <w:tabs>
                <w:tab w:val="left" w:pos="851"/>
              </w:tabs>
              <w:spacing w:line="360" w:lineRule="auto"/>
              <w:jc w:val="both"/>
              <w:rPr>
                <w:sz w:val="28"/>
                <w:szCs w:val="28"/>
              </w:rPr>
            </w:pPr>
            <w:r>
              <w:rPr>
                <w:sz w:val="28"/>
                <w:szCs w:val="28"/>
              </w:rPr>
              <w:t>32</w:t>
            </w:r>
          </w:p>
        </w:tc>
        <w:tc>
          <w:tcPr>
            <w:tcW w:w="1248" w:type="dxa"/>
          </w:tcPr>
          <w:p w14:paraId="0D9A6616" w14:textId="5DEDC77E" w:rsidR="0092527D" w:rsidRPr="0092527D" w:rsidRDefault="0092527D" w:rsidP="0092527D">
            <w:pPr>
              <w:tabs>
                <w:tab w:val="left" w:pos="851"/>
              </w:tabs>
              <w:spacing w:line="360" w:lineRule="auto"/>
              <w:jc w:val="both"/>
              <w:rPr>
                <w:sz w:val="28"/>
                <w:szCs w:val="28"/>
                <w:lang w:val="en-US"/>
              </w:rPr>
            </w:pPr>
            <w:r>
              <w:rPr>
                <w:sz w:val="28"/>
                <w:szCs w:val="28"/>
                <w:lang w:val="en-US"/>
              </w:rPr>
              <w:t>48,15</w:t>
            </w:r>
          </w:p>
        </w:tc>
        <w:tc>
          <w:tcPr>
            <w:tcW w:w="1248" w:type="dxa"/>
          </w:tcPr>
          <w:p w14:paraId="3A9CC283" w14:textId="3FDEA4F3" w:rsidR="0092527D" w:rsidRPr="0092527D" w:rsidRDefault="0092527D" w:rsidP="0092527D">
            <w:pPr>
              <w:tabs>
                <w:tab w:val="left" w:pos="851"/>
              </w:tabs>
              <w:spacing w:line="360" w:lineRule="auto"/>
              <w:jc w:val="both"/>
              <w:rPr>
                <w:sz w:val="28"/>
                <w:szCs w:val="28"/>
                <w:lang w:val="en-US"/>
              </w:rPr>
            </w:pPr>
            <w:r>
              <w:rPr>
                <w:sz w:val="28"/>
                <w:szCs w:val="28"/>
                <w:lang w:val="en-US"/>
              </w:rPr>
              <w:t>4120,45</w:t>
            </w:r>
          </w:p>
        </w:tc>
        <w:tc>
          <w:tcPr>
            <w:tcW w:w="1849" w:type="dxa"/>
          </w:tcPr>
          <w:p w14:paraId="1ABC0325" w14:textId="6D1980FB" w:rsidR="0092527D" w:rsidRPr="0092527D" w:rsidRDefault="0092527D" w:rsidP="0092527D">
            <w:pPr>
              <w:tabs>
                <w:tab w:val="left" w:pos="851"/>
              </w:tabs>
              <w:spacing w:line="360" w:lineRule="auto"/>
              <w:jc w:val="both"/>
              <w:rPr>
                <w:sz w:val="28"/>
                <w:szCs w:val="28"/>
                <w:lang w:val="en-US"/>
              </w:rPr>
            </w:pPr>
            <w:r>
              <w:rPr>
                <w:sz w:val="28"/>
                <w:szCs w:val="28"/>
                <w:lang w:val="en-US"/>
              </w:rPr>
              <w:t>0,9412</w:t>
            </w:r>
          </w:p>
        </w:tc>
      </w:tr>
      <w:tr w:rsidR="0092527D" w14:paraId="5CA66C20" w14:textId="39D1686D" w:rsidTr="0092527D">
        <w:tc>
          <w:tcPr>
            <w:tcW w:w="2122" w:type="dxa"/>
          </w:tcPr>
          <w:p w14:paraId="1422B3D9" w14:textId="124BC23E" w:rsidR="0092527D" w:rsidRDefault="0092527D" w:rsidP="0092527D">
            <w:pPr>
              <w:tabs>
                <w:tab w:val="left" w:pos="851"/>
              </w:tabs>
              <w:spacing w:line="360" w:lineRule="auto"/>
              <w:jc w:val="both"/>
              <w:rPr>
                <w:sz w:val="28"/>
                <w:szCs w:val="28"/>
              </w:rPr>
            </w:pPr>
            <w:r>
              <w:rPr>
                <w:sz w:val="28"/>
                <w:szCs w:val="28"/>
              </w:rPr>
              <w:t>Конфигурация №2</w:t>
            </w:r>
          </w:p>
        </w:tc>
        <w:tc>
          <w:tcPr>
            <w:tcW w:w="1598" w:type="dxa"/>
          </w:tcPr>
          <w:p w14:paraId="125A49A7" w14:textId="62317E8C" w:rsidR="0092527D" w:rsidRDefault="0092527D" w:rsidP="0092527D">
            <w:pPr>
              <w:tabs>
                <w:tab w:val="left" w:pos="851"/>
              </w:tabs>
              <w:spacing w:line="360" w:lineRule="auto"/>
              <w:jc w:val="both"/>
              <w:rPr>
                <w:sz w:val="28"/>
                <w:szCs w:val="28"/>
              </w:rPr>
            </w:pPr>
            <w:r>
              <w:rPr>
                <w:sz w:val="28"/>
                <w:szCs w:val="28"/>
              </w:rPr>
              <w:t>2</w:t>
            </w:r>
          </w:p>
        </w:tc>
        <w:tc>
          <w:tcPr>
            <w:tcW w:w="1737" w:type="dxa"/>
          </w:tcPr>
          <w:p w14:paraId="2CC83987" w14:textId="1BB21679" w:rsidR="0092527D" w:rsidRDefault="0092527D" w:rsidP="0092527D">
            <w:pPr>
              <w:tabs>
                <w:tab w:val="left" w:pos="851"/>
              </w:tabs>
              <w:spacing w:line="360" w:lineRule="auto"/>
              <w:jc w:val="both"/>
              <w:rPr>
                <w:sz w:val="28"/>
                <w:szCs w:val="28"/>
              </w:rPr>
            </w:pPr>
            <w:r>
              <w:rPr>
                <w:sz w:val="28"/>
                <w:szCs w:val="28"/>
              </w:rPr>
              <w:t>64 – 32</w:t>
            </w:r>
          </w:p>
        </w:tc>
        <w:tc>
          <w:tcPr>
            <w:tcW w:w="1248" w:type="dxa"/>
          </w:tcPr>
          <w:p w14:paraId="1853A9D1" w14:textId="3699984A" w:rsidR="0092527D" w:rsidRPr="0092527D" w:rsidRDefault="0092527D" w:rsidP="0092527D">
            <w:pPr>
              <w:tabs>
                <w:tab w:val="left" w:pos="851"/>
              </w:tabs>
              <w:spacing w:line="360" w:lineRule="auto"/>
              <w:jc w:val="both"/>
              <w:rPr>
                <w:sz w:val="28"/>
                <w:szCs w:val="28"/>
                <w:lang w:val="en-US"/>
              </w:rPr>
            </w:pPr>
            <w:r>
              <w:rPr>
                <w:sz w:val="28"/>
                <w:szCs w:val="28"/>
                <w:lang w:val="en-US"/>
              </w:rPr>
              <w:t>21,34</w:t>
            </w:r>
          </w:p>
        </w:tc>
        <w:tc>
          <w:tcPr>
            <w:tcW w:w="1248" w:type="dxa"/>
          </w:tcPr>
          <w:p w14:paraId="46B6ABEB" w14:textId="684A665C" w:rsidR="0092527D" w:rsidRPr="0092527D" w:rsidRDefault="0092527D" w:rsidP="0092527D">
            <w:pPr>
              <w:tabs>
                <w:tab w:val="left" w:pos="851"/>
              </w:tabs>
              <w:spacing w:line="360" w:lineRule="auto"/>
              <w:jc w:val="both"/>
              <w:rPr>
                <w:sz w:val="28"/>
                <w:szCs w:val="28"/>
                <w:lang w:val="en-US"/>
              </w:rPr>
            </w:pPr>
            <w:r>
              <w:rPr>
                <w:sz w:val="28"/>
                <w:szCs w:val="28"/>
                <w:lang w:val="en-US"/>
              </w:rPr>
              <w:t>1280,12</w:t>
            </w:r>
          </w:p>
        </w:tc>
        <w:tc>
          <w:tcPr>
            <w:tcW w:w="1849" w:type="dxa"/>
          </w:tcPr>
          <w:p w14:paraId="319FEA1A" w14:textId="4852FBAD" w:rsidR="0092527D" w:rsidRPr="0092527D" w:rsidRDefault="0092527D" w:rsidP="0092527D">
            <w:pPr>
              <w:tabs>
                <w:tab w:val="left" w:pos="851"/>
              </w:tabs>
              <w:spacing w:line="360" w:lineRule="auto"/>
              <w:jc w:val="both"/>
              <w:rPr>
                <w:sz w:val="28"/>
                <w:szCs w:val="28"/>
                <w:lang w:val="en-US"/>
              </w:rPr>
            </w:pPr>
            <w:r>
              <w:rPr>
                <w:sz w:val="28"/>
                <w:szCs w:val="28"/>
                <w:lang w:val="en-US"/>
              </w:rPr>
              <w:t>0,9815</w:t>
            </w:r>
          </w:p>
        </w:tc>
      </w:tr>
      <w:tr w:rsidR="0092527D" w14:paraId="53C21D5B" w14:textId="5EE4AC61" w:rsidTr="0092527D">
        <w:tc>
          <w:tcPr>
            <w:tcW w:w="2122" w:type="dxa"/>
          </w:tcPr>
          <w:p w14:paraId="778EE01D" w14:textId="771B84F1" w:rsidR="0092527D" w:rsidRDefault="0092527D" w:rsidP="0092527D">
            <w:pPr>
              <w:tabs>
                <w:tab w:val="left" w:pos="851"/>
              </w:tabs>
              <w:spacing w:line="360" w:lineRule="auto"/>
              <w:jc w:val="both"/>
              <w:rPr>
                <w:sz w:val="28"/>
                <w:szCs w:val="28"/>
              </w:rPr>
            </w:pPr>
            <w:r>
              <w:rPr>
                <w:sz w:val="28"/>
                <w:szCs w:val="28"/>
              </w:rPr>
              <w:t>Конфигурация №3</w:t>
            </w:r>
          </w:p>
        </w:tc>
        <w:tc>
          <w:tcPr>
            <w:tcW w:w="1598" w:type="dxa"/>
          </w:tcPr>
          <w:p w14:paraId="3F38A63B" w14:textId="27DC136B" w:rsidR="0092527D" w:rsidRDefault="0092527D" w:rsidP="0092527D">
            <w:pPr>
              <w:tabs>
                <w:tab w:val="left" w:pos="851"/>
              </w:tabs>
              <w:spacing w:line="360" w:lineRule="auto"/>
              <w:jc w:val="both"/>
              <w:rPr>
                <w:sz w:val="28"/>
                <w:szCs w:val="28"/>
              </w:rPr>
            </w:pPr>
            <w:r>
              <w:rPr>
                <w:sz w:val="28"/>
                <w:szCs w:val="28"/>
              </w:rPr>
              <w:t>3</w:t>
            </w:r>
          </w:p>
        </w:tc>
        <w:tc>
          <w:tcPr>
            <w:tcW w:w="1737" w:type="dxa"/>
          </w:tcPr>
          <w:p w14:paraId="7B4DFC46" w14:textId="0ABE4FB8" w:rsidR="0092527D" w:rsidRDefault="0092527D" w:rsidP="0092527D">
            <w:pPr>
              <w:tabs>
                <w:tab w:val="left" w:pos="851"/>
              </w:tabs>
              <w:spacing w:line="360" w:lineRule="auto"/>
              <w:jc w:val="both"/>
              <w:rPr>
                <w:sz w:val="28"/>
                <w:szCs w:val="28"/>
              </w:rPr>
            </w:pPr>
            <w:r>
              <w:rPr>
                <w:sz w:val="28"/>
                <w:szCs w:val="28"/>
              </w:rPr>
              <w:t xml:space="preserve">64 – 32 – 16  </w:t>
            </w:r>
          </w:p>
        </w:tc>
        <w:tc>
          <w:tcPr>
            <w:tcW w:w="1248" w:type="dxa"/>
          </w:tcPr>
          <w:p w14:paraId="79D3F745" w14:textId="78DC083E" w:rsidR="0092527D" w:rsidRPr="0092527D" w:rsidRDefault="0092527D" w:rsidP="0092527D">
            <w:pPr>
              <w:tabs>
                <w:tab w:val="left" w:pos="851"/>
              </w:tabs>
              <w:spacing w:line="360" w:lineRule="auto"/>
              <w:jc w:val="both"/>
              <w:rPr>
                <w:sz w:val="28"/>
                <w:szCs w:val="28"/>
                <w:lang w:val="en-US"/>
              </w:rPr>
            </w:pPr>
            <w:r>
              <w:rPr>
                <w:sz w:val="28"/>
                <w:szCs w:val="28"/>
                <w:lang w:val="en-US"/>
              </w:rPr>
              <w:t>14,22</w:t>
            </w:r>
          </w:p>
        </w:tc>
        <w:tc>
          <w:tcPr>
            <w:tcW w:w="1248" w:type="dxa"/>
          </w:tcPr>
          <w:p w14:paraId="13328B02" w14:textId="3A6D21AC" w:rsidR="0092527D" w:rsidRPr="0092527D" w:rsidRDefault="0092527D" w:rsidP="0092527D">
            <w:pPr>
              <w:tabs>
                <w:tab w:val="left" w:pos="851"/>
              </w:tabs>
              <w:spacing w:line="360" w:lineRule="auto"/>
              <w:jc w:val="both"/>
              <w:rPr>
                <w:sz w:val="28"/>
                <w:szCs w:val="28"/>
                <w:lang w:val="en-US"/>
              </w:rPr>
            </w:pPr>
            <w:r>
              <w:rPr>
                <w:sz w:val="28"/>
                <w:szCs w:val="28"/>
                <w:lang w:val="en-US"/>
              </w:rPr>
              <w:t>622,54</w:t>
            </w:r>
          </w:p>
        </w:tc>
        <w:tc>
          <w:tcPr>
            <w:tcW w:w="1849" w:type="dxa"/>
          </w:tcPr>
          <w:p w14:paraId="05B5E347" w14:textId="7FB7D72B" w:rsidR="0092527D" w:rsidRPr="0092527D" w:rsidRDefault="0092527D" w:rsidP="0092527D">
            <w:pPr>
              <w:tabs>
                <w:tab w:val="left" w:pos="851"/>
              </w:tabs>
              <w:spacing w:line="360" w:lineRule="auto"/>
              <w:jc w:val="both"/>
              <w:rPr>
                <w:sz w:val="28"/>
                <w:szCs w:val="28"/>
                <w:lang w:val="en-US"/>
              </w:rPr>
            </w:pPr>
            <w:r>
              <w:rPr>
                <w:sz w:val="28"/>
                <w:szCs w:val="28"/>
                <w:lang w:val="en-US"/>
              </w:rPr>
              <w:t>0,9921</w:t>
            </w:r>
          </w:p>
        </w:tc>
      </w:tr>
    </w:tbl>
    <w:p w14:paraId="3C805FFF" w14:textId="652CA549" w:rsidR="0092527D" w:rsidRDefault="0092527D" w:rsidP="0092527D">
      <w:pPr>
        <w:tabs>
          <w:tab w:val="left" w:pos="851"/>
        </w:tabs>
        <w:spacing w:line="360" w:lineRule="auto"/>
        <w:ind w:firstLine="851"/>
        <w:jc w:val="both"/>
        <w:rPr>
          <w:rFonts w:ascii="Times New Roman" w:hAnsi="Times New Roman" w:cs="Times New Roman"/>
          <w:sz w:val="28"/>
          <w:szCs w:val="28"/>
        </w:rPr>
      </w:pPr>
    </w:p>
    <w:p w14:paraId="7CCDC505" w14:textId="2AD22237" w:rsidR="0092527D" w:rsidRDefault="0092527D" w:rsidP="0092527D">
      <w:pPr>
        <w:tabs>
          <w:tab w:val="left" w:pos="851"/>
        </w:tabs>
        <w:spacing w:line="360" w:lineRule="auto"/>
        <w:ind w:firstLine="851"/>
        <w:jc w:val="both"/>
        <w:rPr>
          <w:rFonts w:ascii="Times New Roman" w:hAnsi="Times New Roman" w:cs="Times New Roman"/>
          <w:sz w:val="28"/>
          <w:szCs w:val="28"/>
        </w:rPr>
      </w:pPr>
      <w:r w:rsidRPr="0092527D">
        <w:rPr>
          <w:rFonts w:ascii="Times New Roman" w:hAnsi="Times New Roman" w:cs="Times New Roman"/>
          <w:sz w:val="28"/>
          <w:szCs w:val="28"/>
        </w:rPr>
        <w:t>Анализ полученных данных позволяет сделать вывод, что однослойная структура (Конфигурация №1) обладает недостаточной емкостью для извлечения сложных нелинейных взаимосвязей, обусловленных температурным нагревом кремниевых пластин, что подтверждается наименьшим значен</w:t>
      </w:r>
      <w:r>
        <w:rPr>
          <w:rFonts w:ascii="Times New Roman" w:hAnsi="Times New Roman" w:cs="Times New Roman"/>
          <w:sz w:val="28"/>
          <w:szCs w:val="28"/>
        </w:rPr>
        <w:t>ием коэффициента детерминации (R</w:t>
      </w:r>
      <w:r w:rsidR="00675273">
        <w:rPr>
          <w:rFonts w:ascii="Times New Roman" w:hAnsi="Times New Roman" w:cs="Times New Roman"/>
          <w:sz w:val="28"/>
          <w:szCs w:val="28"/>
          <w:vertAlign w:val="superscript"/>
        </w:rPr>
        <w:t>2</w:t>
      </w:r>
      <w:r w:rsidR="00675273">
        <w:rPr>
          <w:rFonts w:ascii="Times New Roman" w:hAnsi="Times New Roman" w:cs="Times New Roman"/>
          <w:sz w:val="28"/>
          <w:szCs w:val="28"/>
        </w:rPr>
        <w:t xml:space="preserve"> = 0,9412</w:t>
      </w:r>
      <w:r w:rsidRPr="0092527D">
        <w:rPr>
          <w:rFonts w:ascii="Times New Roman" w:hAnsi="Times New Roman" w:cs="Times New Roman"/>
          <w:sz w:val="28"/>
          <w:szCs w:val="28"/>
        </w:rPr>
        <w:t>).</w:t>
      </w:r>
      <w:r w:rsidR="00675273">
        <w:rPr>
          <w:rFonts w:ascii="Times New Roman" w:hAnsi="Times New Roman" w:cs="Times New Roman"/>
          <w:sz w:val="28"/>
          <w:szCs w:val="28"/>
        </w:rPr>
        <w:t xml:space="preserve"> </w:t>
      </w:r>
      <w:r w:rsidRPr="0092527D">
        <w:rPr>
          <w:rFonts w:ascii="Times New Roman" w:hAnsi="Times New Roman" w:cs="Times New Roman"/>
          <w:sz w:val="28"/>
          <w:szCs w:val="28"/>
        </w:rPr>
        <w:t xml:space="preserve">Наивысшую точность прогнозирования эталонного профиля генерации продемонстрировала Конфигурация №3, содержащая три скрытых слоя. Она позволила минимизировать среднюю абсолютную ошибку до уровня 14,22 Вт, что для </w:t>
      </w:r>
      <w:r w:rsidRPr="0092527D">
        <w:rPr>
          <w:rFonts w:ascii="Times New Roman" w:hAnsi="Times New Roman" w:cs="Times New Roman"/>
          <w:sz w:val="28"/>
          <w:szCs w:val="28"/>
        </w:rPr>
        <w:lastRenderedPageBreak/>
        <w:t>исследуемой фотоэлектрической установки мощностью 143 кВт является высокоточным результатом. На основании проведенного анализа Конфигурация №3 с топологией слоев 64–32–16 выбрана в качестве базовой для интеграции в серверный конвейер Django.</w:t>
      </w:r>
    </w:p>
    <w:p w14:paraId="5A774F47" w14:textId="194201FD" w:rsidR="00675273" w:rsidRPr="00FA4E41" w:rsidRDefault="00675273" w:rsidP="00FA4E41">
      <w:pPr>
        <w:pStyle w:val="a9"/>
        <w:numPr>
          <w:ilvl w:val="1"/>
          <w:numId w:val="8"/>
        </w:numPr>
        <w:tabs>
          <w:tab w:val="left" w:pos="1134"/>
        </w:tabs>
        <w:spacing w:line="360" w:lineRule="auto"/>
        <w:ind w:left="0" w:firstLine="709"/>
        <w:jc w:val="both"/>
        <w:rPr>
          <w:rFonts w:ascii="Times New Roman" w:hAnsi="Times New Roman" w:cs="Times New Roman"/>
          <w:sz w:val="28"/>
          <w:szCs w:val="28"/>
        </w:rPr>
      </w:pPr>
      <w:r w:rsidRPr="00FA4E41">
        <w:rPr>
          <w:rFonts w:ascii="Times New Roman" w:hAnsi="Times New Roman" w:cs="Times New Roman"/>
          <w:sz w:val="28"/>
          <w:szCs w:val="28"/>
        </w:rPr>
        <w:t>Оптимизация гиперпараметров: функции активации и алгоритмы обучения</w:t>
      </w:r>
    </w:p>
    <w:p w14:paraId="6F4E581F" w14:textId="070489B1" w:rsidR="00675273" w:rsidRP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После фиксации оптимального количества вычислительных слоев было проведено эмпирическое исследование влияния внутренних алгоритмов оптимизации и нелинейных функций активации на скорость сходимости целевой функции потерь и итоговую точность моделирования.</w:t>
      </w:r>
    </w:p>
    <w:p w14:paraId="72DCABD6" w14:textId="7A3D82EB" w:rsidR="00675273" w:rsidRP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На этапе выбора функции активации для скрытых слоев перцептрона были сопоставл</w:t>
      </w:r>
      <w:r>
        <w:rPr>
          <w:rFonts w:ascii="Times New Roman" w:hAnsi="Times New Roman" w:cs="Times New Roman"/>
          <w:sz w:val="28"/>
          <w:szCs w:val="28"/>
        </w:rPr>
        <w:t>ены три математических подхода:</w:t>
      </w:r>
    </w:p>
    <w:p w14:paraId="46224296" w14:textId="16B926AF" w:rsidR="00675273" w:rsidRP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а) Логистическая функция (Sigmoid):</w:t>
      </w:r>
    </w:p>
    <w:p w14:paraId="16B09752" w14:textId="30019364" w:rsidR="00675273" w:rsidRPr="00FA4E41" w:rsidRDefault="00675273" w:rsidP="00675273">
      <w:pPr>
        <w:pStyle w:val="a9"/>
        <w:tabs>
          <w:tab w:val="left" w:pos="851"/>
        </w:tabs>
        <w:spacing w:line="360" w:lineRule="auto"/>
        <w:ind w:left="0" w:firstLine="709"/>
        <w:jc w:val="both"/>
        <w:rPr>
          <w:rFonts w:ascii="Times New Roman" w:eastAsiaTheme="minorEastAsia" w:hAnsi="Times New Roman" w:cs="Times New Roman"/>
          <w:i/>
          <w:sz w:val="28"/>
          <w:szCs w:val="28"/>
          <w:lang w:val="en-US"/>
        </w:rPr>
      </w:pPr>
      <m:oMathPara>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den>
          </m:f>
          <m:r>
            <w:rPr>
              <w:rFonts w:ascii="Cambria Math" w:hAnsi="Cambria Math" w:cs="Times New Roman"/>
              <w:sz w:val="28"/>
              <w:szCs w:val="28"/>
            </w:rPr>
            <m:t xml:space="preserve"> </m:t>
          </m:r>
          <m:r>
            <w:rPr>
              <w:rFonts w:ascii="Cambria Math" w:hAnsi="Cambria Math" w:cs="Times New Roman"/>
              <w:sz w:val="28"/>
              <w:szCs w:val="28"/>
              <w:lang w:val="en-US"/>
            </w:rPr>
            <m:t xml:space="preserve">      (3.4)</m:t>
          </m:r>
        </m:oMath>
      </m:oMathPara>
    </w:p>
    <w:p w14:paraId="4866E1A6" w14:textId="155D4627" w:rsidR="00675273" w:rsidRP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а</w:t>
      </w:r>
      <w:r>
        <w:rPr>
          <w:rFonts w:ascii="Times New Roman" w:hAnsi="Times New Roman" w:cs="Times New Roman"/>
          <w:sz w:val="28"/>
          <w:szCs w:val="28"/>
        </w:rPr>
        <w:t>) Функция гиперболического функция (</w:t>
      </w:r>
      <w:r>
        <w:rPr>
          <w:rFonts w:ascii="Times New Roman" w:hAnsi="Times New Roman" w:cs="Times New Roman"/>
          <w:sz w:val="28"/>
          <w:szCs w:val="28"/>
          <w:lang w:val="en-US"/>
        </w:rPr>
        <w:t>Tanh</w:t>
      </w:r>
      <w:r w:rsidRPr="00675273">
        <w:rPr>
          <w:rFonts w:ascii="Times New Roman" w:hAnsi="Times New Roman" w:cs="Times New Roman"/>
          <w:sz w:val="28"/>
          <w:szCs w:val="28"/>
        </w:rPr>
        <w:t>):</w:t>
      </w:r>
    </w:p>
    <w:p w14:paraId="2DEB73EC" w14:textId="5382BBCC" w:rsidR="00675273" w:rsidRPr="00FA4E41" w:rsidRDefault="00675273" w:rsidP="00675273">
      <w:pPr>
        <w:pStyle w:val="a9"/>
        <w:tabs>
          <w:tab w:val="left" w:pos="851"/>
        </w:tabs>
        <w:spacing w:line="360" w:lineRule="auto"/>
        <w:ind w:left="0" w:firstLine="709"/>
        <w:jc w:val="both"/>
        <w:rPr>
          <w:rFonts w:ascii="Times New Roman" w:hAnsi="Times New Roman" w:cs="Times New Roman"/>
          <w:i/>
          <w:sz w:val="28"/>
          <w:szCs w:val="28"/>
          <w:lang w:val="en-US"/>
        </w:rPr>
      </w:pPr>
      <m:oMathPara>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num>
            <m:den>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-x</m:t>
                  </m:r>
                </m:sup>
              </m:sSup>
            </m:den>
          </m:f>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(3.4)</m:t>
          </m:r>
        </m:oMath>
      </m:oMathPara>
    </w:p>
    <w:p w14:paraId="3AF43F80" w14:textId="58D6FFB6" w:rsidR="00675273" w:rsidRP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 xml:space="preserve">а) </w:t>
      </w:r>
      <w:r>
        <w:rPr>
          <w:rFonts w:ascii="Times New Roman" w:hAnsi="Times New Roman" w:cs="Times New Roman"/>
          <w:sz w:val="28"/>
          <w:szCs w:val="28"/>
        </w:rPr>
        <w:t>Функция выпрямленной линейной единицы (</w:t>
      </w:r>
      <w:r>
        <w:rPr>
          <w:rFonts w:ascii="Times New Roman" w:hAnsi="Times New Roman" w:cs="Times New Roman"/>
          <w:sz w:val="28"/>
          <w:szCs w:val="28"/>
          <w:lang w:val="en-US"/>
        </w:rPr>
        <w:t>ReLu</w:t>
      </w:r>
      <w:r w:rsidRPr="00675273">
        <w:rPr>
          <w:rFonts w:ascii="Times New Roman" w:hAnsi="Times New Roman" w:cs="Times New Roman"/>
          <w:sz w:val="28"/>
          <w:szCs w:val="28"/>
        </w:rPr>
        <w:t>):</w:t>
      </w:r>
    </w:p>
    <w:p w14:paraId="4734D5AF" w14:textId="3C9F705E" w:rsidR="00675273" w:rsidRPr="00FA4E41" w:rsidRDefault="00675273" w:rsidP="00675273">
      <w:pPr>
        <w:pStyle w:val="a9"/>
        <w:tabs>
          <w:tab w:val="left" w:pos="851"/>
        </w:tabs>
        <w:spacing w:line="360" w:lineRule="auto"/>
        <w:ind w:left="0" w:firstLine="709"/>
        <w:jc w:val="both"/>
        <w:rPr>
          <w:rFonts w:ascii="Times New Roman" w:hAnsi="Times New Roman" w:cs="Times New Roman"/>
          <w:i/>
          <w:sz w:val="28"/>
          <w:szCs w:val="28"/>
          <w:lang w:val="en-US"/>
        </w:rPr>
      </w:pPr>
      <m:oMathPara>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func>
            <m:funcPr>
              <m:ctrlPr>
                <w:rPr>
                  <w:rFonts w:ascii="Cambria Math" w:hAnsi="Cambria Math" w:cs="Times New Roman"/>
                  <w:i/>
                  <w:sz w:val="28"/>
                  <w:szCs w:val="28"/>
                </w:rPr>
              </m:ctrlPr>
            </m:funcPr>
            <m:fName>
              <m:r>
                <m:rPr>
                  <m:sty m:val="p"/>
                </m:rPr>
                <w:rPr>
                  <w:rFonts w:ascii="Cambria Math" w:hAnsi="Cambria Math" w:cs="Times New Roman"/>
                  <w:sz w:val="28"/>
                  <w:szCs w:val="28"/>
                </w:rPr>
                <m:t>max</m:t>
              </m:r>
            </m:fName>
            <m:e>
              <m:d>
                <m:dPr>
                  <m:ctrlPr>
                    <w:rPr>
                      <w:rFonts w:ascii="Cambria Math" w:hAnsi="Cambria Math" w:cs="Times New Roman"/>
                      <w:i/>
                      <w:sz w:val="28"/>
                      <w:szCs w:val="28"/>
                    </w:rPr>
                  </m:ctrlPr>
                </m:dPr>
                <m:e>
                  <m:r>
                    <w:rPr>
                      <w:rFonts w:ascii="Cambria Math" w:hAnsi="Cambria Math" w:cs="Times New Roman"/>
                      <w:sz w:val="28"/>
                      <w:szCs w:val="28"/>
                    </w:rPr>
                    <m:t>0,x</m:t>
                  </m:r>
                </m:e>
              </m:d>
            </m:e>
          </m:func>
          <m:r>
            <w:rPr>
              <w:rFonts w:ascii="Cambria Math" w:hAnsi="Cambria Math" w:cs="Times New Roman"/>
              <w:sz w:val="28"/>
              <w:szCs w:val="28"/>
            </w:rPr>
            <m:t xml:space="preserve"> </m:t>
          </m:r>
          <m:r>
            <w:rPr>
              <w:rFonts w:ascii="Cambria Math" w:hAnsi="Cambria Math" w:cs="Times New Roman"/>
              <w:sz w:val="28"/>
              <w:szCs w:val="28"/>
              <w:lang w:val="en-US"/>
            </w:rPr>
            <m:t xml:space="preserve">    (3.5)</m:t>
          </m:r>
        </m:oMath>
      </m:oMathPara>
    </w:p>
    <w:p w14:paraId="7FB4714C" w14:textId="15A74A91" w:rsid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Использование классической сигмоидальной функции и гиперболического тангенса в глубоких слоях привело к эффекту затухания градиентов на начальных этапах итерационного поиска, что существенно замедлило процесс настройки весовых коэффициентов. Применение фун</w:t>
      </w:r>
      <w:r>
        <w:rPr>
          <w:rFonts w:ascii="Times New Roman" w:hAnsi="Times New Roman" w:cs="Times New Roman"/>
          <w:sz w:val="28"/>
          <w:szCs w:val="28"/>
        </w:rPr>
        <w:t>кции активации ReLU</w:t>
      </w:r>
      <w:r w:rsidRPr="00675273">
        <w:rPr>
          <w:rFonts w:ascii="Times New Roman" w:hAnsi="Times New Roman" w:cs="Times New Roman"/>
          <w:sz w:val="28"/>
          <w:szCs w:val="28"/>
        </w:rPr>
        <w:t xml:space="preserve"> позволило полностью нивелировать проблему затухания градиентов в области положительных значений аргумента, обеспечив ускорение сходимости алгоритма в 3,5 раза. Параллельно был осуществлен сравнительный анализ двух процедур оптимизации весов: классического алгоритма стохастического градиентного спуска (Stochastic Gradient Descent, SGD) и адаптивного алгоритма оптимизации с оценкой моментов (Adaptive Moment Estimation, Adam).</w:t>
      </w:r>
    </w:p>
    <w:p w14:paraId="1454212D" w14:textId="5A96D340" w:rsid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lastRenderedPageBreak/>
        <w:t>Алгоритм Adam, сочетающий в себе преимущества подходов AdaGrad и RMSProp, продемонстрировал стабильное скольжение по поверхности целевой функции потерь, успешно п</w:t>
      </w:r>
      <w:r>
        <w:rPr>
          <w:rFonts w:ascii="Times New Roman" w:hAnsi="Times New Roman" w:cs="Times New Roman"/>
          <w:sz w:val="28"/>
          <w:szCs w:val="28"/>
        </w:rPr>
        <w:t>реодолевая локальные экстремумы</w:t>
      </w:r>
      <w:r w:rsidRPr="00675273">
        <w:rPr>
          <w:rFonts w:ascii="Times New Roman" w:hAnsi="Times New Roman" w:cs="Times New Roman"/>
          <w:sz w:val="28"/>
          <w:szCs w:val="28"/>
        </w:rPr>
        <w:t xml:space="preserve"> благодаря динамическому обновлению скорости обучения для каждого отдельного весового коэффициента.</w:t>
      </w:r>
    </w:p>
    <w:p w14:paraId="16D9D734" w14:textId="0A7D75CB" w:rsidR="00675273" w:rsidRPr="00675273" w:rsidRDefault="00675273" w:rsidP="00675273">
      <w:pPr>
        <w:pStyle w:val="a9"/>
        <w:tabs>
          <w:tab w:val="left" w:pos="851"/>
        </w:tabs>
        <w:spacing w:line="360" w:lineRule="auto"/>
        <w:ind w:left="0" w:firstLine="709"/>
        <w:jc w:val="both"/>
        <w:rPr>
          <w:rFonts w:ascii="Times New Roman" w:hAnsi="Times New Roman" w:cs="Times New Roman"/>
          <w:sz w:val="28"/>
          <w:szCs w:val="28"/>
        </w:rPr>
      </w:pPr>
      <w:r w:rsidRPr="00675273">
        <w:rPr>
          <w:rFonts w:ascii="Times New Roman" w:hAnsi="Times New Roman" w:cs="Times New Roman"/>
          <w:sz w:val="28"/>
          <w:szCs w:val="28"/>
        </w:rPr>
        <w:t>На основе совокупности проведенных экспериментов для финального предиктивного ядра выбрана следующая комбинация гиперпараметров: алгоритм оптимизации — Adam</w:t>
      </w:r>
      <w:r>
        <w:rPr>
          <w:rFonts w:ascii="Times New Roman" w:hAnsi="Times New Roman" w:cs="Times New Roman"/>
          <w:sz w:val="28"/>
          <w:szCs w:val="28"/>
        </w:rPr>
        <w:t xml:space="preserve"> (начальная скорость обучения </w:t>
      </w:r>
      <m:oMath>
        <m:r>
          <w:rPr>
            <w:rFonts w:ascii="Cambria Math" w:hAnsi="Cambria Math" w:cs="Times New Roman"/>
            <w:sz w:val="28"/>
            <w:szCs w:val="28"/>
          </w:rPr>
          <m:t>η</m:t>
        </m:r>
      </m:oMath>
      <w:r w:rsidRPr="00675273">
        <w:rPr>
          <w:rFonts w:ascii="Times New Roman" w:eastAsiaTheme="minorEastAsia" w:hAnsi="Times New Roman" w:cs="Times New Roman"/>
          <w:sz w:val="28"/>
          <w:szCs w:val="28"/>
        </w:rPr>
        <w:t xml:space="preserve"> </w:t>
      </w:r>
      <w:r>
        <w:rPr>
          <w:rFonts w:ascii="Times New Roman" w:hAnsi="Times New Roman" w:cs="Times New Roman"/>
          <w:sz w:val="28"/>
          <w:szCs w:val="28"/>
        </w:rPr>
        <w:t>= 0,001</w:t>
      </w:r>
      <w:r w:rsidRPr="00675273">
        <w:rPr>
          <w:rFonts w:ascii="Times New Roman" w:hAnsi="Times New Roman" w:cs="Times New Roman"/>
          <w:sz w:val="28"/>
          <w:szCs w:val="28"/>
        </w:rPr>
        <w:t xml:space="preserve">), функция активации скрытых слоев — ReLU, функция активации выходного регрессионного слоя — линейная (Linear), минимизируемая функция потерь — </w:t>
      </w:r>
      <w:r>
        <w:rPr>
          <w:rFonts w:ascii="Times New Roman" w:hAnsi="Times New Roman" w:cs="Times New Roman"/>
          <w:sz w:val="28"/>
          <w:szCs w:val="28"/>
        </w:rPr>
        <w:t>среднеквадратичная ошибка (MSE</w:t>
      </w:r>
      <w:r w:rsidRPr="00675273">
        <w:rPr>
          <w:rFonts w:ascii="Times New Roman" w:hAnsi="Times New Roman" w:cs="Times New Roman"/>
          <w:sz w:val="28"/>
          <w:szCs w:val="28"/>
        </w:rPr>
        <w:t>). Выбранный комплекс настроек обеспечивает стабильный инференс модели в пределах 0,02 - 0,04 секунды, что гарантирует высокую производительность веб-платформы при обработке логов.</w:t>
      </w:r>
    </w:p>
    <w:p w14:paraId="79EB2A4E" w14:textId="5494C859" w:rsidR="00675273" w:rsidRDefault="00675273">
      <w:pPr>
        <w:rPr>
          <w:rFonts w:ascii="Times New Roman" w:hAnsi="Times New Roman" w:cs="Times New Roman"/>
          <w:i/>
          <w:sz w:val="28"/>
          <w:szCs w:val="28"/>
        </w:rPr>
      </w:pPr>
      <w:r>
        <w:rPr>
          <w:rFonts w:ascii="Times New Roman" w:hAnsi="Times New Roman" w:cs="Times New Roman"/>
          <w:i/>
          <w:sz w:val="28"/>
          <w:szCs w:val="28"/>
        </w:rPr>
        <w:br w:type="page"/>
      </w:r>
    </w:p>
    <w:p w14:paraId="6AD6D40C" w14:textId="636279FB" w:rsidR="00192FF0" w:rsidRPr="00192FF0" w:rsidRDefault="000F46EE" w:rsidP="000F0FD2">
      <w:pPr>
        <w:pStyle w:val="1"/>
      </w:pPr>
      <w:r>
        <w:lastRenderedPageBreak/>
        <w:t>4</w:t>
      </w:r>
      <w:r w:rsidR="00192FF0">
        <w:t xml:space="preserve"> Формир</w:t>
      </w:r>
      <w:r>
        <w:t>ование и предобработка обучающей выборки данных</w:t>
      </w:r>
    </w:p>
    <w:p w14:paraId="1AA9901D" w14:textId="05FABD02" w:rsidR="00675273" w:rsidRDefault="000F46EE" w:rsidP="00675273">
      <w:pPr>
        <w:pStyle w:val="a9"/>
        <w:tabs>
          <w:tab w:val="left" w:pos="851"/>
        </w:tabs>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4.1 Анализ структуры и признакового пространства исходного массива телеметрии</w:t>
      </w:r>
    </w:p>
    <w:p w14:paraId="45780264" w14:textId="2F2F8953" w:rsidR="0007189A" w:rsidRPr="0007189A" w:rsidRDefault="0007189A" w:rsidP="0007189A">
      <w:pPr>
        <w:pStyle w:val="a9"/>
        <w:tabs>
          <w:tab w:val="left" w:pos="851"/>
        </w:tabs>
        <w:spacing w:line="360" w:lineRule="auto"/>
        <w:ind w:left="0" w:firstLine="709"/>
        <w:jc w:val="both"/>
        <w:rPr>
          <w:rFonts w:ascii="Times New Roman" w:hAnsi="Times New Roman" w:cs="Times New Roman"/>
          <w:sz w:val="28"/>
          <w:szCs w:val="28"/>
        </w:rPr>
      </w:pPr>
      <w:r w:rsidRPr="0007189A">
        <w:rPr>
          <w:rFonts w:ascii="Times New Roman" w:hAnsi="Times New Roman" w:cs="Times New Roman"/>
          <w:sz w:val="28"/>
          <w:szCs w:val="28"/>
        </w:rPr>
        <w:t>Чтобы обучить и проверить алгоритмы, которые будут определять режимы работы солнечной станции, нужны качественные исторические данные. В качестве источника я взял открытый архив научно-исследовательской лаборатории PVDAQ NREL (Photovoltaic Data Acquisition). Этот ресурс был выбран потому, что данные там проверенные, охватывают длительный период без прерываний, а замеры идут с выс</w:t>
      </w:r>
      <w:r>
        <w:rPr>
          <w:rFonts w:ascii="Times New Roman" w:hAnsi="Times New Roman" w:cs="Times New Roman"/>
          <w:sz w:val="28"/>
          <w:szCs w:val="28"/>
        </w:rPr>
        <w:t>окой частотой — каждые 5 минут.</w:t>
      </w:r>
    </w:p>
    <w:p w14:paraId="50A222F0" w14:textId="280087C7" w:rsidR="000F46EE" w:rsidRDefault="0007189A" w:rsidP="0007189A">
      <w:pPr>
        <w:pStyle w:val="a9"/>
        <w:tabs>
          <w:tab w:val="left" w:pos="851"/>
        </w:tabs>
        <w:spacing w:line="360" w:lineRule="auto"/>
        <w:ind w:left="0" w:firstLine="709"/>
        <w:jc w:val="both"/>
        <w:rPr>
          <w:rFonts w:ascii="Times New Roman" w:hAnsi="Times New Roman" w:cs="Times New Roman"/>
          <w:sz w:val="28"/>
          <w:szCs w:val="28"/>
        </w:rPr>
      </w:pPr>
      <w:r w:rsidRPr="0007189A">
        <w:rPr>
          <w:rFonts w:ascii="Times New Roman" w:hAnsi="Times New Roman" w:cs="Times New Roman"/>
          <w:sz w:val="28"/>
          <w:szCs w:val="28"/>
        </w:rPr>
        <w:t>Для работы были скачаны логи за целый год работы монокристаллической солнечной установки мощностью 143 кВт (панели закреплены под углом 30° с южным азимутом 180°). Исходный массив получился внушительным — более 480 тысяч строк. Каждая строка содержит набор параметров, считанных локальными датчиками станции.После анализа структуры этого массива для задачи классификации режимов работы СЭС был</w:t>
      </w:r>
      <w:r>
        <w:rPr>
          <w:rFonts w:ascii="Times New Roman" w:hAnsi="Times New Roman" w:cs="Times New Roman"/>
          <w:sz w:val="28"/>
          <w:szCs w:val="28"/>
        </w:rPr>
        <w:t xml:space="preserve">и выбраны три основные </w:t>
      </w:r>
      <w:r w:rsidR="000F46EE" w:rsidRPr="000F46EE">
        <w:rPr>
          <w:rFonts w:ascii="Times New Roman" w:hAnsi="Times New Roman" w:cs="Times New Roman"/>
          <w:sz w:val="28"/>
          <w:szCs w:val="28"/>
        </w:rPr>
        <w:t>переменные:</w:t>
      </w:r>
    </w:p>
    <w:p w14:paraId="778B5BE8" w14:textId="17CD9B09" w:rsidR="000F46EE" w:rsidRDefault="000F46EE" w:rsidP="00B61016">
      <w:pPr>
        <w:pStyle w:val="a9"/>
        <w:numPr>
          <w:ilvl w:val="0"/>
          <w:numId w:val="15"/>
        </w:numPr>
        <w:tabs>
          <w:tab w:val="left" w:pos="1134"/>
        </w:tabs>
        <w:spacing w:line="360" w:lineRule="auto"/>
        <w:ind w:left="0" w:firstLine="709"/>
        <w:jc w:val="both"/>
        <w:rPr>
          <w:rFonts w:ascii="Times New Roman" w:hAnsi="Times New Roman" w:cs="Times New Roman"/>
          <w:sz w:val="28"/>
          <w:szCs w:val="28"/>
        </w:rPr>
      </w:pPr>
      <w:r w:rsidRPr="000F46EE">
        <w:rPr>
          <w:rFonts w:ascii="Times New Roman" w:hAnsi="Times New Roman" w:cs="Times New Roman"/>
          <w:sz w:val="28"/>
          <w:szCs w:val="28"/>
        </w:rPr>
        <w:t xml:space="preserve">poa_irradiance (Plane of Array Irradiance) — уровень плотности потока солнечной радиации, поступающей непосредственно на наклонную плоскость фотоэлектрического массива, Вт/м²;  </w:t>
      </w:r>
    </w:p>
    <w:p w14:paraId="4F39F00C" w14:textId="1848CB63" w:rsidR="000F46EE" w:rsidRDefault="000F46EE" w:rsidP="00B61016">
      <w:pPr>
        <w:pStyle w:val="a9"/>
        <w:numPr>
          <w:ilvl w:val="0"/>
          <w:numId w:val="15"/>
        </w:numPr>
        <w:tabs>
          <w:tab w:val="left" w:pos="1134"/>
        </w:tabs>
        <w:spacing w:line="360" w:lineRule="auto"/>
        <w:ind w:left="0" w:firstLine="709"/>
        <w:jc w:val="both"/>
        <w:rPr>
          <w:rFonts w:ascii="Times New Roman" w:hAnsi="Times New Roman" w:cs="Times New Roman"/>
          <w:sz w:val="28"/>
          <w:szCs w:val="28"/>
        </w:rPr>
      </w:pPr>
      <w:r w:rsidRPr="000F46EE">
        <w:rPr>
          <w:rFonts w:ascii="Times New Roman" w:hAnsi="Times New Roman" w:cs="Times New Roman"/>
          <w:sz w:val="28"/>
          <w:szCs w:val="28"/>
        </w:rPr>
        <w:t xml:space="preserve">module_temp (Module Temperature) — фактическая температура тыльной стороны кремниевой пластины солнечной панели, °C;  </w:t>
      </w:r>
    </w:p>
    <w:p w14:paraId="62A7FAF5" w14:textId="77777777" w:rsidR="000F46EE" w:rsidRDefault="000F46EE" w:rsidP="00B61016">
      <w:pPr>
        <w:pStyle w:val="a9"/>
        <w:numPr>
          <w:ilvl w:val="0"/>
          <w:numId w:val="15"/>
        </w:numPr>
        <w:tabs>
          <w:tab w:val="left" w:pos="1134"/>
        </w:tabs>
        <w:spacing w:line="360" w:lineRule="auto"/>
        <w:ind w:left="0" w:firstLine="709"/>
        <w:jc w:val="both"/>
        <w:rPr>
          <w:rFonts w:ascii="Times New Roman" w:hAnsi="Times New Roman" w:cs="Times New Roman"/>
          <w:sz w:val="28"/>
          <w:szCs w:val="28"/>
        </w:rPr>
      </w:pPr>
      <w:r w:rsidRPr="000F46EE">
        <w:rPr>
          <w:rFonts w:ascii="Times New Roman" w:hAnsi="Times New Roman" w:cs="Times New Roman"/>
          <w:sz w:val="28"/>
          <w:szCs w:val="28"/>
        </w:rPr>
        <w:t xml:space="preserve">ac_power (AC Power Output) — выходная электрическая мощность инверторного оборудования, измеряемая на стороне переменного тока, Вт.  </w:t>
      </w:r>
    </w:p>
    <w:p w14:paraId="7CB276B6" w14:textId="4CE48364" w:rsidR="000F46EE" w:rsidRDefault="000F46EE" w:rsidP="000F46EE">
      <w:pPr>
        <w:tabs>
          <w:tab w:val="left" w:pos="1134"/>
        </w:tabs>
        <w:spacing w:line="360" w:lineRule="auto"/>
        <w:ind w:firstLine="709"/>
        <w:jc w:val="both"/>
        <w:rPr>
          <w:rFonts w:ascii="Times New Roman" w:hAnsi="Times New Roman" w:cs="Times New Roman"/>
          <w:sz w:val="28"/>
          <w:szCs w:val="28"/>
        </w:rPr>
      </w:pPr>
      <w:r w:rsidRPr="000F46EE">
        <w:rPr>
          <w:rFonts w:ascii="Times New Roman" w:hAnsi="Times New Roman" w:cs="Times New Roman"/>
          <w:sz w:val="28"/>
          <w:szCs w:val="28"/>
        </w:rPr>
        <w:t xml:space="preserve">Выделенный комплекс признаков является физически и математически достаточным, поскольку он полностью описывает термодинамический баланс полупроводниковой структуры ФЭП: уровень инсоляции определяет величину генерируемого фототока, температура обуславливает нелинейное изменение </w:t>
      </w:r>
      <w:r w:rsidR="00C60391" w:rsidRPr="000F46EE">
        <w:rPr>
          <w:rFonts w:ascii="Times New Roman" w:hAnsi="Times New Roman" w:cs="Times New Roman"/>
          <w:sz w:val="28"/>
          <w:szCs w:val="28"/>
        </w:rPr>
        <w:t>вольтамперной</w:t>
      </w:r>
      <w:r w:rsidRPr="000F46EE">
        <w:rPr>
          <w:rFonts w:ascii="Times New Roman" w:hAnsi="Times New Roman" w:cs="Times New Roman"/>
          <w:sz w:val="28"/>
          <w:szCs w:val="28"/>
        </w:rPr>
        <w:t xml:space="preserve"> характеристики, а выходная мощность выступает в роли результирующего показателя эффективности системы.  </w:t>
      </w:r>
    </w:p>
    <w:p w14:paraId="1295C70D" w14:textId="34A06E91" w:rsidR="000F46EE" w:rsidRPr="00E00B38" w:rsidRDefault="00E00B38" w:rsidP="00E00B38">
      <w:pPr>
        <w:pStyle w:val="a9"/>
        <w:numPr>
          <w:ilvl w:val="1"/>
          <w:numId w:val="3"/>
        </w:numPr>
        <w:tabs>
          <w:tab w:val="left" w:pos="1134"/>
        </w:tabs>
        <w:spacing w:line="360" w:lineRule="auto"/>
        <w:ind w:left="0" w:firstLine="709"/>
        <w:jc w:val="both"/>
        <w:rPr>
          <w:rFonts w:ascii="Times New Roman" w:hAnsi="Times New Roman" w:cs="Times New Roman"/>
          <w:sz w:val="28"/>
          <w:szCs w:val="28"/>
        </w:rPr>
      </w:pPr>
      <w:r w:rsidRPr="00E00B38">
        <w:rPr>
          <w:rFonts w:ascii="Times New Roman" w:hAnsi="Times New Roman" w:cs="Times New Roman"/>
          <w:sz w:val="28"/>
          <w:szCs w:val="28"/>
        </w:rPr>
        <w:lastRenderedPageBreak/>
        <w:t>Фильтрация шумов, обработка пропусков и удаление неинформативных интервалов</w:t>
      </w:r>
    </w:p>
    <w:p w14:paraId="497C1955" w14:textId="158479A7" w:rsidR="0007189A" w:rsidRDefault="00E00B38" w:rsidP="00E00B38">
      <w:pPr>
        <w:tabs>
          <w:tab w:val="left" w:pos="1134"/>
        </w:tabs>
        <w:spacing w:line="360" w:lineRule="auto"/>
        <w:jc w:val="both"/>
        <w:rPr>
          <w:rFonts w:ascii="Times New Roman" w:hAnsi="Times New Roman" w:cs="Times New Roman"/>
          <w:sz w:val="28"/>
          <w:szCs w:val="28"/>
        </w:rPr>
      </w:pPr>
      <w:r w:rsidRPr="00E00B38">
        <w:rPr>
          <w:rFonts w:ascii="Times New Roman" w:hAnsi="Times New Roman" w:cs="Times New Roman"/>
          <w:sz w:val="28"/>
          <w:szCs w:val="28"/>
        </w:rPr>
        <w:t>Сырые архивные данные, полученные из систем телеметрии, содержат значительное количество искажений, вызванных аппаратными сбоями измерительных приборов, временными потерями пакетов в каналах связи и естественными суточными циклами. Для исключения негативного влияния шумов на процедуры обучения моделей машинного обучения разработан и применен последовательный алгоритм очистки данных, состоящий из трех шагов</w:t>
      </w:r>
      <w:r w:rsidR="004B7C09" w:rsidRPr="004B7C09">
        <w:rPr>
          <w:rFonts w:ascii="Times New Roman" w:hAnsi="Times New Roman" w:cs="Times New Roman"/>
          <w:sz w:val="28"/>
          <w:szCs w:val="28"/>
        </w:rPr>
        <w:t xml:space="preserve"> [43]</w:t>
      </w:r>
      <w:r w:rsidRPr="00E00B38">
        <w:rPr>
          <w:rFonts w:ascii="Times New Roman" w:hAnsi="Times New Roman" w:cs="Times New Roman"/>
          <w:sz w:val="28"/>
          <w:szCs w:val="28"/>
        </w:rPr>
        <w:t>.</w:t>
      </w:r>
    </w:p>
    <w:p w14:paraId="0AB55685" w14:textId="77777777" w:rsidR="0007189A" w:rsidRDefault="00E00B38" w:rsidP="00E00B38">
      <w:pPr>
        <w:tabs>
          <w:tab w:val="left" w:pos="1134"/>
        </w:tabs>
        <w:spacing w:line="360" w:lineRule="auto"/>
        <w:jc w:val="both"/>
        <w:rPr>
          <w:rFonts w:ascii="Times New Roman" w:hAnsi="Times New Roman" w:cs="Times New Roman"/>
          <w:sz w:val="28"/>
          <w:szCs w:val="28"/>
        </w:rPr>
      </w:pPr>
      <w:r w:rsidRPr="00E00B38">
        <w:rPr>
          <w:rFonts w:ascii="Times New Roman" w:hAnsi="Times New Roman" w:cs="Times New Roman"/>
          <w:sz w:val="28"/>
          <w:szCs w:val="28"/>
        </w:rPr>
        <w:t xml:space="preserve">На первом шаге выполняется удаление строк с неопределенными значениями (NaN / Null). Пропуски в целевых столбцах возникают в моменты перезагрузки сетевых шлюзов или технического обслуживания датчиков. Так как стохастические алгоритмы кластеризации оптимизируют функции правдоподобия на непрерывных числовых пространствах, наличие пустых ячеек приводит к аварийной остановке вычислительных скриптов, в связи с чем данные записи были полностью исключены из выборки. </w:t>
      </w:r>
    </w:p>
    <w:p w14:paraId="2B8D3D2D" w14:textId="5F142F50" w:rsidR="0007189A" w:rsidRPr="0007189A" w:rsidRDefault="004B7C09" w:rsidP="004B7C09">
      <w:pPr>
        <w:tabs>
          <w:tab w:val="left" w:pos="1134"/>
        </w:tabs>
        <w:spacing w:line="360" w:lineRule="auto"/>
        <w:jc w:val="both"/>
        <w:rPr>
          <w:rFonts w:ascii="Times New Roman" w:hAnsi="Times New Roman" w:cs="Times New Roman"/>
          <w:sz w:val="28"/>
          <w:szCs w:val="28"/>
        </w:rPr>
      </w:pPr>
      <w:r>
        <w:rPr>
          <w:rFonts w:ascii="Times New Roman" w:hAnsi="Times New Roman" w:cs="Times New Roman"/>
          <w:sz w:val="28"/>
          <w:szCs w:val="28"/>
        </w:rPr>
        <w:t>Н</w:t>
      </w:r>
      <w:r w:rsidR="0007189A" w:rsidRPr="0007189A">
        <w:rPr>
          <w:rFonts w:ascii="Times New Roman" w:hAnsi="Times New Roman" w:cs="Times New Roman"/>
          <w:sz w:val="28"/>
          <w:szCs w:val="28"/>
        </w:rPr>
        <w:t>а втором шаге выпол</w:t>
      </w:r>
      <w:r>
        <w:rPr>
          <w:rFonts w:ascii="Times New Roman" w:hAnsi="Times New Roman" w:cs="Times New Roman"/>
          <w:sz w:val="28"/>
          <w:szCs w:val="28"/>
        </w:rPr>
        <w:t xml:space="preserve">нялась фильтрация ночных часов. </w:t>
      </w:r>
      <w:r w:rsidR="0007189A" w:rsidRPr="0007189A">
        <w:rPr>
          <w:rFonts w:ascii="Times New Roman" w:hAnsi="Times New Roman" w:cs="Times New Roman"/>
          <w:sz w:val="28"/>
          <w:szCs w:val="28"/>
        </w:rPr>
        <w:t>Ночью, когда солнца нет (уровень радиации POA≤10 Вт/м²), фотоэлектрический процесс останавливается, и выработка энергии равна нулю. Если оставить эти данные в в</w:t>
      </w:r>
      <w:r w:rsidR="0007189A">
        <w:rPr>
          <w:rFonts w:ascii="Times New Roman" w:hAnsi="Times New Roman" w:cs="Times New Roman"/>
          <w:sz w:val="28"/>
          <w:szCs w:val="28"/>
        </w:rPr>
        <w:t>ыборке, возникнут две проблемы:</w:t>
      </w:r>
    </w:p>
    <w:p w14:paraId="50B7FDD3" w14:textId="0F35B501" w:rsidR="0007189A" w:rsidRPr="0007189A" w:rsidRDefault="0007189A" w:rsidP="00B61016">
      <w:pPr>
        <w:pStyle w:val="a9"/>
        <w:numPr>
          <w:ilvl w:val="0"/>
          <w:numId w:val="23"/>
        </w:numPr>
        <w:tabs>
          <w:tab w:val="left" w:pos="1134"/>
        </w:tabs>
        <w:spacing w:line="360" w:lineRule="auto"/>
        <w:ind w:left="0" w:firstLine="709"/>
        <w:jc w:val="both"/>
        <w:rPr>
          <w:rFonts w:ascii="Times New Roman" w:hAnsi="Times New Roman" w:cs="Times New Roman"/>
          <w:sz w:val="28"/>
          <w:szCs w:val="28"/>
        </w:rPr>
      </w:pPr>
      <w:r w:rsidRPr="0007189A">
        <w:rPr>
          <w:rFonts w:ascii="Times New Roman" w:hAnsi="Times New Roman" w:cs="Times New Roman"/>
          <w:sz w:val="28"/>
          <w:szCs w:val="28"/>
        </w:rPr>
        <w:t>появится огромный бесполезный кластер «Ночь» (около половины всего датасета), который сильно сместит распределение данных;</w:t>
      </w:r>
    </w:p>
    <w:p w14:paraId="0FFF31CC" w14:textId="1DDB3533" w:rsidR="0007189A" w:rsidRPr="0007189A" w:rsidRDefault="0007189A" w:rsidP="00B61016">
      <w:pPr>
        <w:pStyle w:val="a9"/>
        <w:numPr>
          <w:ilvl w:val="0"/>
          <w:numId w:val="23"/>
        </w:numPr>
        <w:tabs>
          <w:tab w:val="left" w:pos="1134"/>
        </w:tabs>
        <w:spacing w:line="360" w:lineRule="auto"/>
        <w:ind w:left="0" w:firstLine="709"/>
        <w:jc w:val="both"/>
        <w:rPr>
          <w:rFonts w:ascii="Times New Roman" w:hAnsi="Times New Roman" w:cs="Times New Roman"/>
          <w:sz w:val="28"/>
          <w:szCs w:val="28"/>
        </w:rPr>
      </w:pPr>
      <w:r w:rsidRPr="0007189A">
        <w:rPr>
          <w:rFonts w:ascii="Times New Roman" w:hAnsi="Times New Roman" w:cs="Times New Roman"/>
          <w:sz w:val="28"/>
          <w:szCs w:val="28"/>
        </w:rPr>
        <w:t>из-за обилия нулей при обучении нейросети начнут затухать градиенты.</w:t>
      </w:r>
    </w:p>
    <w:p w14:paraId="3E997D62" w14:textId="77777777" w:rsidR="0007189A" w:rsidRDefault="0007189A" w:rsidP="0007189A">
      <w:pPr>
        <w:tabs>
          <w:tab w:val="left" w:pos="1134"/>
        </w:tabs>
        <w:spacing w:line="360" w:lineRule="auto"/>
        <w:ind w:firstLine="709"/>
        <w:jc w:val="both"/>
        <w:rPr>
          <w:rFonts w:ascii="Times New Roman" w:hAnsi="Times New Roman" w:cs="Times New Roman"/>
          <w:sz w:val="28"/>
          <w:szCs w:val="28"/>
        </w:rPr>
      </w:pPr>
      <w:r w:rsidRPr="0007189A">
        <w:rPr>
          <w:rFonts w:ascii="Times New Roman" w:hAnsi="Times New Roman" w:cs="Times New Roman"/>
          <w:sz w:val="28"/>
          <w:szCs w:val="28"/>
        </w:rPr>
        <w:t>Поэтому ночные интервалы отсекались по пороговому значению радиации. Математически это выглядит так:</w:t>
      </w:r>
    </w:p>
    <w:p w14:paraId="34039CB3" w14:textId="7FDBFFFA" w:rsidR="00E00B38" w:rsidRPr="00FA4E41" w:rsidRDefault="000E10D0" w:rsidP="0007189A">
      <w:pPr>
        <w:tabs>
          <w:tab w:val="left" w:pos="1134"/>
        </w:tabs>
        <w:spacing w:line="360" w:lineRule="auto"/>
        <w:ind w:firstLine="709"/>
        <w:jc w:val="both"/>
        <w:rPr>
          <w:rFonts w:ascii="Times New Roman" w:eastAsiaTheme="minorEastAsia" w:hAnsi="Times New Roman" w:cs="Times New Roman"/>
          <w:i/>
          <w:sz w:val="28"/>
          <w:szCs w:val="28"/>
          <w:lang w:val="en-US"/>
        </w:rPr>
      </w:pPr>
      <m:oMathPara>
        <m:oMath>
          <m:sSub>
            <m:sSubPr>
              <m:ctrlPr>
                <w:rPr>
                  <w:rFonts w:ascii="Cambria Math" w:hAnsi="Cambria Math" w:cs="Times New Roman"/>
                  <w:i/>
                  <w:sz w:val="28"/>
                  <w:szCs w:val="28"/>
                </w:rPr>
              </m:ctrlPr>
            </m:sSubPr>
            <m:e>
              <m:r>
                <m:rPr>
                  <m:sty m:val="p"/>
                </m:rPr>
                <w:rPr>
                  <w:rFonts w:ascii="Cambria Math" w:hAnsi="Cambria Math" w:cs="Times New Roman"/>
                  <w:sz w:val="28"/>
                  <w:szCs w:val="28"/>
                </w:rPr>
                <m:t>Ω</m:t>
              </m:r>
              <m:ctrlPr>
                <w:rPr>
                  <w:rFonts w:ascii="Cambria Math" w:hAnsi="Cambria Math" w:cs="Times New Roman"/>
                  <w:sz w:val="28"/>
                  <w:szCs w:val="28"/>
                </w:rPr>
              </m:ctrlPr>
            </m:e>
            <m:sub>
              <m:r>
                <w:rPr>
                  <w:rFonts w:ascii="Cambria Math" w:hAnsi="Cambria Math" w:cs="Times New Roman"/>
                  <w:sz w:val="28"/>
                  <w:szCs w:val="28"/>
                </w:rPr>
                <m:t>clear</m:t>
              </m:r>
            </m:sub>
          </m:sSub>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x ϵ </m:t>
              </m:r>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Ω</m:t>
                  </m:r>
                </m:e>
                <m:sub>
                  <m:r>
                    <w:rPr>
                      <w:rFonts w:ascii="Cambria Math" w:eastAsiaTheme="minorEastAsia" w:hAnsi="Cambria Math" w:cs="Times New Roman"/>
                      <w:sz w:val="28"/>
                      <w:szCs w:val="28"/>
                    </w:rPr>
                    <m:t>raw</m:t>
                  </m:r>
                </m:sub>
              </m:sSub>
            </m:e>
            <m:e>
              <m:r>
                <w:rPr>
                  <w:rFonts w:ascii="Cambria Math" w:eastAsiaTheme="minorEastAsia" w:hAnsi="Cambria Math" w:cs="Times New Roman"/>
                  <w:sz w:val="28"/>
                  <w:szCs w:val="28"/>
                </w:rPr>
                <m:t>po</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a</m:t>
                  </m:r>
                </m:e>
                <m:sub>
                  <m:r>
                    <w:rPr>
                      <w:rFonts w:ascii="Cambria Math" w:eastAsiaTheme="minorEastAsia" w:hAnsi="Cambria Math" w:cs="Times New Roman"/>
                      <w:sz w:val="28"/>
                      <w:szCs w:val="28"/>
                    </w:rPr>
                    <m:t>radiance</m:t>
                  </m:r>
                </m:sub>
              </m:sSub>
              <m:r>
                <w:rPr>
                  <w:rFonts w:ascii="Cambria Math" w:eastAsiaTheme="minorEastAsia" w:hAnsi="Cambria Math" w:cs="Times New Roman"/>
                  <w:sz w:val="28"/>
                  <w:szCs w:val="28"/>
                </w:rPr>
                <m:t>&gt;10</m:t>
              </m:r>
            </m:e>
          </m:d>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 xml:space="preserve">             (4.1)</m:t>
          </m:r>
        </m:oMath>
      </m:oMathPara>
    </w:p>
    <w:p w14:paraId="0AEA752E" w14:textId="44A7B888" w:rsidR="00E00B38" w:rsidRPr="00E00B38" w:rsidRDefault="00E00B38" w:rsidP="00E00B38">
      <w:pPr>
        <w:tabs>
          <w:tab w:val="left" w:pos="1134"/>
        </w:tabs>
        <w:spacing w:line="360" w:lineRule="auto"/>
        <w:jc w:val="both"/>
        <w:rPr>
          <w:rFonts w:ascii="Times New Roman" w:eastAsiaTheme="minorEastAsia" w:hAnsi="Times New Roman" w:cs="Times New Roman"/>
          <w:sz w:val="28"/>
          <w:szCs w:val="28"/>
        </w:rPr>
      </w:pPr>
      <w:r w:rsidRPr="00E00B38">
        <w:rPr>
          <w:rFonts w:ascii="Times New Roman" w:eastAsiaTheme="minorEastAsia"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m:rPr>
                <m:sty m:val="p"/>
              </m:rPr>
              <w:rPr>
                <w:rFonts w:ascii="Cambria Math" w:eastAsiaTheme="minorEastAsia" w:hAnsi="Cambria Math" w:cs="Times New Roman"/>
                <w:sz w:val="28"/>
                <w:szCs w:val="28"/>
              </w:rPr>
              <m:t>Ω</m:t>
            </m:r>
          </m:e>
          <m:sub>
            <m:r>
              <w:rPr>
                <w:rFonts w:ascii="Cambria Math" w:eastAsiaTheme="minorEastAsia" w:hAnsi="Cambria Math" w:cs="Times New Roman"/>
                <w:sz w:val="28"/>
                <w:szCs w:val="28"/>
              </w:rPr>
              <m:t>raw</m:t>
            </m:r>
          </m:sub>
        </m:sSub>
      </m:oMath>
      <w:r>
        <w:rPr>
          <w:rFonts w:ascii="Times New Roman" w:eastAsiaTheme="minorEastAsia" w:hAnsi="Times New Roman" w:cs="Times New Roman"/>
          <w:sz w:val="28"/>
          <w:szCs w:val="28"/>
        </w:rPr>
        <w:t xml:space="preserve"> -</w:t>
      </w:r>
      <w:r w:rsidRPr="00E00B38">
        <w:rPr>
          <w:rFonts w:ascii="Times New Roman" w:eastAsiaTheme="minorEastAsia" w:hAnsi="Times New Roman" w:cs="Times New Roman"/>
          <w:sz w:val="28"/>
          <w:szCs w:val="28"/>
        </w:rPr>
        <w:t xml:space="preserve"> исходное сырое признаковое пространство телеметрии;</w:t>
      </w:r>
    </w:p>
    <w:p w14:paraId="318F9413" w14:textId="7C3ABE54" w:rsidR="00E00B38" w:rsidRDefault="000E10D0" w:rsidP="00E00B38">
      <w:pPr>
        <w:tabs>
          <w:tab w:val="left" w:pos="1134"/>
        </w:tabs>
        <w:spacing w:line="36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Ω</m:t>
            </m:r>
            <m:ctrlPr>
              <w:rPr>
                <w:rFonts w:ascii="Cambria Math" w:hAnsi="Cambria Math" w:cs="Times New Roman"/>
                <w:sz w:val="28"/>
                <w:szCs w:val="28"/>
              </w:rPr>
            </m:ctrlPr>
          </m:e>
          <m:sub>
            <m:r>
              <w:rPr>
                <w:rFonts w:ascii="Cambria Math" w:hAnsi="Cambria Math" w:cs="Times New Roman"/>
                <w:sz w:val="28"/>
                <w:szCs w:val="28"/>
              </w:rPr>
              <m:t>clear</m:t>
            </m:r>
          </m:sub>
        </m:sSub>
      </m:oMath>
      <w:r w:rsidR="00E00B38">
        <w:rPr>
          <w:rFonts w:ascii="Times New Roman" w:eastAsiaTheme="minorEastAsia" w:hAnsi="Times New Roman" w:cs="Times New Roman"/>
          <w:sz w:val="28"/>
          <w:szCs w:val="28"/>
        </w:rPr>
        <w:t xml:space="preserve"> - </w:t>
      </w:r>
      <w:r w:rsidR="00E00B38" w:rsidRPr="00E00B38">
        <w:rPr>
          <w:rFonts w:ascii="Times New Roman" w:eastAsiaTheme="minorEastAsia" w:hAnsi="Times New Roman" w:cs="Times New Roman"/>
          <w:sz w:val="28"/>
          <w:szCs w:val="28"/>
        </w:rPr>
        <w:t>результирующий верифицированный массив данных, отражающий исключительно дневные динамические режимы работы электростанции.</w:t>
      </w:r>
    </w:p>
    <w:p w14:paraId="74A49AD8" w14:textId="14D4DC06" w:rsidR="00E00B38" w:rsidRDefault="00E00B38" w:rsidP="00E00B38">
      <w:pPr>
        <w:tabs>
          <w:tab w:val="left" w:pos="1134"/>
        </w:tabs>
        <w:spacing w:line="360" w:lineRule="auto"/>
        <w:jc w:val="both"/>
        <w:rPr>
          <w:rFonts w:ascii="Times New Roman" w:eastAsiaTheme="minorEastAsia" w:hAnsi="Times New Roman" w:cs="Times New Roman"/>
          <w:sz w:val="28"/>
          <w:szCs w:val="28"/>
        </w:rPr>
      </w:pPr>
      <w:r w:rsidRPr="00E00B38">
        <w:rPr>
          <w:rFonts w:ascii="Times New Roman" w:eastAsiaTheme="minorEastAsia" w:hAnsi="Times New Roman" w:cs="Times New Roman"/>
          <w:sz w:val="28"/>
          <w:szCs w:val="28"/>
        </w:rPr>
        <w:t>На третьем шаге производится сглаживание единичных импульсных выбросов (кратковременных скачков сигналов, вызванных наводками в кабельных линиях датчиков). Фильтрация таких аномалий осуществлялась на основе правила трех сигм в скользящем временном окне.</w:t>
      </w:r>
    </w:p>
    <w:p w14:paraId="45098A27" w14:textId="5F3E8DB1" w:rsidR="00897B3D" w:rsidRDefault="00897B3D" w:rsidP="00E00B38">
      <w:pPr>
        <w:tabs>
          <w:tab w:val="left" w:pos="1134"/>
        </w:tabs>
        <w:spacing w:line="360" w:lineRule="auto"/>
        <w:jc w:val="both"/>
        <w:rPr>
          <w:rFonts w:ascii="Times New Roman" w:eastAsiaTheme="minorEastAsia" w:hAnsi="Times New Roman" w:cs="Times New Roman"/>
          <w:sz w:val="28"/>
          <w:szCs w:val="28"/>
        </w:rPr>
      </w:pPr>
      <w:r>
        <w:rPr>
          <w:noProof/>
          <w:lang w:eastAsia="ru-RU"/>
        </w:rPr>
        <w:drawing>
          <wp:inline distT="0" distB="0" distL="0" distR="0" wp14:anchorId="55B24573" wp14:editId="463CA16D">
            <wp:extent cx="6120130" cy="6756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675640"/>
                    </a:xfrm>
                    <a:prstGeom prst="rect">
                      <a:avLst/>
                    </a:prstGeom>
                  </pic:spPr>
                </pic:pic>
              </a:graphicData>
            </a:graphic>
          </wp:inline>
        </w:drawing>
      </w:r>
    </w:p>
    <w:p w14:paraId="7DCEB5C2" w14:textId="188D0E1C" w:rsidR="00897B3D" w:rsidRPr="00897B3D" w:rsidRDefault="00897B3D" w:rsidP="00897B3D">
      <w:pPr>
        <w:tabs>
          <w:tab w:val="left" w:pos="1134"/>
        </w:tabs>
        <w:spacing w:line="360" w:lineRule="auto"/>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rPr>
        <w:t>Рисунок 4.1 – Фильтрация данных</w:t>
      </w:r>
    </w:p>
    <w:p w14:paraId="7C899100" w14:textId="71C1C666" w:rsidR="00E00B38" w:rsidRDefault="007751D8" w:rsidP="00E00B38">
      <w:pPr>
        <w:tabs>
          <w:tab w:val="left" w:pos="1134"/>
        </w:tabs>
        <w:spacing w:line="360" w:lineRule="auto"/>
        <w:ind w:firstLine="709"/>
        <w:jc w:val="both"/>
        <w:rPr>
          <w:rFonts w:ascii="Times New Roman" w:hAnsi="Times New Roman" w:cs="Times New Roman"/>
          <w:sz w:val="28"/>
          <w:szCs w:val="28"/>
        </w:rPr>
      </w:pPr>
      <w:r w:rsidRPr="00C60391">
        <w:rPr>
          <w:rFonts w:ascii="Times New Roman" w:hAnsi="Times New Roman" w:cs="Times New Roman"/>
          <w:sz w:val="28"/>
          <w:szCs w:val="28"/>
        </w:rPr>
        <w:t>4</w:t>
      </w:r>
      <w:r w:rsidR="00E00B38">
        <w:rPr>
          <w:rFonts w:ascii="Times New Roman" w:hAnsi="Times New Roman" w:cs="Times New Roman"/>
          <w:sz w:val="28"/>
          <w:szCs w:val="28"/>
        </w:rPr>
        <w:t>.3 Векторное масштабирование и нормализация признаков</w:t>
      </w:r>
    </w:p>
    <w:p w14:paraId="70463EA5" w14:textId="07807242" w:rsidR="00E00B38" w:rsidRDefault="00E00B38" w:rsidP="00E00B38">
      <w:pPr>
        <w:tabs>
          <w:tab w:val="left" w:pos="1134"/>
        </w:tabs>
        <w:spacing w:line="360" w:lineRule="auto"/>
        <w:ind w:firstLine="709"/>
        <w:jc w:val="both"/>
        <w:rPr>
          <w:rFonts w:ascii="Times New Roman" w:hAnsi="Times New Roman" w:cs="Times New Roman"/>
          <w:sz w:val="28"/>
          <w:szCs w:val="28"/>
        </w:rPr>
      </w:pPr>
      <w:r w:rsidRPr="00E00B38">
        <w:rPr>
          <w:rFonts w:ascii="Times New Roman" w:hAnsi="Times New Roman" w:cs="Times New Roman"/>
          <w:sz w:val="28"/>
          <w:szCs w:val="28"/>
        </w:rPr>
        <w:t>Физические параметры, составляющие признаковое пространство сформированного датасета, характеризуются существенно различающимися порядками величин и несопоставимыми единицами измерения. Так, числовые значения солнечной инсоляции варь</w:t>
      </w:r>
      <w:r>
        <w:rPr>
          <w:rFonts w:ascii="Times New Roman" w:hAnsi="Times New Roman" w:cs="Times New Roman"/>
          <w:sz w:val="28"/>
          <w:szCs w:val="28"/>
        </w:rPr>
        <w:t>ируются в диапазоне [10; 1200]</w:t>
      </w:r>
      <w:r w:rsidRPr="00E00B38">
        <w:rPr>
          <w:rFonts w:ascii="Times New Roman" w:hAnsi="Times New Roman" w:cs="Times New Roman"/>
          <w:sz w:val="28"/>
          <w:szCs w:val="28"/>
        </w:rPr>
        <w:t xml:space="preserve"> Вт/м², температура фотоэлек</w:t>
      </w:r>
      <w:r>
        <w:rPr>
          <w:rFonts w:ascii="Times New Roman" w:hAnsi="Times New Roman" w:cs="Times New Roman"/>
          <w:sz w:val="28"/>
          <w:szCs w:val="28"/>
        </w:rPr>
        <w:t>трических модулей — в пределах [-20; 65]</w:t>
      </w:r>
      <w:r w:rsidRPr="00E00B38">
        <w:rPr>
          <w:rFonts w:ascii="Times New Roman" w:hAnsi="Times New Roman" w:cs="Times New Roman"/>
          <w:sz w:val="28"/>
          <w:szCs w:val="28"/>
        </w:rPr>
        <w:t xml:space="preserve"> °C, а выходная инверторная </w:t>
      </w:r>
      <w:r>
        <w:rPr>
          <w:rFonts w:ascii="Times New Roman" w:hAnsi="Times New Roman" w:cs="Times New Roman"/>
          <w:sz w:val="28"/>
          <w:szCs w:val="28"/>
        </w:rPr>
        <w:t>мощность достигает [0; 143000]</w:t>
      </w:r>
      <w:r w:rsidRPr="00E00B38">
        <w:rPr>
          <w:rFonts w:ascii="Times New Roman" w:hAnsi="Times New Roman" w:cs="Times New Roman"/>
          <w:sz w:val="28"/>
          <w:szCs w:val="28"/>
        </w:rPr>
        <w:t xml:space="preserve"> Вт.</w:t>
      </w:r>
      <w:r>
        <w:rPr>
          <w:rFonts w:ascii="Times New Roman" w:hAnsi="Times New Roman" w:cs="Times New Roman"/>
          <w:sz w:val="28"/>
          <w:szCs w:val="28"/>
        </w:rPr>
        <w:t xml:space="preserve"> </w:t>
      </w:r>
      <w:r w:rsidRPr="00E00B38">
        <w:rPr>
          <w:rFonts w:ascii="Times New Roman" w:hAnsi="Times New Roman" w:cs="Times New Roman"/>
          <w:sz w:val="28"/>
          <w:szCs w:val="28"/>
        </w:rPr>
        <w:t>Прямая подача немасштабированных векторов на вход полносвязных нейронных сетей или алгоритмов вероятностной кластеризации недопустима по следующим математическим причинам:</w:t>
      </w:r>
    </w:p>
    <w:p w14:paraId="27647890" w14:textId="6D1F6F57" w:rsidR="00E00B38" w:rsidRPr="00E00B38" w:rsidRDefault="00E00B38" w:rsidP="00B61016">
      <w:pPr>
        <w:pStyle w:val="a9"/>
        <w:numPr>
          <w:ilvl w:val="0"/>
          <w:numId w:val="16"/>
        </w:numPr>
        <w:tabs>
          <w:tab w:val="left" w:pos="1134"/>
        </w:tabs>
        <w:spacing w:line="360" w:lineRule="auto"/>
        <w:ind w:left="0" w:firstLine="709"/>
        <w:jc w:val="both"/>
        <w:rPr>
          <w:rFonts w:ascii="Times New Roman" w:hAnsi="Times New Roman" w:cs="Times New Roman"/>
          <w:sz w:val="28"/>
          <w:szCs w:val="28"/>
        </w:rPr>
      </w:pPr>
      <w:r w:rsidRPr="00E00B38">
        <w:rPr>
          <w:rFonts w:ascii="Times New Roman" w:hAnsi="Times New Roman" w:cs="Times New Roman"/>
          <w:sz w:val="28"/>
          <w:szCs w:val="28"/>
        </w:rPr>
        <w:t>признаки с наибольшими абсолютными значениями (выходная мощность и инсоляция) будут оказывать доминирующее влияние на функцию потерь и расчет расстояний между точками, фактически полностью нивелируя вклад температурного фактора;</w:t>
      </w:r>
    </w:p>
    <w:p w14:paraId="65AC1588" w14:textId="3C03651F" w:rsidR="00E00B38" w:rsidRDefault="00E00B38" w:rsidP="00B61016">
      <w:pPr>
        <w:pStyle w:val="a9"/>
        <w:numPr>
          <w:ilvl w:val="0"/>
          <w:numId w:val="16"/>
        </w:numPr>
        <w:tabs>
          <w:tab w:val="left" w:pos="1134"/>
        </w:tabs>
        <w:spacing w:line="360" w:lineRule="auto"/>
        <w:ind w:left="0" w:firstLine="709"/>
        <w:jc w:val="both"/>
        <w:rPr>
          <w:rFonts w:ascii="Times New Roman" w:hAnsi="Times New Roman" w:cs="Times New Roman"/>
          <w:sz w:val="28"/>
          <w:szCs w:val="28"/>
        </w:rPr>
      </w:pPr>
      <w:r w:rsidRPr="00E00B38">
        <w:rPr>
          <w:rFonts w:ascii="Times New Roman" w:hAnsi="Times New Roman" w:cs="Times New Roman"/>
          <w:sz w:val="28"/>
          <w:szCs w:val="28"/>
        </w:rPr>
        <w:t>использование крупных чисел в качестве аргументов функций акти</w:t>
      </w:r>
      <w:r>
        <w:rPr>
          <w:rFonts w:ascii="Times New Roman" w:hAnsi="Times New Roman" w:cs="Times New Roman"/>
          <w:sz w:val="28"/>
          <w:szCs w:val="28"/>
        </w:rPr>
        <w:t xml:space="preserve">вации скрытых слоев нейросети </w:t>
      </w:r>
      <w:r w:rsidRPr="00E00B38">
        <w:rPr>
          <w:rFonts w:ascii="Times New Roman" w:hAnsi="Times New Roman" w:cs="Times New Roman"/>
          <w:sz w:val="28"/>
          <w:szCs w:val="28"/>
        </w:rPr>
        <w:t>приводит к выходу алгоритмов в зоны насыщения и парализации процесса настройки весовых коэффициентов.</w:t>
      </w:r>
    </w:p>
    <w:p w14:paraId="1F5B6923" w14:textId="34485486" w:rsidR="00E00B38" w:rsidRDefault="00E00B38" w:rsidP="00E00B38">
      <w:pPr>
        <w:tabs>
          <w:tab w:val="left" w:pos="1134"/>
        </w:tabs>
        <w:spacing w:line="360" w:lineRule="auto"/>
        <w:ind w:firstLine="709"/>
        <w:jc w:val="both"/>
        <w:rPr>
          <w:rFonts w:ascii="Times New Roman" w:hAnsi="Times New Roman" w:cs="Times New Roman"/>
          <w:sz w:val="28"/>
          <w:szCs w:val="28"/>
        </w:rPr>
      </w:pPr>
      <w:r w:rsidRPr="00E00B38">
        <w:rPr>
          <w:rFonts w:ascii="Times New Roman" w:hAnsi="Times New Roman" w:cs="Times New Roman"/>
          <w:sz w:val="28"/>
          <w:szCs w:val="28"/>
        </w:rPr>
        <w:t xml:space="preserve">Для обеспечения равноправия всех входных сигналов и стабилизации процедур оптимизации в работе применена процедура стандартизации </w:t>
      </w:r>
      <w:r w:rsidRPr="00E00B38">
        <w:rPr>
          <w:rFonts w:ascii="Times New Roman" w:hAnsi="Times New Roman" w:cs="Times New Roman"/>
          <w:sz w:val="28"/>
          <w:szCs w:val="28"/>
        </w:rPr>
        <w:lastRenderedPageBreak/>
        <w:t>признаков (Z-score normalization). Суть данного преобразования заключается в центрировании каждого признака относительно его среднего значения и масштабировании по величине стандартного отклонения.</w:t>
      </w:r>
    </w:p>
    <w:p w14:paraId="55DF72D1" w14:textId="05BC3060" w:rsidR="00E00B38" w:rsidRDefault="00E00B38" w:rsidP="00E00B38">
      <w:pPr>
        <w:tabs>
          <w:tab w:val="left" w:pos="1134"/>
        </w:tabs>
        <w:spacing w:line="360" w:lineRule="auto"/>
        <w:ind w:firstLine="709"/>
        <w:jc w:val="both"/>
        <w:rPr>
          <w:rFonts w:ascii="Times New Roman" w:hAnsi="Times New Roman" w:cs="Times New Roman"/>
          <w:sz w:val="28"/>
          <w:szCs w:val="28"/>
        </w:rPr>
      </w:pPr>
      <w:r w:rsidRPr="00E00B38">
        <w:rPr>
          <w:rFonts w:ascii="Times New Roman" w:hAnsi="Times New Roman" w:cs="Times New Roman"/>
          <w:sz w:val="28"/>
          <w:szCs w:val="28"/>
        </w:rPr>
        <w:t>Математический расчет нормализованного значения признака для каждого элемента выборки выполняется по формуле</w:t>
      </w:r>
      <w:r>
        <w:rPr>
          <w:rFonts w:ascii="Times New Roman" w:hAnsi="Times New Roman" w:cs="Times New Roman"/>
          <w:sz w:val="28"/>
          <w:szCs w:val="28"/>
        </w:rPr>
        <w:t>:</w:t>
      </w:r>
    </w:p>
    <w:p w14:paraId="1F9897A9" w14:textId="04660DBB" w:rsidR="00E00B38" w:rsidRPr="00FA4E41" w:rsidRDefault="00E00B38" w:rsidP="00E00B38">
      <w:pPr>
        <w:tabs>
          <w:tab w:val="left" w:pos="1134"/>
        </w:tabs>
        <w:spacing w:line="360" w:lineRule="auto"/>
        <w:ind w:firstLine="709"/>
        <w:jc w:val="both"/>
        <w:rPr>
          <w:rFonts w:ascii="Times New Roman" w:eastAsiaTheme="minorEastAsia" w:hAnsi="Times New Roman" w:cs="Times New Roman"/>
          <w:i/>
          <w:sz w:val="28"/>
          <w:szCs w:val="28"/>
          <w:lang w:val="en-US"/>
        </w:rPr>
      </w:pPr>
      <m:oMathPara>
        <m:oMath>
          <m:r>
            <w:rPr>
              <w:rFonts w:ascii="Cambria Math" w:hAnsi="Cambria Math" w:cs="Times New Roman"/>
              <w:sz w:val="28"/>
              <w:szCs w:val="28"/>
            </w:rPr>
            <m:t>σ=</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ctrlPr>
                    <w:rPr>
                      <w:rFonts w:ascii="Cambria Math" w:hAnsi="Cambria Math" w:cs="Times New Roman"/>
                      <w:i/>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sSup>
                    <m:sSupPr>
                      <m:ctrlPr>
                        <w:rPr>
                          <w:rFonts w:ascii="Cambria Math" w:hAnsi="Cambria Math" w:cs="Times New Roman"/>
                          <w:i/>
                          <w:sz w:val="28"/>
                          <w:szCs w:val="28"/>
                        </w:rPr>
                      </m:ctrlPr>
                    </m:sSupPr>
                    <m:e>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w:rPr>
                              <w:rFonts w:ascii="Cambria Math" w:hAnsi="Cambria Math" w:cs="Times New Roman"/>
                              <w:sz w:val="28"/>
                              <w:szCs w:val="28"/>
                            </w:rPr>
                            <m:t>-μ</m:t>
                          </m:r>
                        </m:e>
                      </m:d>
                    </m:e>
                    <m:sup>
                      <m:r>
                        <w:rPr>
                          <w:rFonts w:ascii="Cambria Math" w:hAnsi="Cambria Math" w:cs="Times New Roman"/>
                          <w:sz w:val="28"/>
                          <w:szCs w:val="28"/>
                        </w:rPr>
                        <m:t>2</m:t>
                      </m:r>
                    </m:sup>
                  </m:sSup>
                </m:e>
              </m:nary>
            </m:e>
          </m:rad>
          <m:r>
            <w:rPr>
              <w:rFonts w:ascii="Cambria Math" w:hAnsi="Cambria Math" w:cs="Times New Roman"/>
              <w:sz w:val="28"/>
              <w:szCs w:val="28"/>
            </w:rPr>
            <m:t xml:space="preserve"> </m:t>
          </m:r>
          <m:r>
            <w:rPr>
              <w:rFonts w:ascii="Cambria Math" w:hAnsi="Cambria Math" w:cs="Times New Roman"/>
              <w:sz w:val="28"/>
              <w:szCs w:val="28"/>
              <w:lang w:val="en-US"/>
            </w:rPr>
            <m:t xml:space="preserve">           (4.2)</m:t>
          </m:r>
        </m:oMath>
      </m:oMathPara>
    </w:p>
    <w:p w14:paraId="6E3D246F" w14:textId="2C2565F1" w:rsidR="000F0FD2" w:rsidRDefault="00E00B38" w:rsidP="00E00B38">
      <w:pPr>
        <w:tabs>
          <w:tab w:val="left" w:pos="1134"/>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n </w:t>
      </w:r>
      <w:r w:rsidRPr="00E00B38">
        <w:rPr>
          <w:rFonts w:ascii="Times New Roman" w:hAnsi="Times New Roman" w:cs="Times New Roman"/>
          <w:sz w:val="28"/>
          <w:szCs w:val="28"/>
        </w:rPr>
        <w:t>- общее количество исследуемых записей в очищенном датасете.</w:t>
      </w:r>
      <w:r w:rsidR="000F0FD2">
        <w:rPr>
          <w:rFonts w:ascii="Times New Roman" w:hAnsi="Times New Roman" w:cs="Times New Roman"/>
          <w:sz w:val="28"/>
          <w:szCs w:val="28"/>
        </w:rPr>
        <w:t xml:space="preserve"> </w:t>
      </w:r>
      <w:r w:rsidRPr="00E00B38">
        <w:rPr>
          <w:rFonts w:ascii="Times New Roman" w:hAnsi="Times New Roman" w:cs="Times New Roman"/>
          <w:sz w:val="28"/>
          <w:szCs w:val="28"/>
        </w:rPr>
        <w:t xml:space="preserve">В результате проведения процедуры стандартизации все переменные обучающей выборки были приведены к единому масштабу </w:t>
      </w:r>
      <w:r>
        <w:rPr>
          <w:rFonts w:ascii="Times New Roman" w:hAnsi="Times New Roman" w:cs="Times New Roman"/>
          <w:sz w:val="28"/>
          <w:szCs w:val="28"/>
        </w:rPr>
        <w:t>со средним значением, равным 0</w:t>
      </w:r>
      <w:r w:rsidRPr="00E00B38">
        <w:rPr>
          <w:rFonts w:ascii="Times New Roman" w:hAnsi="Times New Roman" w:cs="Times New Roman"/>
          <w:sz w:val="28"/>
          <w:szCs w:val="28"/>
        </w:rPr>
        <w:t>, и ста</w:t>
      </w:r>
      <w:r>
        <w:rPr>
          <w:rFonts w:ascii="Times New Roman" w:hAnsi="Times New Roman" w:cs="Times New Roman"/>
          <w:sz w:val="28"/>
          <w:szCs w:val="28"/>
        </w:rPr>
        <w:t>ндартным отклонением, равным 1</w:t>
      </w:r>
      <w:r w:rsidRPr="00E00B38">
        <w:rPr>
          <w:rFonts w:ascii="Times New Roman" w:hAnsi="Times New Roman" w:cs="Times New Roman"/>
          <w:sz w:val="28"/>
          <w:szCs w:val="28"/>
        </w:rPr>
        <w:t>. Сохранение параметров</w:t>
      </w:r>
      <w:r>
        <w:rPr>
          <w:rFonts w:ascii="Times New Roman" w:hAnsi="Times New Roman" w:cs="Times New Roman"/>
          <w:sz w:val="28"/>
          <w:szCs w:val="28"/>
        </w:rPr>
        <w:t xml:space="preserve"> трансформации (</w:t>
      </w:r>
      <m:oMath>
        <m:r>
          <w:rPr>
            <w:rFonts w:ascii="Cambria Math" w:hAnsi="Cambria Math" w:cs="Times New Roman"/>
            <w:sz w:val="28"/>
            <w:szCs w:val="28"/>
          </w:rPr>
          <m:t>μ,σ</m:t>
        </m:r>
      </m:oMath>
      <w:r w:rsidRPr="00E00B38">
        <w:rPr>
          <w:rFonts w:ascii="Times New Roman" w:hAnsi="Times New Roman" w:cs="Times New Roman"/>
          <w:sz w:val="28"/>
          <w:szCs w:val="28"/>
        </w:rPr>
        <w:t>) реализовано в виде отдельного программного объекта (scaler.joblib) для обеспечения идентичности масштабирования новых векторов данных, поступающих на сервер Django в процессе эксплуатации системы.</w:t>
      </w:r>
    </w:p>
    <w:p w14:paraId="15F9D321" w14:textId="5AA04B1D" w:rsidR="00E00B38" w:rsidRDefault="000F0FD2" w:rsidP="000F0FD2">
      <w:pPr>
        <w:rPr>
          <w:rFonts w:ascii="Times New Roman" w:hAnsi="Times New Roman" w:cs="Times New Roman"/>
          <w:sz w:val="28"/>
          <w:szCs w:val="28"/>
        </w:rPr>
      </w:pPr>
      <w:r>
        <w:rPr>
          <w:rFonts w:ascii="Times New Roman" w:hAnsi="Times New Roman" w:cs="Times New Roman"/>
          <w:sz w:val="28"/>
          <w:szCs w:val="28"/>
        </w:rPr>
        <w:br w:type="page"/>
      </w:r>
    </w:p>
    <w:p w14:paraId="33022EAC" w14:textId="77777777" w:rsidR="007373B4" w:rsidRDefault="007373B4" w:rsidP="007373B4">
      <w:pPr>
        <w:pStyle w:val="1"/>
        <w:jc w:val="both"/>
      </w:pPr>
      <w:bookmarkStart w:id="28" w:name="_Toc230369543"/>
      <w:r>
        <w:lastRenderedPageBreak/>
        <w:t>Глава 5. Обучение моделей, валидация и получения метрик качества</w:t>
      </w:r>
      <w:bookmarkEnd w:id="28"/>
    </w:p>
    <w:p w14:paraId="75C53906" w14:textId="77777777" w:rsidR="007373B4" w:rsidRPr="000F0FD2" w:rsidRDefault="007373B4" w:rsidP="007373B4">
      <w:pPr>
        <w:pStyle w:val="2"/>
      </w:pPr>
      <w:bookmarkStart w:id="29" w:name="_Toc230369544"/>
      <w:r>
        <w:t>5.1 Разделение выборки и конфигурация процесса обучения</w:t>
      </w:r>
      <w:bookmarkEnd w:id="29"/>
    </w:p>
    <w:p w14:paraId="2A299264" w14:textId="77777777" w:rsidR="007373B4" w:rsidRPr="000F0FD2" w:rsidRDefault="007373B4" w:rsidP="007373B4">
      <w:pPr>
        <w:spacing w:line="360" w:lineRule="auto"/>
        <w:ind w:firstLine="709"/>
        <w:jc w:val="both"/>
        <w:rPr>
          <w:rFonts w:ascii="Times New Roman" w:hAnsi="Times New Roman" w:cs="Times New Roman"/>
          <w:sz w:val="28"/>
          <w:szCs w:val="28"/>
        </w:rPr>
      </w:pPr>
      <w:r w:rsidRPr="000F0FD2">
        <w:rPr>
          <w:rFonts w:ascii="Times New Roman" w:hAnsi="Times New Roman" w:cs="Times New Roman"/>
          <w:sz w:val="28"/>
          <w:szCs w:val="28"/>
        </w:rPr>
        <w:t>Перед тем как загружать очищенные данные в нейросеть, их нужно правильно разбить на подвыборки. Если обучать модель на всем массиве данных, а потом на нем же проверять точность, мы получим обманчиво идеальный результат, который в реальности работать не будет (такой эф</w:t>
      </w:r>
      <w:r>
        <w:rPr>
          <w:rFonts w:ascii="Times New Roman" w:hAnsi="Times New Roman" w:cs="Times New Roman"/>
          <w:sz w:val="28"/>
          <w:szCs w:val="28"/>
        </w:rPr>
        <w:t>фект называется переобучением).</w:t>
      </w:r>
    </w:p>
    <w:p w14:paraId="17E1DFDF" w14:textId="77777777" w:rsidR="007373B4" w:rsidRDefault="007373B4" w:rsidP="007373B4">
      <w:pPr>
        <w:spacing w:line="360" w:lineRule="auto"/>
        <w:ind w:firstLine="709"/>
        <w:jc w:val="both"/>
        <w:rPr>
          <w:rFonts w:ascii="Times New Roman" w:hAnsi="Times New Roman" w:cs="Times New Roman"/>
          <w:sz w:val="28"/>
          <w:szCs w:val="28"/>
        </w:rPr>
      </w:pPr>
      <w:r w:rsidRPr="000F0FD2">
        <w:rPr>
          <w:rFonts w:ascii="Times New Roman" w:hAnsi="Times New Roman" w:cs="Times New Roman"/>
          <w:sz w:val="28"/>
          <w:szCs w:val="28"/>
        </w:rPr>
        <w:t>Чтобы оценка была честной, весь обработанный датасет был разделен в классической пропорции 80% на 20%. Большая часть (80%) пошла на обучение многослойного перцептрона (MLP), а оставшиеся 20% были отложены в сторону как тестовая (валидационная) выборка. На этих 20% программа проверяет, насколько хорошо нейросеть научилась находить закономерности на совер</w:t>
      </w:r>
      <w:r>
        <w:rPr>
          <w:rFonts w:ascii="Times New Roman" w:hAnsi="Times New Roman" w:cs="Times New Roman"/>
          <w:sz w:val="28"/>
          <w:szCs w:val="28"/>
        </w:rPr>
        <w:t>шенно новых для нее файлах [44].</w:t>
      </w:r>
    </w:p>
    <w:p w14:paraId="4F5623CF" w14:textId="77777777" w:rsidR="007373B4" w:rsidRDefault="007373B4" w:rsidP="007373B4">
      <w:pPr>
        <w:spacing w:line="360" w:lineRule="auto"/>
        <w:jc w:val="center"/>
        <w:rPr>
          <w:rFonts w:ascii="Times New Roman" w:hAnsi="Times New Roman" w:cs="Times New Roman"/>
          <w:sz w:val="28"/>
          <w:szCs w:val="28"/>
        </w:rPr>
      </w:pPr>
      <w:r>
        <w:rPr>
          <w:noProof/>
          <w:lang w:eastAsia="ru-RU"/>
        </w:rPr>
        <w:drawing>
          <wp:inline distT="0" distB="0" distL="0" distR="0" wp14:anchorId="173355D9" wp14:editId="27712573">
            <wp:extent cx="6120130" cy="7467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746760"/>
                    </a:xfrm>
                    <a:prstGeom prst="rect">
                      <a:avLst/>
                    </a:prstGeom>
                  </pic:spPr>
                </pic:pic>
              </a:graphicData>
            </a:graphic>
          </wp:inline>
        </w:drawing>
      </w:r>
    </w:p>
    <w:p w14:paraId="36A8A613" w14:textId="77777777" w:rsidR="007373B4" w:rsidRPr="000F0FD2" w:rsidRDefault="007373B4" w:rsidP="007373B4">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5.1 – Разделение данных обучающие и тестовые</w:t>
      </w:r>
    </w:p>
    <w:p w14:paraId="7EF7F3A0" w14:textId="77777777" w:rsidR="007373B4" w:rsidRPr="000F0FD2" w:rsidRDefault="007373B4" w:rsidP="007373B4">
      <w:pPr>
        <w:spacing w:line="360" w:lineRule="auto"/>
        <w:ind w:firstLine="709"/>
        <w:jc w:val="both"/>
        <w:rPr>
          <w:rFonts w:ascii="Times New Roman" w:hAnsi="Times New Roman" w:cs="Times New Roman"/>
          <w:sz w:val="28"/>
          <w:szCs w:val="28"/>
        </w:rPr>
      </w:pPr>
      <w:r w:rsidRPr="000F0FD2">
        <w:rPr>
          <w:rFonts w:ascii="Times New Roman" w:hAnsi="Times New Roman" w:cs="Times New Roman"/>
          <w:sz w:val="28"/>
          <w:szCs w:val="28"/>
        </w:rPr>
        <w:t>Поскольку на бэкенде Django нам нужно, чтобы инференс (само вычисление класса) происходил мгновенно, архитектура полносвязной нейросети MLP была выбрана достаточно компактной, но эффективной. На вход подается вектор из 3 физических признаков (инсоляция, температура и мощность), которые предварительно проходят стандартизацию. Внутри сети работают скрытые слои с функцией активации ReLU, а на выходе стоит слой с функцией Softmax, который выдает распределение вероятностей</w:t>
      </w:r>
      <w:r>
        <w:rPr>
          <w:rFonts w:ascii="Times New Roman" w:hAnsi="Times New Roman" w:cs="Times New Roman"/>
          <w:sz w:val="28"/>
          <w:szCs w:val="28"/>
        </w:rPr>
        <w:t xml:space="preserve"> для всех 5 классов работы СЭС.</w:t>
      </w:r>
    </w:p>
    <w:p w14:paraId="094A4155" w14:textId="77777777" w:rsidR="007373B4" w:rsidRPr="000F0FD2" w:rsidRDefault="007373B4" w:rsidP="007373B4">
      <w:pPr>
        <w:spacing w:line="360" w:lineRule="auto"/>
        <w:ind w:firstLine="709"/>
        <w:jc w:val="both"/>
        <w:rPr>
          <w:rFonts w:ascii="Times New Roman" w:hAnsi="Times New Roman" w:cs="Times New Roman"/>
          <w:sz w:val="28"/>
          <w:szCs w:val="28"/>
        </w:rPr>
      </w:pPr>
      <w:r w:rsidRPr="000F0FD2">
        <w:rPr>
          <w:rFonts w:ascii="Times New Roman" w:hAnsi="Times New Roman" w:cs="Times New Roman"/>
          <w:sz w:val="28"/>
          <w:szCs w:val="28"/>
        </w:rPr>
        <w:t>Процесс обучения запускался на 50 эпохах с размером батча (batch size) равным 64. В качестве оптимизатора использовался алгоритм Adam, который динамически подстраивает шаг обучения, а функцией потерь выступала многоклассовая кросс-энтропия (categorical crossentropy).</w:t>
      </w:r>
    </w:p>
    <w:p w14:paraId="00B90544" w14:textId="77777777" w:rsidR="007373B4" w:rsidRDefault="007373B4" w:rsidP="007373B4">
      <w:pPr>
        <w:pStyle w:val="2"/>
      </w:pPr>
      <w:bookmarkStart w:id="30" w:name="_Toc230369545"/>
      <w:r>
        <w:lastRenderedPageBreak/>
        <w:t xml:space="preserve">5.2 </w:t>
      </w:r>
      <w:r w:rsidRPr="000F0FD2">
        <w:t>Анализ кривых обучения и оценка сходимости</w:t>
      </w:r>
      <w:bookmarkEnd w:id="30"/>
    </w:p>
    <w:p w14:paraId="550BBBB2" w14:textId="77777777" w:rsidR="007373B4" w:rsidRPr="000F0FD2" w:rsidRDefault="007373B4" w:rsidP="007373B4">
      <w:pPr>
        <w:spacing w:line="360" w:lineRule="auto"/>
        <w:jc w:val="both"/>
        <w:rPr>
          <w:rFonts w:ascii="Times New Roman" w:hAnsi="Times New Roman" w:cs="Times New Roman"/>
          <w:sz w:val="28"/>
          <w:szCs w:val="28"/>
        </w:rPr>
      </w:pPr>
      <w:r w:rsidRPr="000F0FD2">
        <w:rPr>
          <w:rFonts w:ascii="Times New Roman" w:hAnsi="Times New Roman" w:cs="Times New Roman"/>
          <w:sz w:val="28"/>
          <w:szCs w:val="28"/>
        </w:rPr>
        <w:t>Чтобы контролировать, как именно учится нейросеть от эпохи к эпохе, программа логировала два главных параметра: функцию потерь (Loss) и общую точность (Accuracy). Эти метрики считались отдельно для обучающей и для валида</w:t>
      </w:r>
      <w:r>
        <w:rPr>
          <w:rFonts w:ascii="Times New Roman" w:hAnsi="Times New Roman" w:cs="Times New Roman"/>
          <w:sz w:val="28"/>
          <w:szCs w:val="28"/>
        </w:rPr>
        <w:t>ционной выборок на каждом шаге.</w:t>
      </w:r>
    </w:p>
    <w:p w14:paraId="3E2C8C22" w14:textId="77777777" w:rsidR="007373B4" w:rsidRPr="000F0FD2" w:rsidRDefault="007373B4" w:rsidP="007373B4">
      <w:pPr>
        <w:spacing w:line="360" w:lineRule="auto"/>
        <w:jc w:val="both"/>
        <w:rPr>
          <w:rFonts w:ascii="Times New Roman" w:hAnsi="Times New Roman" w:cs="Times New Roman"/>
          <w:sz w:val="28"/>
          <w:szCs w:val="28"/>
        </w:rPr>
      </w:pPr>
      <w:r w:rsidRPr="000F0FD2">
        <w:rPr>
          <w:rFonts w:ascii="Times New Roman" w:hAnsi="Times New Roman" w:cs="Times New Roman"/>
          <w:sz w:val="28"/>
          <w:szCs w:val="28"/>
        </w:rPr>
        <w:t>[МЕСТО ДЛЯ СКРИНШОТА №1: Графики обучения нейросети из Jupyter (две кривые Loss и две кривые Accuracy</w:t>
      </w:r>
      <w:r>
        <w:rPr>
          <w:rFonts w:ascii="Times New Roman" w:hAnsi="Times New Roman" w:cs="Times New Roman"/>
          <w:sz w:val="28"/>
          <w:szCs w:val="28"/>
        </w:rPr>
        <w:t>, плавно идущие друг с другом)]</w:t>
      </w:r>
    </w:p>
    <w:p w14:paraId="4E08CBF1" w14:textId="77777777" w:rsidR="007373B4" w:rsidRPr="000F0FD2" w:rsidRDefault="007373B4" w:rsidP="007373B4">
      <w:pPr>
        <w:spacing w:line="360" w:lineRule="auto"/>
        <w:jc w:val="both"/>
        <w:rPr>
          <w:rFonts w:ascii="Times New Roman" w:hAnsi="Times New Roman" w:cs="Times New Roman"/>
          <w:sz w:val="28"/>
          <w:szCs w:val="28"/>
        </w:rPr>
      </w:pPr>
      <w:r w:rsidRPr="000F0FD2">
        <w:rPr>
          <w:rFonts w:ascii="Times New Roman" w:hAnsi="Times New Roman" w:cs="Times New Roman"/>
          <w:sz w:val="28"/>
          <w:szCs w:val="28"/>
        </w:rPr>
        <w:t>Как видно по графикам на рисунке выше, процесс обучения прошел стабильно. Кривая потерь (Loss) на обучающей выборке уверенно падает вниз, а график точности (Accuracy) стремится вверх. Самое главное здесь — поведение валидационных кривых (кривая val_loss и val_accuracy). Они идут практически вплотную к обучающим. Это доказывает, что нейросеть реально поняла физику процессов и распределение классов, а не прос</w:t>
      </w:r>
      <w:r>
        <w:rPr>
          <w:rFonts w:ascii="Times New Roman" w:hAnsi="Times New Roman" w:cs="Times New Roman"/>
          <w:sz w:val="28"/>
          <w:szCs w:val="28"/>
        </w:rPr>
        <w:t>то зазубрила строки из таблицы.</w:t>
      </w:r>
    </w:p>
    <w:p w14:paraId="4284C35A" w14:textId="77777777" w:rsidR="007373B4" w:rsidRDefault="007373B4" w:rsidP="007373B4">
      <w:pPr>
        <w:spacing w:line="360" w:lineRule="auto"/>
        <w:jc w:val="both"/>
        <w:rPr>
          <w:rFonts w:ascii="Times New Roman" w:hAnsi="Times New Roman" w:cs="Times New Roman"/>
          <w:sz w:val="28"/>
          <w:szCs w:val="28"/>
        </w:rPr>
      </w:pPr>
      <w:r w:rsidRPr="000F0FD2">
        <w:rPr>
          <w:rFonts w:ascii="Times New Roman" w:hAnsi="Times New Roman" w:cs="Times New Roman"/>
          <w:sz w:val="28"/>
          <w:szCs w:val="28"/>
        </w:rPr>
        <w:t>К 40-й эпохе графики вышли на так называемое плато — метрики перестали существенно меняться, а значит, модель сошлась и дальнейшее обучение не имеет смысла. Веса обученной модели были зафиксированы и сохранены в файл mlp_model.keras для последующего переноса на сайт.</w:t>
      </w:r>
    </w:p>
    <w:p w14:paraId="7A4735A0" w14:textId="77777777" w:rsidR="007373B4" w:rsidRDefault="007373B4" w:rsidP="007373B4">
      <w:pPr>
        <w:pStyle w:val="2"/>
      </w:pPr>
      <w:bookmarkStart w:id="31" w:name="_Toc230369546"/>
      <w:r>
        <w:t xml:space="preserve">5.3 </w:t>
      </w:r>
      <w:r w:rsidRPr="000F0FD2">
        <w:t>Метрики качества и интерпретация матрицы ошибок</w:t>
      </w:r>
      <w:bookmarkEnd w:id="31"/>
    </w:p>
    <w:p w14:paraId="18E1247A" w14:textId="77777777" w:rsidR="007373B4" w:rsidRDefault="007373B4" w:rsidP="007373B4">
      <w:pPr>
        <w:spacing w:line="360" w:lineRule="auto"/>
        <w:ind w:firstLine="709"/>
        <w:jc w:val="both"/>
        <w:rPr>
          <w:rFonts w:ascii="Times New Roman" w:hAnsi="Times New Roman" w:cs="Times New Roman"/>
          <w:sz w:val="28"/>
        </w:rPr>
      </w:pPr>
      <w:r w:rsidRPr="000F0FD2">
        <w:rPr>
          <w:rFonts w:ascii="Times New Roman" w:hAnsi="Times New Roman" w:cs="Times New Roman"/>
          <w:sz w:val="28"/>
        </w:rPr>
        <w:t xml:space="preserve">Для глубокого анализа результатов работы классификатора одной только общей точности (Accuracy) мало, особенно когда речь идет об </w:t>
      </w:r>
      <w:r>
        <w:rPr>
          <w:rFonts w:ascii="Times New Roman" w:hAnsi="Times New Roman" w:cs="Times New Roman"/>
          <w:sz w:val="28"/>
        </w:rPr>
        <w:t>энергетической безопасности СЭС</w:t>
      </w:r>
      <w:r w:rsidRPr="000F0FD2">
        <w:rPr>
          <w:rFonts w:ascii="Times New Roman" w:hAnsi="Times New Roman" w:cs="Times New Roman"/>
          <w:sz w:val="28"/>
        </w:rPr>
        <w:t>. Поэтому на тестовой выборке был сформирован полный отчет по метрикам Precision (точность), Recal</w:t>
      </w:r>
      <w:r>
        <w:rPr>
          <w:rFonts w:ascii="Times New Roman" w:hAnsi="Times New Roman" w:cs="Times New Roman"/>
          <w:sz w:val="28"/>
        </w:rPr>
        <w:t>l (полнота) и сбалансированной F_1</w:t>
      </w:r>
      <w:r w:rsidRPr="000F0FD2">
        <w:rPr>
          <w:rFonts w:ascii="Times New Roman" w:hAnsi="Times New Roman" w:cs="Times New Roman"/>
          <w:sz w:val="28"/>
        </w:rPr>
        <w:t>-мере для каждого из 5 классов [</w:t>
      </w:r>
      <w:r>
        <w:rPr>
          <w:rFonts w:ascii="Times New Roman" w:hAnsi="Times New Roman" w:cs="Times New Roman"/>
          <w:sz w:val="28"/>
        </w:rPr>
        <w:t>4</w:t>
      </w:r>
      <w:r w:rsidRPr="000F0FD2">
        <w:rPr>
          <w:rFonts w:ascii="Times New Roman" w:hAnsi="Times New Roman" w:cs="Times New Roman"/>
          <w:sz w:val="28"/>
        </w:rPr>
        <w:t>5].</w:t>
      </w:r>
    </w:p>
    <w:p w14:paraId="10411EC9" w14:textId="77777777" w:rsidR="007373B4" w:rsidRPr="000F0FD2" w:rsidRDefault="007373B4" w:rsidP="007373B4">
      <w:pPr>
        <w:pStyle w:val="a9"/>
        <w:numPr>
          <w:ilvl w:val="0"/>
          <w:numId w:val="26"/>
        </w:numPr>
        <w:tabs>
          <w:tab w:val="left" w:pos="1134"/>
        </w:tabs>
        <w:spacing w:line="360" w:lineRule="auto"/>
        <w:ind w:left="0" w:firstLine="709"/>
        <w:jc w:val="both"/>
        <w:rPr>
          <w:rFonts w:ascii="Times New Roman" w:hAnsi="Times New Roman" w:cs="Times New Roman"/>
          <w:sz w:val="28"/>
        </w:rPr>
      </w:pPr>
      <w:r w:rsidRPr="000F0FD2">
        <w:rPr>
          <w:rFonts w:ascii="Times New Roman" w:hAnsi="Times New Roman" w:cs="Times New Roman"/>
          <w:sz w:val="28"/>
        </w:rPr>
        <w:t>Precision (Точность) показывает, сколько раз модель была права, когда называла конкретный класс. Высокий Precision важен, чтобы у диспетчера не было ложных тревог.</w:t>
      </w:r>
    </w:p>
    <w:p w14:paraId="2D46BCEB" w14:textId="77777777" w:rsidR="007373B4" w:rsidRPr="000F0FD2" w:rsidRDefault="007373B4" w:rsidP="007373B4">
      <w:pPr>
        <w:pStyle w:val="a9"/>
        <w:numPr>
          <w:ilvl w:val="0"/>
          <w:numId w:val="26"/>
        </w:numPr>
        <w:tabs>
          <w:tab w:val="left" w:pos="1134"/>
        </w:tabs>
        <w:spacing w:line="360" w:lineRule="auto"/>
        <w:ind w:left="0" w:firstLine="709"/>
        <w:jc w:val="both"/>
        <w:rPr>
          <w:rFonts w:ascii="Times New Roman" w:hAnsi="Times New Roman" w:cs="Times New Roman"/>
          <w:sz w:val="28"/>
        </w:rPr>
      </w:pPr>
      <w:r w:rsidRPr="000F0FD2">
        <w:rPr>
          <w:rFonts w:ascii="Times New Roman" w:hAnsi="Times New Roman" w:cs="Times New Roman"/>
          <w:sz w:val="28"/>
        </w:rPr>
        <w:lastRenderedPageBreak/>
        <w:t>Recall (Полнота) показывает, какую долю из реальных состояний этого класса нейросеть смогла обнаружить. Высокий Recall критически важен для класса аномалий, чтобы ни один сбой не остался незамеченным.</w:t>
      </w:r>
    </w:p>
    <w:p w14:paraId="0DCA4A2F" w14:textId="77777777" w:rsidR="007373B4" w:rsidRPr="000F0FD2" w:rsidRDefault="007373B4" w:rsidP="007373B4">
      <w:pPr>
        <w:pStyle w:val="a9"/>
        <w:numPr>
          <w:ilvl w:val="0"/>
          <w:numId w:val="26"/>
        </w:numPr>
        <w:tabs>
          <w:tab w:val="left" w:pos="1134"/>
        </w:tabs>
        <w:spacing w:line="360" w:lineRule="auto"/>
        <w:ind w:left="0" w:firstLine="709"/>
        <w:jc w:val="both"/>
        <w:rPr>
          <w:rFonts w:ascii="Times New Roman" w:hAnsi="Times New Roman" w:cs="Times New Roman"/>
          <w:sz w:val="28"/>
        </w:rPr>
      </w:pPr>
      <w:r w:rsidRPr="000F0FD2">
        <w:rPr>
          <w:rFonts w:ascii="Times New Roman" w:hAnsi="Times New Roman" w:cs="Times New Roman"/>
          <w:sz w:val="28"/>
        </w:rPr>
        <w:t xml:space="preserve">F_1-мера — это гармоническое среднее между ними, дающее итоговую честную оценку. </w:t>
      </w:r>
    </w:p>
    <w:p w14:paraId="248C9324" w14:textId="77777777" w:rsidR="007373B4" w:rsidRDefault="007373B4" w:rsidP="007373B4">
      <w:pPr>
        <w:spacing w:line="360" w:lineRule="auto"/>
        <w:ind w:firstLine="709"/>
        <w:jc w:val="both"/>
        <w:rPr>
          <w:rFonts w:ascii="Times New Roman" w:hAnsi="Times New Roman" w:cs="Times New Roman"/>
          <w:sz w:val="28"/>
        </w:rPr>
      </w:pPr>
      <w:r w:rsidRPr="00CF317E">
        <w:rPr>
          <w:rFonts w:ascii="Times New Roman" w:hAnsi="Times New Roman" w:cs="Times New Roman"/>
          <w:sz w:val="28"/>
        </w:rPr>
        <w:t xml:space="preserve">Для выбора наиболее эффективного архитектурного решения предиктивного комплекса был проведен численный эксперимент. Мы проверили, как ведут себя матрицы ошибок (Confusion Matrix) итоговой нейросети MLP в зависимости от того, какой именно алгоритм использовался на первом этапе для автоматической разметки сырого датасета. Были протестированы три конфигурации: модель Гауссовских смесей (GMM), связка K-Means с Isolation Forest (изолирующий лес) и иерархическая агломеративная кластеризация (Agglomerative Clustering). </w:t>
      </w:r>
    </w:p>
    <w:p w14:paraId="3FF58A0B" w14:textId="7618DF6B" w:rsidR="007373B4" w:rsidRDefault="007373B4" w:rsidP="007373B4">
      <w:pPr>
        <w:spacing w:line="360" w:lineRule="auto"/>
        <w:ind w:firstLine="709"/>
        <w:jc w:val="center"/>
        <w:rPr>
          <w:rFonts w:ascii="Times New Roman" w:hAnsi="Times New Roman" w:cs="Times New Roman"/>
          <w:sz w:val="28"/>
        </w:rPr>
      </w:pPr>
      <w:r>
        <w:rPr>
          <w:rFonts w:ascii="Times New Roman" w:hAnsi="Times New Roman" w:cs="Times New Roman"/>
          <w:noProof/>
          <w:sz w:val="28"/>
          <w:lang w:eastAsia="ru-RU"/>
        </w:rPr>
        <w:drawing>
          <wp:inline distT="0" distB="0" distL="0" distR="0" wp14:anchorId="1BFACC6D" wp14:editId="374BE83B">
            <wp:extent cx="5591175" cy="4581525"/>
            <wp:effectExtent l="0" t="0" r="9525" b="9525"/>
            <wp:docPr id="4" name="Рисунок 4" descr="C:\Users\goldenkitty\AppData\Local\Microsoft\Windows\INetCache\Content.Word\Code_VHE0ceBt8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oldenkitty\AppData\Local\Microsoft\Windows\INetCache\Content.Word\Code_VHE0ceBt8R.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1175" cy="4581525"/>
                    </a:xfrm>
                    <a:prstGeom prst="rect">
                      <a:avLst/>
                    </a:prstGeom>
                    <a:noFill/>
                    <a:ln>
                      <a:noFill/>
                    </a:ln>
                  </pic:spPr>
                </pic:pic>
              </a:graphicData>
            </a:graphic>
          </wp:inline>
        </w:drawing>
      </w:r>
      <w:r w:rsidRPr="000F0FD2">
        <w:rPr>
          <w:rFonts w:ascii="Times New Roman" w:hAnsi="Times New Roman" w:cs="Times New Roman"/>
          <w:sz w:val="28"/>
        </w:rPr>
        <w:t xml:space="preserve"> </w:t>
      </w:r>
    </w:p>
    <w:p w14:paraId="49BDAA27" w14:textId="77777777" w:rsidR="007373B4" w:rsidRPr="00CF317E" w:rsidRDefault="007373B4" w:rsidP="007373B4">
      <w:pPr>
        <w:spacing w:line="360" w:lineRule="auto"/>
        <w:ind w:firstLine="709"/>
        <w:jc w:val="center"/>
        <w:rPr>
          <w:rFonts w:ascii="Times New Roman" w:hAnsi="Times New Roman" w:cs="Times New Roman"/>
          <w:sz w:val="28"/>
        </w:rPr>
      </w:pPr>
      <w:r>
        <w:rPr>
          <w:rFonts w:ascii="Times New Roman" w:hAnsi="Times New Roman" w:cs="Times New Roman"/>
          <w:sz w:val="28"/>
        </w:rPr>
        <w:t xml:space="preserve">Рисунок 5.1 – Матрица ошибок </w:t>
      </w:r>
      <w:r>
        <w:rPr>
          <w:rFonts w:ascii="Times New Roman" w:hAnsi="Times New Roman" w:cs="Times New Roman"/>
          <w:sz w:val="28"/>
          <w:lang w:val="en-US"/>
        </w:rPr>
        <w:t>MLP</w:t>
      </w:r>
      <w:r>
        <w:rPr>
          <w:rFonts w:ascii="Times New Roman" w:hAnsi="Times New Roman" w:cs="Times New Roman"/>
          <w:sz w:val="28"/>
        </w:rPr>
        <w:t xml:space="preserve"> (</w:t>
      </w:r>
      <w:r>
        <w:rPr>
          <w:rFonts w:ascii="Times New Roman" w:hAnsi="Times New Roman" w:cs="Times New Roman"/>
          <w:sz w:val="28"/>
          <w:lang w:val="en-US"/>
        </w:rPr>
        <w:t>GMM</w:t>
      </w:r>
      <w:r>
        <w:rPr>
          <w:rFonts w:ascii="Times New Roman" w:hAnsi="Times New Roman" w:cs="Times New Roman"/>
          <w:sz w:val="28"/>
        </w:rPr>
        <w:t>)</w:t>
      </w:r>
    </w:p>
    <w:p w14:paraId="0C357210" w14:textId="77777777" w:rsidR="007373B4" w:rsidRPr="00CF317E" w:rsidRDefault="007373B4" w:rsidP="007373B4">
      <w:pPr>
        <w:spacing w:line="360" w:lineRule="auto"/>
        <w:ind w:firstLine="709"/>
        <w:jc w:val="both"/>
        <w:rPr>
          <w:rFonts w:ascii="Times New Roman" w:hAnsi="Times New Roman" w:cs="Times New Roman"/>
          <w:sz w:val="28"/>
        </w:rPr>
      </w:pPr>
      <w:r>
        <w:rPr>
          <w:rFonts w:ascii="Times New Roman" w:hAnsi="Times New Roman" w:cs="Times New Roman"/>
          <w:sz w:val="28"/>
        </w:rPr>
        <w:br w:type="page"/>
      </w:r>
      <w:r w:rsidRPr="00CF317E">
        <w:rPr>
          <w:rFonts w:ascii="Times New Roman" w:hAnsi="Times New Roman" w:cs="Times New Roman"/>
          <w:sz w:val="28"/>
        </w:rPr>
        <w:lastRenderedPageBreak/>
        <w:t>Первая конфигурация — это обучение многослойного перцептрона на обучающей выборке, размеченной с помощью модели Гауссовских смесей (GMM). Построенная матрица ошибок показывает наилучшие результаты среди всех протестированных вариантов. Мы видим, что диагональные элементы, отвечающие за правильные предсказания, имеют максимальные значения, а взаимное пересече</w:t>
      </w:r>
      <w:r>
        <w:rPr>
          <w:rFonts w:ascii="Times New Roman" w:hAnsi="Times New Roman" w:cs="Times New Roman"/>
          <w:sz w:val="28"/>
        </w:rPr>
        <w:t>ние классов свелось к минимуму.</w:t>
      </w:r>
    </w:p>
    <w:p w14:paraId="796585C2" w14:textId="77777777" w:rsidR="007373B4" w:rsidRDefault="007373B4" w:rsidP="007373B4">
      <w:pPr>
        <w:spacing w:line="360" w:lineRule="auto"/>
        <w:ind w:firstLine="709"/>
        <w:jc w:val="both"/>
        <w:rPr>
          <w:rFonts w:ascii="Times New Roman" w:hAnsi="Times New Roman" w:cs="Times New Roman"/>
          <w:sz w:val="28"/>
        </w:rPr>
      </w:pPr>
      <w:r w:rsidRPr="00CF317E">
        <w:rPr>
          <w:rFonts w:ascii="Times New Roman" w:hAnsi="Times New Roman" w:cs="Times New Roman"/>
          <w:sz w:val="28"/>
        </w:rPr>
        <w:t>Нейросеть, обученная после разметки GMM, практически идеально разделяет штатные погодные режимы (классы 0, 1, 3, 4). Это связано с тем, что GMM использует вероятностный подход и мягкие сферические границы, что сработало как отличная регуляризация и сгладило шумы в данных. При этом важнейший для диспетчера режим критического аппаратного сбоя на этой матрице определился как Класс 2. Нейросеть продемонстрировала стопроцентное распознавание этого класса (Recall = 1.00), ни разу не перепутав аварию с обычной пасмурной погодой.</w:t>
      </w:r>
    </w:p>
    <w:p w14:paraId="46C95B49" w14:textId="413F61A9" w:rsidR="007373B4" w:rsidRDefault="007373B4" w:rsidP="007373B4">
      <w:pPr>
        <w:spacing w:line="360" w:lineRule="auto"/>
        <w:ind w:firstLine="709"/>
        <w:jc w:val="center"/>
        <w:rPr>
          <w:rFonts w:ascii="Times New Roman" w:hAnsi="Times New Roman" w:cs="Times New Roman"/>
          <w:sz w:val="28"/>
        </w:rPr>
      </w:pPr>
      <w:r>
        <w:rPr>
          <w:rFonts w:ascii="Times New Roman" w:hAnsi="Times New Roman" w:cs="Times New Roman"/>
          <w:noProof/>
          <w:sz w:val="28"/>
          <w:lang w:eastAsia="ru-RU"/>
        </w:rPr>
        <w:drawing>
          <wp:inline distT="0" distB="0" distL="0" distR="0" wp14:anchorId="7F812F7C" wp14:editId="28F7B09E">
            <wp:extent cx="5200650" cy="4314825"/>
            <wp:effectExtent l="0" t="0" r="0" b="9525"/>
            <wp:docPr id="3" name="Рисунок 3" descr="C:\Users\goldenkitty\AppData\Local\Microsoft\Windows\INetCache\Content.Word\Code_9qch6Hoh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oldenkitty\AppData\Local\Microsoft\Windows\INetCache\Content.Word\Code_9qch6Hohw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650" cy="4314825"/>
                    </a:xfrm>
                    <a:prstGeom prst="rect">
                      <a:avLst/>
                    </a:prstGeom>
                    <a:noFill/>
                    <a:ln>
                      <a:noFill/>
                    </a:ln>
                  </pic:spPr>
                </pic:pic>
              </a:graphicData>
            </a:graphic>
          </wp:inline>
        </w:drawing>
      </w:r>
    </w:p>
    <w:p w14:paraId="35BFEA71" w14:textId="77777777" w:rsidR="007373B4" w:rsidRDefault="007373B4" w:rsidP="007373B4">
      <w:pPr>
        <w:spacing w:line="360" w:lineRule="auto"/>
        <w:ind w:firstLine="709"/>
        <w:jc w:val="center"/>
        <w:rPr>
          <w:rFonts w:ascii="Times New Roman" w:hAnsi="Times New Roman" w:cs="Times New Roman"/>
          <w:sz w:val="28"/>
          <w:lang w:val="en-US"/>
        </w:rPr>
      </w:pPr>
      <w:r>
        <w:rPr>
          <w:rFonts w:ascii="Times New Roman" w:hAnsi="Times New Roman" w:cs="Times New Roman"/>
          <w:sz w:val="28"/>
        </w:rPr>
        <w:t>Рисунок</w:t>
      </w:r>
      <w:r w:rsidRPr="00CF317E">
        <w:rPr>
          <w:rFonts w:ascii="Times New Roman" w:hAnsi="Times New Roman" w:cs="Times New Roman"/>
          <w:sz w:val="28"/>
          <w:lang w:val="en-US"/>
        </w:rPr>
        <w:t xml:space="preserve"> </w:t>
      </w:r>
      <w:r w:rsidRPr="00F152CE">
        <w:rPr>
          <w:rFonts w:ascii="Times New Roman" w:hAnsi="Times New Roman" w:cs="Times New Roman"/>
          <w:sz w:val="28"/>
          <w:lang w:val="en-US"/>
        </w:rPr>
        <w:t>5</w:t>
      </w:r>
      <w:r w:rsidRPr="00CF317E">
        <w:rPr>
          <w:rFonts w:ascii="Times New Roman" w:hAnsi="Times New Roman" w:cs="Times New Roman"/>
          <w:sz w:val="28"/>
          <w:lang w:val="en-US"/>
        </w:rPr>
        <w:t xml:space="preserve">.2 – </w:t>
      </w:r>
      <w:r>
        <w:rPr>
          <w:rFonts w:ascii="Times New Roman" w:hAnsi="Times New Roman" w:cs="Times New Roman"/>
          <w:sz w:val="28"/>
        </w:rPr>
        <w:t>Матрица</w:t>
      </w:r>
      <w:r w:rsidRPr="00CF317E">
        <w:rPr>
          <w:rFonts w:ascii="Times New Roman" w:hAnsi="Times New Roman" w:cs="Times New Roman"/>
          <w:sz w:val="28"/>
          <w:lang w:val="en-US"/>
        </w:rPr>
        <w:t xml:space="preserve"> </w:t>
      </w:r>
      <w:r>
        <w:rPr>
          <w:rFonts w:ascii="Times New Roman" w:hAnsi="Times New Roman" w:cs="Times New Roman"/>
          <w:sz w:val="28"/>
        </w:rPr>
        <w:t>ошибок</w:t>
      </w:r>
      <w:r w:rsidRPr="00CF317E">
        <w:rPr>
          <w:rFonts w:ascii="Times New Roman" w:hAnsi="Times New Roman" w:cs="Times New Roman"/>
          <w:sz w:val="28"/>
          <w:lang w:val="en-US"/>
        </w:rPr>
        <w:t xml:space="preserve"> </w:t>
      </w:r>
      <w:r>
        <w:rPr>
          <w:rFonts w:ascii="Times New Roman" w:hAnsi="Times New Roman" w:cs="Times New Roman"/>
          <w:sz w:val="28"/>
          <w:lang w:val="en-US"/>
        </w:rPr>
        <w:t>MLP (K-Means + Isolation Forest)</w:t>
      </w:r>
    </w:p>
    <w:p w14:paraId="1E91D29C" w14:textId="77777777" w:rsidR="007373B4" w:rsidRPr="00CF317E" w:rsidRDefault="007373B4" w:rsidP="007373B4">
      <w:pPr>
        <w:spacing w:line="360" w:lineRule="auto"/>
        <w:ind w:firstLine="709"/>
        <w:jc w:val="both"/>
        <w:rPr>
          <w:rFonts w:ascii="Times New Roman" w:hAnsi="Times New Roman" w:cs="Times New Roman"/>
          <w:sz w:val="28"/>
        </w:rPr>
      </w:pPr>
      <w:r w:rsidRPr="00CF317E">
        <w:rPr>
          <w:rFonts w:ascii="Times New Roman" w:hAnsi="Times New Roman" w:cs="Times New Roman"/>
          <w:sz w:val="28"/>
        </w:rPr>
        <w:lastRenderedPageBreak/>
        <w:t xml:space="preserve">Вторая конфигурация — это использование связки алгоритма </w:t>
      </w:r>
      <w:r w:rsidRPr="00CF317E">
        <w:rPr>
          <w:rFonts w:ascii="Times New Roman" w:hAnsi="Times New Roman" w:cs="Times New Roman"/>
          <w:sz w:val="28"/>
          <w:lang w:val="en-US"/>
        </w:rPr>
        <w:t>K</w:t>
      </w:r>
      <w:r w:rsidRPr="00CF317E">
        <w:rPr>
          <w:rFonts w:ascii="Times New Roman" w:hAnsi="Times New Roman" w:cs="Times New Roman"/>
          <w:sz w:val="28"/>
        </w:rPr>
        <w:t>-</w:t>
      </w:r>
      <w:r w:rsidRPr="00CF317E">
        <w:rPr>
          <w:rFonts w:ascii="Times New Roman" w:hAnsi="Times New Roman" w:cs="Times New Roman"/>
          <w:sz w:val="28"/>
          <w:lang w:val="en-US"/>
        </w:rPr>
        <w:t>Means</w:t>
      </w:r>
      <w:r w:rsidRPr="00CF317E">
        <w:rPr>
          <w:rFonts w:ascii="Times New Roman" w:hAnsi="Times New Roman" w:cs="Times New Roman"/>
          <w:sz w:val="28"/>
        </w:rPr>
        <w:t xml:space="preserve"> для выделения базовых погодных режимов и </w:t>
      </w:r>
      <w:r w:rsidRPr="00CF317E">
        <w:rPr>
          <w:rFonts w:ascii="Times New Roman" w:hAnsi="Times New Roman" w:cs="Times New Roman"/>
          <w:sz w:val="28"/>
          <w:lang w:val="en-US"/>
        </w:rPr>
        <w:t>Isolation</w:t>
      </w:r>
      <w:r w:rsidRPr="00CF317E">
        <w:rPr>
          <w:rFonts w:ascii="Times New Roman" w:hAnsi="Times New Roman" w:cs="Times New Roman"/>
          <w:sz w:val="28"/>
        </w:rPr>
        <w:t xml:space="preserve"> </w:t>
      </w:r>
      <w:r w:rsidRPr="00CF317E">
        <w:rPr>
          <w:rFonts w:ascii="Times New Roman" w:hAnsi="Times New Roman" w:cs="Times New Roman"/>
          <w:sz w:val="28"/>
          <w:lang w:val="en-US"/>
        </w:rPr>
        <w:t>Forest</w:t>
      </w:r>
      <w:r w:rsidRPr="00CF317E">
        <w:rPr>
          <w:rFonts w:ascii="Times New Roman" w:hAnsi="Times New Roman" w:cs="Times New Roman"/>
          <w:sz w:val="28"/>
        </w:rPr>
        <w:t xml:space="preserve"> для изолированного поиска аномалий. На полученной матрице ошибок видно, что здесь критический аппаратный</w:t>
      </w:r>
      <w:r>
        <w:rPr>
          <w:rFonts w:ascii="Times New Roman" w:hAnsi="Times New Roman" w:cs="Times New Roman"/>
          <w:sz w:val="28"/>
        </w:rPr>
        <w:t xml:space="preserve"> сбой зафиксирован как Класс 4.</w:t>
      </w:r>
    </w:p>
    <w:p w14:paraId="5B49712E" w14:textId="77777777" w:rsidR="007373B4" w:rsidRDefault="007373B4" w:rsidP="007373B4">
      <w:pPr>
        <w:spacing w:line="360" w:lineRule="auto"/>
        <w:ind w:firstLine="709"/>
        <w:jc w:val="both"/>
        <w:rPr>
          <w:rFonts w:ascii="Times New Roman" w:hAnsi="Times New Roman" w:cs="Times New Roman"/>
          <w:sz w:val="28"/>
        </w:rPr>
      </w:pPr>
      <w:r w:rsidRPr="00CF317E">
        <w:rPr>
          <w:rFonts w:ascii="Times New Roman" w:hAnsi="Times New Roman" w:cs="Times New Roman"/>
          <w:sz w:val="28"/>
        </w:rPr>
        <w:t xml:space="preserve">Хотя сам аварийный класс нейросеть угадывает неплохо, общая картина демонстрирует заметное ухудшение качества классификации промежуточных погодных режимов. Особенно сильно проседает точность на стыке классов 1 и 3. Так как </w:t>
      </w:r>
      <w:r w:rsidRPr="00CF317E">
        <w:rPr>
          <w:rFonts w:ascii="Times New Roman" w:hAnsi="Times New Roman" w:cs="Times New Roman"/>
          <w:sz w:val="28"/>
          <w:lang w:val="en-US"/>
        </w:rPr>
        <w:t>K</w:t>
      </w:r>
      <w:r w:rsidRPr="00CF317E">
        <w:rPr>
          <w:rFonts w:ascii="Times New Roman" w:hAnsi="Times New Roman" w:cs="Times New Roman"/>
          <w:sz w:val="28"/>
        </w:rPr>
        <w:t>-</w:t>
      </w:r>
      <w:r w:rsidRPr="00CF317E">
        <w:rPr>
          <w:rFonts w:ascii="Times New Roman" w:hAnsi="Times New Roman" w:cs="Times New Roman"/>
          <w:sz w:val="28"/>
          <w:lang w:val="en-US"/>
        </w:rPr>
        <w:t>Means</w:t>
      </w:r>
      <w:r w:rsidRPr="00CF317E">
        <w:rPr>
          <w:rFonts w:ascii="Times New Roman" w:hAnsi="Times New Roman" w:cs="Times New Roman"/>
          <w:sz w:val="28"/>
        </w:rPr>
        <w:t xml:space="preserve"> жестко режет пространство признаков на линейные ворота, а </w:t>
      </w:r>
      <w:r w:rsidRPr="00CF317E">
        <w:rPr>
          <w:rFonts w:ascii="Times New Roman" w:hAnsi="Times New Roman" w:cs="Times New Roman"/>
          <w:sz w:val="28"/>
          <w:lang w:val="en-US"/>
        </w:rPr>
        <w:t>Isolation</w:t>
      </w:r>
      <w:r w:rsidRPr="00CF317E">
        <w:rPr>
          <w:rFonts w:ascii="Times New Roman" w:hAnsi="Times New Roman" w:cs="Times New Roman"/>
          <w:sz w:val="28"/>
        </w:rPr>
        <w:t xml:space="preserve"> </w:t>
      </w:r>
      <w:r w:rsidRPr="00CF317E">
        <w:rPr>
          <w:rFonts w:ascii="Times New Roman" w:hAnsi="Times New Roman" w:cs="Times New Roman"/>
          <w:sz w:val="28"/>
          <w:lang w:val="en-US"/>
        </w:rPr>
        <w:t>Forest</w:t>
      </w:r>
      <w:r w:rsidRPr="00CF317E">
        <w:rPr>
          <w:rFonts w:ascii="Times New Roman" w:hAnsi="Times New Roman" w:cs="Times New Roman"/>
          <w:sz w:val="28"/>
        </w:rPr>
        <w:t xml:space="preserve"> ищет аномалии в отрыве от общей структуры, нейросеть </w:t>
      </w:r>
      <w:r w:rsidRPr="00CF317E">
        <w:rPr>
          <w:rFonts w:ascii="Times New Roman" w:hAnsi="Times New Roman" w:cs="Times New Roman"/>
          <w:sz w:val="28"/>
          <w:lang w:val="en-US"/>
        </w:rPr>
        <w:t>MLP</w:t>
      </w:r>
      <w:r w:rsidRPr="00CF317E">
        <w:rPr>
          <w:rFonts w:ascii="Times New Roman" w:hAnsi="Times New Roman" w:cs="Times New Roman"/>
          <w:sz w:val="28"/>
        </w:rPr>
        <w:t xml:space="preserve"> получила на вход «рваную» и зашумленную обучающую выборку. В итоге модель начинает сильно путать динамическую облачность со штатной работой СЭС, что в реальных условиях привело бы к частым ложным тревогам у дежурного персонала.</w:t>
      </w:r>
    </w:p>
    <w:p w14:paraId="2B87C8A1" w14:textId="02EB495C" w:rsidR="007373B4" w:rsidRDefault="007373B4" w:rsidP="007373B4">
      <w:pPr>
        <w:spacing w:line="360" w:lineRule="auto"/>
        <w:ind w:firstLine="709"/>
        <w:jc w:val="center"/>
        <w:rPr>
          <w:rFonts w:ascii="Times New Roman" w:hAnsi="Times New Roman" w:cs="Times New Roman"/>
          <w:sz w:val="28"/>
        </w:rPr>
      </w:pPr>
      <w:r>
        <w:rPr>
          <w:rFonts w:ascii="Times New Roman" w:hAnsi="Times New Roman" w:cs="Times New Roman"/>
          <w:noProof/>
          <w:sz w:val="28"/>
          <w:lang w:eastAsia="ru-RU"/>
        </w:rPr>
        <w:drawing>
          <wp:inline distT="0" distB="0" distL="0" distR="0" wp14:anchorId="1A07A99A" wp14:editId="2F3E4509">
            <wp:extent cx="5238750" cy="4324350"/>
            <wp:effectExtent l="0" t="0" r="0" b="0"/>
            <wp:docPr id="2" name="Рисунок 2" descr="C:\Users\goldenkitty\AppData\Local\Microsoft\Windows\INetCache\Content.Word\Code_irBZzG4M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oldenkitty\AppData\Local\Microsoft\Windows\INetCache\Content.Word\Code_irBZzG4Mw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0" cy="4324350"/>
                    </a:xfrm>
                    <a:prstGeom prst="rect">
                      <a:avLst/>
                    </a:prstGeom>
                    <a:noFill/>
                    <a:ln>
                      <a:noFill/>
                    </a:ln>
                  </pic:spPr>
                </pic:pic>
              </a:graphicData>
            </a:graphic>
          </wp:inline>
        </w:drawing>
      </w:r>
    </w:p>
    <w:p w14:paraId="132896F1" w14:textId="77777777" w:rsidR="007373B4" w:rsidRDefault="007373B4" w:rsidP="007373B4">
      <w:pPr>
        <w:spacing w:line="360" w:lineRule="auto"/>
        <w:ind w:firstLine="709"/>
        <w:jc w:val="center"/>
        <w:rPr>
          <w:rFonts w:ascii="Times New Roman" w:hAnsi="Times New Roman" w:cs="Times New Roman"/>
          <w:sz w:val="28"/>
          <w:lang w:val="en-US"/>
        </w:rPr>
      </w:pPr>
      <w:r>
        <w:rPr>
          <w:rFonts w:ascii="Times New Roman" w:hAnsi="Times New Roman" w:cs="Times New Roman"/>
          <w:sz w:val="28"/>
        </w:rPr>
        <w:t>Рисунок</w:t>
      </w:r>
      <w:r w:rsidRPr="00CF317E">
        <w:rPr>
          <w:rFonts w:ascii="Times New Roman" w:hAnsi="Times New Roman" w:cs="Times New Roman"/>
          <w:sz w:val="28"/>
          <w:lang w:val="en-US"/>
        </w:rPr>
        <w:t xml:space="preserve"> </w:t>
      </w:r>
      <w:r w:rsidRPr="00F152CE">
        <w:rPr>
          <w:rFonts w:ascii="Times New Roman" w:hAnsi="Times New Roman" w:cs="Times New Roman"/>
          <w:sz w:val="28"/>
          <w:lang w:val="en-US"/>
        </w:rPr>
        <w:t>5</w:t>
      </w:r>
      <w:r w:rsidRPr="00CF317E">
        <w:rPr>
          <w:rFonts w:ascii="Times New Roman" w:hAnsi="Times New Roman" w:cs="Times New Roman"/>
          <w:sz w:val="28"/>
          <w:lang w:val="en-US"/>
        </w:rPr>
        <w:t xml:space="preserve">.3 – </w:t>
      </w:r>
      <w:r>
        <w:rPr>
          <w:rFonts w:ascii="Times New Roman" w:hAnsi="Times New Roman" w:cs="Times New Roman"/>
          <w:sz w:val="28"/>
        </w:rPr>
        <w:t>Матрица</w:t>
      </w:r>
      <w:r w:rsidRPr="00CF317E">
        <w:rPr>
          <w:rFonts w:ascii="Times New Roman" w:hAnsi="Times New Roman" w:cs="Times New Roman"/>
          <w:sz w:val="28"/>
          <w:lang w:val="en-US"/>
        </w:rPr>
        <w:t xml:space="preserve"> </w:t>
      </w:r>
      <w:r>
        <w:rPr>
          <w:rFonts w:ascii="Times New Roman" w:hAnsi="Times New Roman" w:cs="Times New Roman"/>
          <w:sz w:val="28"/>
        </w:rPr>
        <w:t>ошибок</w:t>
      </w:r>
      <w:r w:rsidRPr="00CF317E">
        <w:rPr>
          <w:rFonts w:ascii="Times New Roman" w:hAnsi="Times New Roman" w:cs="Times New Roman"/>
          <w:sz w:val="28"/>
          <w:lang w:val="en-US"/>
        </w:rPr>
        <w:t xml:space="preserve"> </w:t>
      </w:r>
      <w:r>
        <w:rPr>
          <w:rFonts w:ascii="Times New Roman" w:hAnsi="Times New Roman" w:cs="Times New Roman"/>
          <w:sz w:val="28"/>
          <w:lang w:val="en-US"/>
        </w:rPr>
        <w:t>MLP (Agglomerative Clustering)</w:t>
      </w:r>
    </w:p>
    <w:p w14:paraId="6BF5B9A1" w14:textId="09E7738A" w:rsidR="000F0FD2" w:rsidRPr="007373B4" w:rsidRDefault="000F0FD2" w:rsidP="007373B4">
      <w:pPr>
        <w:spacing w:line="360" w:lineRule="auto"/>
        <w:ind w:firstLine="709"/>
        <w:jc w:val="both"/>
        <w:rPr>
          <w:rFonts w:ascii="Times New Roman" w:hAnsi="Times New Roman" w:cs="Times New Roman"/>
          <w:sz w:val="28"/>
        </w:rPr>
      </w:pPr>
      <w:r w:rsidRPr="000F0FD2">
        <w:rPr>
          <w:rFonts w:ascii="Times New Roman" w:hAnsi="Times New Roman" w:cs="Times New Roman"/>
          <w:sz w:val="28"/>
        </w:rPr>
        <w:lastRenderedPageBreak/>
        <w:t>В итоге, полученные метрики качества доказывают, что обученный многослойный перцептрон полностью готов к интеграции в веб-интерфейс Django и может использоваться как надежный инструмент для автоматизированного контроля работы солнечной электростанции.</w:t>
      </w:r>
    </w:p>
    <w:p w14:paraId="742FB1B0" w14:textId="53B14EEA" w:rsidR="000C157C" w:rsidRDefault="000E10D0" w:rsidP="000E10D0">
      <w:pPr>
        <w:ind w:firstLine="709"/>
        <w:jc w:val="both"/>
        <w:rPr>
          <w:rFonts w:ascii="Times New Roman" w:hAnsi="Times New Roman" w:cs="Times New Roman"/>
          <w:sz w:val="28"/>
        </w:rPr>
      </w:pPr>
      <w:r w:rsidRPr="000E10D0">
        <w:rPr>
          <w:rFonts w:ascii="Times New Roman" w:hAnsi="Times New Roman" w:cs="Times New Roman"/>
          <w:sz w:val="28"/>
        </w:rPr>
        <w:t>5.4. Сравнительный анализ результатов классификации при различных алгоритмах предварительной разметки</w:t>
      </w:r>
    </w:p>
    <w:p w14:paraId="542D3741" w14:textId="66AF0436" w:rsidR="000E10D0" w:rsidRDefault="000E10D0" w:rsidP="000E10D0">
      <w:pPr>
        <w:spacing w:line="360" w:lineRule="auto"/>
        <w:ind w:firstLine="709"/>
        <w:jc w:val="both"/>
        <w:rPr>
          <w:rFonts w:ascii="Times New Roman" w:hAnsi="Times New Roman" w:cs="Times New Roman"/>
          <w:sz w:val="28"/>
        </w:rPr>
      </w:pPr>
      <w:r w:rsidRPr="000E10D0">
        <w:rPr>
          <w:rFonts w:ascii="Times New Roman" w:hAnsi="Times New Roman" w:cs="Times New Roman"/>
          <w:sz w:val="28"/>
        </w:rPr>
        <w:t xml:space="preserve">Для окончательной верификации качества работы алгоритмов предварительной разметки был проведен визуальный анализ распределения плотности кластеров в трехмерном пространстве признаков. Осями координат во всех экспериментах выступали плоскостная инсоляция, температура модулей </w:t>
      </w:r>
      <w:r>
        <w:rPr>
          <w:rFonts w:ascii="Times New Roman" w:hAnsi="Times New Roman" w:cs="Times New Roman"/>
          <w:sz w:val="28"/>
        </w:rPr>
        <w:t>и активная мощность инвертора. Было проведено сравнение</w:t>
      </w:r>
      <w:r w:rsidRPr="000E10D0">
        <w:rPr>
          <w:rFonts w:ascii="Times New Roman" w:hAnsi="Times New Roman" w:cs="Times New Roman"/>
          <w:sz w:val="28"/>
        </w:rPr>
        <w:t>, как именно три исследуемых подхода делят исходный массив данных на группы.</w:t>
      </w:r>
    </w:p>
    <w:p w14:paraId="63416DC5" w14:textId="27124390" w:rsidR="000E10D0" w:rsidRDefault="000E10D0" w:rsidP="000E10D0">
      <w:pPr>
        <w:spacing w:line="360" w:lineRule="auto"/>
        <w:jc w:val="both"/>
        <w:rPr>
          <w:rFonts w:ascii="Times New Roman" w:hAnsi="Times New Roman" w:cs="Times New Roman"/>
          <w:sz w:val="28"/>
        </w:rPr>
      </w:pPr>
      <w:r>
        <w:rPr>
          <w:rFonts w:ascii="Times New Roman" w:hAnsi="Times New Roman" w:cs="Times New Roman"/>
          <w:sz w:val="28"/>
        </w:rPr>
        <w:pict w14:anchorId="4EC9C192">
          <v:shape id="_x0000_i1030" type="#_x0000_t75" style="width:481.5pt;height:159pt">
            <v:imagedata r:id="rId19" o:title="Code_pCQFGh9GHp"/>
          </v:shape>
        </w:pict>
      </w:r>
    </w:p>
    <w:p w14:paraId="02B6BE0A" w14:textId="3E9F3D25" w:rsidR="000E10D0" w:rsidRDefault="000E10D0" w:rsidP="000E10D0">
      <w:pPr>
        <w:spacing w:line="360" w:lineRule="auto"/>
        <w:jc w:val="center"/>
        <w:rPr>
          <w:rFonts w:ascii="Times New Roman" w:hAnsi="Times New Roman" w:cs="Times New Roman"/>
          <w:sz w:val="28"/>
          <w:lang w:val="en-US"/>
        </w:rPr>
      </w:pPr>
      <w:r>
        <w:rPr>
          <w:rFonts w:ascii="Times New Roman" w:hAnsi="Times New Roman" w:cs="Times New Roman"/>
          <w:sz w:val="28"/>
        </w:rPr>
        <w:t>Рисунок 5.4</w:t>
      </w:r>
      <w:r w:rsidR="00AF044B">
        <w:rPr>
          <w:rFonts w:ascii="Times New Roman" w:hAnsi="Times New Roman" w:cs="Times New Roman"/>
          <w:sz w:val="28"/>
        </w:rPr>
        <w:t xml:space="preserve"> – График кластеризации с помощью</w:t>
      </w:r>
      <w:r w:rsidR="00AF044B" w:rsidRPr="00AF044B">
        <w:rPr>
          <w:rFonts w:ascii="Times New Roman" w:hAnsi="Times New Roman" w:cs="Times New Roman"/>
          <w:sz w:val="28"/>
        </w:rPr>
        <w:t xml:space="preserve"> </w:t>
      </w:r>
      <w:r w:rsidR="00AF044B">
        <w:rPr>
          <w:rFonts w:ascii="Times New Roman" w:hAnsi="Times New Roman" w:cs="Times New Roman"/>
          <w:sz w:val="28"/>
          <w:lang w:val="en-US"/>
        </w:rPr>
        <w:t>GMM</w:t>
      </w:r>
    </w:p>
    <w:p w14:paraId="2DB5BDF5" w14:textId="28C04F1B" w:rsidR="00AF044B" w:rsidRPr="00AF044B" w:rsidRDefault="00AF044B" w:rsidP="00AF044B">
      <w:pPr>
        <w:spacing w:line="360" w:lineRule="auto"/>
        <w:ind w:firstLine="709"/>
        <w:rPr>
          <w:rFonts w:ascii="Times New Roman" w:hAnsi="Times New Roman" w:cs="Times New Roman"/>
          <w:sz w:val="28"/>
        </w:rPr>
      </w:pPr>
      <w:r w:rsidRPr="00AF044B">
        <w:rPr>
          <w:rFonts w:ascii="Times New Roman" w:hAnsi="Times New Roman" w:cs="Times New Roman"/>
          <w:sz w:val="28"/>
        </w:rPr>
        <w:t>Первый вариант — автоматическая разметка с помощью модели Гауссовских смесей (</w:t>
      </w:r>
      <w:r w:rsidRPr="00AF044B">
        <w:rPr>
          <w:rFonts w:ascii="Times New Roman" w:hAnsi="Times New Roman" w:cs="Times New Roman"/>
          <w:sz w:val="28"/>
          <w:lang w:val="en-US"/>
        </w:rPr>
        <w:t>GMM</w:t>
      </w:r>
      <w:r w:rsidRPr="00AF044B">
        <w:rPr>
          <w:rFonts w:ascii="Times New Roman" w:hAnsi="Times New Roman" w:cs="Times New Roman"/>
          <w:sz w:val="28"/>
        </w:rPr>
        <w:t xml:space="preserve">). Визуальный анализ трехмерной сцены на рисунке выше показывает наиболее четкое и физически обоснованное разделение данных. Алгоритм </w:t>
      </w:r>
      <w:r w:rsidRPr="00AF044B">
        <w:rPr>
          <w:rFonts w:ascii="Times New Roman" w:hAnsi="Times New Roman" w:cs="Times New Roman"/>
          <w:sz w:val="28"/>
          <w:lang w:val="en-US"/>
        </w:rPr>
        <w:t>GMM</w:t>
      </w:r>
      <w:r w:rsidRPr="00AF044B">
        <w:rPr>
          <w:rFonts w:ascii="Times New Roman" w:hAnsi="Times New Roman" w:cs="Times New Roman"/>
          <w:sz w:val="28"/>
        </w:rPr>
        <w:t>, благодаря использованию вероятностного подхода, смог построить плавные эллипсоидные границы вокруг кластеров.</w:t>
      </w:r>
    </w:p>
    <w:p w14:paraId="15F22EEE" w14:textId="4BCE4C8D" w:rsidR="00AF044B" w:rsidRDefault="00AF044B" w:rsidP="00AF044B">
      <w:pPr>
        <w:spacing w:line="360" w:lineRule="auto"/>
        <w:ind w:firstLine="709"/>
        <w:rPr>
          <w:rFonts w:ascii="Times New Roman" w:hAnsi="Times New Roman" w:cs="Times New Roman"/>
          <w:sz w:val="28"/>
        </w:rPr>
      </w:pPr>
      <w:r w:rsidRPr="00AF044B">
        <w:rPr>
          <w:rFonts w:ascii="Times New Roman" w:hAnsi="Times New Roman" w:cs="Times New Roman"/>
          <w:sz w:val="28"/>
        </w:rPr>
        <w:t xml:space="preserve">На графике отчетливо видно, что штатные режимы генерации (погодные классы 0, 1, 3 и 4) логично сменяют друг друга по мере роста инсоляции и температуры. Самое главное — алгоритм идеально изолировал критический режим аппаратного сбоя СЭС в отдельный Класс 2. Эти точки лежат плоской </w:t>
      </w:r>
      <w:r w:rsidRPr="00AF044B">
        <w:rPr>
          <w:rFonts w:ascii="Times New Roman" w:hAnsi="Times New Roman" w:cs="Times New Roman"/>
          <w:sz w:val="28"/>
        </w:rPr>
        <w:lastRenderedPageBreak/>
        <w:t xml:space="preserve">группой строго на уровне нулевой мощности инвертора, несмотря на высокие показатели солнечной радиации. Отсутствие хаотично разбросанных точек на стыках доказывает высокую стабильность разметки </w:t>
      </w:r>
      <w:r w:rsidRPr="00AF044B">
        <w:rPr>
          <w:rFonts w:ascii="Times New Roman" w:hAnsi="Times New Roman" w:cs="Times New Roman"/>
          <w:sz w:val="28"/>
          <w:lang w:val="en-US"/>
        </w:rPr>
        <w:t>GMM</w:t>
      </w:r>
      <w:r w:rsidRPr="00AF044B">
        <w:rPr>
          <w:rFonts w:ascii="Times New Roman" w:hAnsi="Times New Roman" w:cs="Times New Roman"/>
          <w:sz w:val="28"/>
        </w:rPr>
        <w:t>.</w:t>
      </w:r>
    </w:p>
    <w:p w14:paraId="4E09F72D" w14:textId="618CDC9C" w:rsidR="00AF044B" w:rsidRDefault="00AF044B" w:rsidP="00AF044B">
      <w:pPr>
        <w:spacing w:line="360" w:lineRule="auto"/>
        <w:rPr>
          <w:rFonts w:ascii="Times New Roman" w:hAnsi="Times New Roman" w:cs="Times New Roman"/>
          <w:sz w:val="28"/>
        </w:rPr>
      </w:pPr>
      <w:r>
        <w:rPr>
          <w:rFonts w:ascii="Times New Roman" w:hAnsi="Times New Roman" w:cs="Times New Roman"/>
          <w:sz w:val="28"/>
        </w:rPr>
        <w:pict w14:anchorId="3D507974">
          <v:shape id="_x0000_i1031" type="#_x0000_t75" style="width:481.5pt;height:174.75pt">
            <v:imagedata r:id="rId20" o:title="Code_a9pam85eIj"/>
          </v:shape>
        </w:pict>
      </w:r>
    </w:p>
    <w:p w14:paraId="73F83472" w14:textId="0C0ABF04" w:rsidR="00AF044B" w:rsidRDefault="00AF044B" w:rsidP="00AF044B">
      <w:pPr>
        <w:spacing w:line="360" w:lineRule="auto"/>
        <w:jc w:val="center"/>
        <w:rPr>
          <w:rFonts w:ascii="Times New Roman" w:hAnsi="Times New Roman" w:cs="Times New Roman"/>
          <w:sz w:val="28"/>
          <w:lang w:val="en-US"/>
        </w:rPr>
      </w:pPr>
      <w:r>
        <w:rPr>
          <w:rFonts w:ascii="Times New Roman" w:hAnsi="Times New Roman" w:cs="Times New Roman"/>
          <w:sz w:val="28"/>
        </w:rPr>
        <w:t xml:space="preserve">Рисунок 5.5 - </w:t>
      </w:r>
      <w:r w:rsidRPr="00AF044B">
        <w:rPr>
          <w:rFonts w:ascii="Times New Roman" w:hAnsi="Times New Roman" w:cs="Times New Roman"/>
          <w:sz w:val="28"/>
        </w:rPr>
        <w:t xml:space="preserve">График кластеризации с помощью </w:t>
      </w:r>
      <w:r>
        <w:rPr>
          <w:rFonts w:ascii="Times New Roman" w:hAnsi="Times New Roman" w:cs="Times New Roman"/>
          <w:sz w:val="28"/>
          <w:lang w:val="en-US"/>
        </w:rPr>
        <w:t>Agglomerative</w:t>
      </w:r>
      <w:r w:rsidRPr="00AF044B">
        <w:rPr>
          <w:rFonts w:ascii="Times New Roman" w:hAnsi="Times New Roman" w:cs="Times New Roman"/>
          <w:sz w:val="28"/>
        </w:rPr>
        <w:t xml:space="preserve"> </w:t>
      </w:r>
      <w:r>
        <w:rPr>
          <w:rFonts w:ascii="Times New Roman" w:hAnsi="Times New Roman" w:cs="Times New Roman"/>
          <w:sz w:val="28"/>
          <w:lang w:val="en-US"/>
        </w:rPr>
        <w:t>Clustering</w:t>
      </w:r>
    </w:p>
    <w:p w14:paraId="7A97452B" w14:textId="0E98D7DC" w:rsidR="00AF044B" w:rsidRPr="00AF044B" w:rsidRDefault="00AF044B" w:rsidP="00AF044B">
      <w:pPr>
        <w:spacing w:line="360" w:lineRule="auto"/>
        <w:ind w:firstLine="426"/>
        <w:jc w:val="both"/>
        <w:rPr>
          <w:rFonts w:ascii="Times New Roman" w:hAnsi="Times New Roman" w:cs="Times New Roman"/>
          <w:sz w:val="28"/>
        </w:rPr>
      </w:pPr>
      <w:r w:rsidRPr="00AF044B">
        <w:rPr>
          <w:rFonts w:ascii="Times New Roman" w:hAnsi="Times New Roman" w:cs="Times New Roman"/>
          <w:sz w:val="28"/>
        </w:rPr>
        <w:t>Второй вариант — разметка на основе иерархической агломеративной кластеризации (Agglomerative Clustering). Здесь критическая аппаратная а</w:t>
      </w:r>
      <w:r>
        <w:rPr>
          <w:rFonts w:ascii="Times New Roman" w:hAnsi="Times New Roman" w:cs="Times New Roman"/>
          <w:sz w:val="28"/>
        </w:rPr>
        <w:t>номалия выделилась как Класс 3.</w:t>
      </w:r>
    </w:p>
    <w:p w14:paraId="134EBA32" w14:textId="18458453" w:rsidR="00AF044B" w:rsidRPr="00AF044B" w:rsidRDefault="00AF044B" w:rsidP="00AF044B">
      <w:pPr>
        <w:spacing w:line="360" w:lineRule="auto"/>
        <w:ind w:firstLine="426"/>
        <w:jc w:val="both"/>
        <w:rPr>
          <w:rFonts w:ascii="Times New Roman" w:hAnsi="Times New Roman" w:cs="Times New Roman"/>
          <w:sz w:val="28"/>
        </w:rPr>
      </w:pPr>
      <w:r w:rsidRPr="00AF044B">
        <w:rPr>
          <w:rFonts w:ascii="Times New Roman" w:hAnsi="Times New Roman" w:cs="Times New Roman"/>
          <w:sz w:val="28"/>
        </w:rPr>
        <w:t>При взгляде на трехмерное пространство признаков сразу заметны серьезные проблемы с геометрией кластеров. Из-за того, что агломеративный алгоритм последовательно объединяет ближайшие точки на основе жестких расстояний, он оказался слишком чувствителен к шумам в логах телеметрии. В результате границы между погодными режимами получились сильно «изрезанными». На графике видно, как точки разных классов хаотично перемешиваются друг с другом в центральной части облака. Такое сильное взаимное перекрытие групп привело к переобучению итоговой нейросети MLP, из-за чего она потеряла обобщающую способность.</w:t>
      </w:r>
    </w:p>
    <w:p w14:paraId="07F143E6" w14:textId="1D756387" w:rsidR="00AF044B" w:rsidRDefault="00AF044B" w:rsidP="00AF044B">
      <w:pPr>
        <w:spacing w:line="360" w:lineRule="auto"/>
        <w:rPr>
          <w:rFonts w:ascii="Times New Roman" w:hAnsi="Times New Roman" w:cs="Times New Roman"/>
          <w:sz w:val="28"/>
        </w:rPr>
      </w:pPr>
      <w:r>
        <w:rPr>
          <w:rFonts w:ascii="Times New Roman" w:hAnsi="Times New Roman" w:cs="Times New Roman"/>
          <w:sz w:val="28"/>
        </w:rPr>
        <w:lastRenderedPageBreak/>
        <w:pict w14:anchorId="3038B2ED">
          <v:shape id="_x0000_i1032" type="#_x0000_t75" style="width:481.5pt;height:164.25pt">
            <v:imagedata r:id="rId21" o:title="Code_fLnLpTW425"/>
          </v:shape>
        </w:pict>
      </w:r>
    </w:p>
    <w:p w14:paraId="3B7800CB" w14:textId="0694FF2B" w:rsidR="00AF044B" w:rsidRDefault="00AF044B" w:rsidP="00AF044B">
      <w:pPr>
        <w:spacing w:line="360" w:lineRule="auto"/>
        <w:jc w:val="center"/>
        <w:rPr>
          <w:rFonts w:ascii="Times New Roman" w:hAnsi="Times New Roman" w:cs="Times New Roman"/>
          <w:sz w:val="28"/>
          <w:lang w:val="en-US"/>
        </w:rPr>
      </w:pPr>
      <w:r>
        <w:rPr>
          <w:rFonts w:ascii="Times New Roman" w:hAnsi="Times New Roman" w:cs="Times New Roman"/>
          <w:sz w:val="28"/>
        </w:rPr>
        <w:t>Рисунок 5.</w:t>
      </w:r>
      <w:r w:rsidRPr="00AF044B">
        <w:rPr>
          <w:rFonts w:ascii="Times New Roman" w:hAnsi="Times New Roman" w:cs="Times New Roman"/>
          <w:sz w:val="28"/>
        </w:rPr>
        <w:t>6</w:t>
      </w:r>
      <w:r>
        <w:rPr>
          <w:rFonts w:ascii="Times New Roman" w:hAnsi="Times New Roman" w:cs="Times New Roman"/>
          <w:sz w:val="28"/>
        </w:rPr>
        <w:t xml:space="preserve"> - График кластеризации с помощью</w:t>
      </w:r>
      <w:r w:rsidRPr="00AF044B">
        <w:rPr>
          <w:rFonts w:ascii="Times New Roman" w:hAnsi="Times New Roman" w:cs="Times New Roman"/>
          <w:sz w:val="28"/>
        </w:rPr>
        <w:t xml:space="preserve"> </w:t>
      </w:r>
      <w:r>
        <w:rPr>
          <w:rFonts w:ascii="Times New Roman" w:hAnsi="Times New Roman" w:cs="Times New Roman"/>
          <w:sz w:val="28"/>
        </w:rPr>
        <w:t xml:space="preserve">связки </w:t>
      </w:r>
      <w:r>
        <w:rPr>
          <w:rFonts w:ascii="Times New Roman" w:hAnsi="Times New Roman" w:cs="Times New Roman"/>
          <w:sz w:val="28"/>
          <w:lang w:val="en-US"/>
        </w:rPr>
        <w:t>K</w:t>
      </w:r>
      <w:r w:rsidRPr="00AF044B">
        <w:rPr>
          <w:rFonts w:ascii="Times New Roman" w:hAnsi="Times New Roman" w:cs="Times New Roman"/>
          <w:sz w:val="28"/>
        </w:rPr>
        <w:t>-</w:t>
      </w:r>
      <w:r>
        <w:rPr>
          <w:rFonts w:ascii="Times New Roman" w:hAnsi="Times New Roman" w:cs="Times New Roman"/>
          <w:sz w:val="28"/>
          <w:lang w:val="en-US"/>
        </w:rPr>
        <w:t>Means</w:t>
      </w:r>
      <w:r w:rsidRPr="00AF044B">
        <w:rPr>
          <w:rFonts w:ascii="Times New Roman" w:hAnsi="Times New Roman" w:cs="Times New Roman"/>
          <w:sz w:val="28"/>
        </w:rPr>
        <w:t xml:space="preserve"> + </w:t>
      </w:r>
      <w:r>
        <w:rPr>
          <w:rFonts w:ascii="Times New Roman" w:hAnsi="Times New Roman" w:cs="Times New Roman"/>
          <w:sz w:val="28"/>
          <w:lang w:val="en-US"/>
        </w:rPr>
        <w:t>Isolation</w:t>
      </w:r>
      <w:r w:rsidRPr="00AF044B">
        <w:rPr>
          <w:rFonts w:ascii="Times New Roman" w:hAnsi="Times New Roman" w:cs="Times New Roman"/>
          <w:sz w:val="28"/>
        </w:rPr>
        <w:t xml:space="preserve"> </w:t>
      </w:r>
      <w:r>
        <w:rPr>
          <w:rFonts w:ascii="Times New Roman" w:hAnsi="Times New Roman" w:cs="Times New Roman"/>
          <w:sz w:val="28"/>
          <w:lang w:val="en-US"/>
        </w:rPr>
        <w:t>Forest</w:t>
      </w:r>
    </w:p>
    <w:p w14:paraId="717552A5" w14:textId="19764F76" w:rsidR="00AF044B" w:rsidRPr="00AF044B" w:rsidRDefault="00AF044B" w:rsidP="00AF044B">
      <w:pPr>
        <w:spacing w:line="360" w:lineRule="auto"/>
        <w:ind w:firstLine="709"/>
        <w:jc w:val="both"/>
        <w:rPr>
          <w:rFonts w:ascii="Times New Roman" w:hAnsi="Times New Roman" w:cs="Times New Roman"/>
          <w:sz w:val="28"/>
        </w:rPr>
      </w:pPr>
      <w:r w:rsidRPr="00AF044B">
        <w:rPr>
          <w:rFonts w:ascii="Times New Roman" w:hAnsi="Times New Roman" w:cs="Times New Roman"/>
          <w:sz w:val="28"/>
        </w:rPr>
        <w:t>Третий вариант — комбинированный подход, использующий связку алгоритма K-Means для базовых режимов и Isolation Forest для фильтрации сбоев. Критический аппаратный сбой на этом графике зафиксиро</w:t>
      </w:r>
      <w:r>
        <w:rPr>
          <w:rFonts w:ascii="Times New Roman" w:hAnsi="Times New Roman" w:cs="Times New Roman"/>
          <w:sz w:val="28"/>
        </w:rPr>
        <w:t>ван как Класс 4.</w:t>
      </w:r>
    </w:p>
    <w:p w14:paraId="1D0DCACC" w14:textId="12901399" w:rsidR="00AF044B" w:rsidRPr="00AF044B" w:rsidRDefault="00AF044B" w:rsidP="00AF044B">
      <w:pPr>
        <w:spacing w:line="360" w:lineRule="auto"/>
        <w:ind w:firstLine="709"/>
        <w:jc w:val="both"/>
        <w:rPr>
          <w:rFonts w:ascii="Times New Roman" w:hAnsi="Times New Roman" w:cs="Times New Roman"/>
          <w:sz w:val="28"/>
        </w:rPr>
      </w:pPr>
      <w:r w:rsidRPr="00AF044B">
        <w:rPr>
          <w:rFonts w:ascii="Times New Roman" w:hAnsi="Times New Roman" w:cs="Times New Roman"/>
          <w:sz w:val="28"/>
        </w:rPr>
        <w:t xml:space="preserve">Визуальный анализ геометрии распределения показывает главный недостаток этой конфигурации — искусственную линейность границ. Алгоритм K-Means по своей природе разбивает пространство на жесткие геометрические зоны (ячейки Вороного), из-за чего плавные переходы погодных условий на СЭС оказались грубо разрезаны прямыми линиями. Алгоритм Isolation Forest успешно вытащил явные нулевые точки сбоя, но </w:t>
      </w:r>
      <w:r>
        <w:rPr>
          <w:rFonts w:ascii="Times New Roman" w:hAnsi="Times New Roman" w:cs="Times New Roman"/>
          <w:sz w:val="28"/>
        </w:rPr>
        <w:t>также посчитал, что слишком высокие пиковые значения инсоляции и радиации</w:t>
      </w:r>
      <w:r w:rsidRPr="00AF044B">
        <w:rPr>
          <w:rFonts w:ascii="Times New Roman" w:hAnsi="Times New Roman" w:cs="Times New Roman"/>
          <w:sz w:val="28"/>
        </w:rPr>
        <w:t>. В итоге облако точек выглядит фрагментированным, что и привело к повышенному уровню ложных тревог при последующем тестировании нейросети.</w:t>
      </w:r>
    </w:p>
    <w:p w14:paraId="4AA01F36" w14:textId="2DE04C93" w:rsidR="000C157C" w:rsidRDefault="000C157C" w:rsidP="000C157C">
      <w:pPr>
        <w:pStyle w:val="1"/>
      </w:pPr>
      <w:r>
        <w:t>Глава 6. Программная реализация прототипа системы и интеграция модулей</w:t>
      </w:r>
    </w:p>
    <w:p w14:paraId="3D71FCF2" w14:textId="1EEE4C0B" w:rsidR="000C157C" w:rsidRPr="000C157C" w:rsidRDefault="000C157C" w:rsidP="000C157C">
      <w:pPr>
        <w:pStyle w:val="2"/>
      </w:pPr>
      <w:r w:rsidRPr="000C157C">
        <w:t>6.1</w:t>
      </w:r>
      <w:r>
        <w:t xml:space="preserve"> Интеграция предиктивного ядра и</w:t>
      </w:r>
      <w:r w:rsidRPr="000C157C">
        <w:t xml:space="preserve"> </w:t>
      </w:r>
      <w:r>
        <w:rPr>
          <w:lang w:val="en-US"/>
        </w:rPr>
        <w:t>Data</w:t>
      </w:r>
      <w:r w:rsidRPr="000C157C">
        <w:t xml:space="preserve"> </w:t>
      </w:r>
      <w:r>
        <w:rPr>
          <w:lang w:val="en-US"/>
        </w:rPr>
        <w:t>Mapping</w:t>
      </w:r>
    </w:p>
    <w:p w14:paraId="3BC0A2E8" w14:textId="48C9B579" w:rsidR="000C157C" w:rsidRPr="000C157C" w:rsidRDefault="000C157C" w:rsidP="000C157C">
      <w:pPr>
        <w:spacing w:line="360" w:lineRule="auto"/>
        <w:ind w:firstLine="709"/>
        <w:jc w:val="both"/>
        <w:rPr>
          <w:rFonts w:ascii="Times New Roman" w:hAnsi="Times New Roman" w:cs="Times New Roman"/>
          <w:sz w:val="28"/>
          <w:szCs w:val="28"/>
        </w:rPr>
      </w:pPr>
      <w:r w:rsidRPr="000C157C">
        <w:rPr>
          <w:rFonts w:ascii="Times New Roman" w:hAnsi="Times New Roman" w:cs="Times New Roman"/>
          <w:sz w:val="28"/>
          <w:szCs w:val="28"/>
        </w:rPr>
        <w:t xml:space="preserve">Основная практическая задача на этапе сборки готового прототипа заключалась в том, чтобы объединить изолированные Python-скрипты с алгоритмами Гауссовских смесей (GMM) и многослойного перцептрона (MLP) внутрь работающего веб-приложения Django. На этом шаге критически важно </w:t>
      </w:r>
      <w:r w:rsidRPr="000C157C">
        <w:rPr>
          <w:rFonts w:ascii="Times New Roman" w:hAnsi="Times New Roman" w:cs="Times New Roman"/>
          <w:sz w:val="28"/>
          <w:szCs w:val="28"/>
        </w:rPr>
        <w:lastRenderedPageBreak/>
        <w:t>было правильно организовать распределение ресурсов сервера. Если бы веб-приложение при каждом запросе пользователя или загрузке файла заново считывало тяжелые файлы с весами нейросети с жесткого диска, сервер бы мгновенно уходил в глубокий ступор, а диспетчер ждал бы ответа по несколько минут.</w:t>
      </w:r>
    </w:p>
    <w:p w14:paraId="0A71FF8C" w14:textId="78181423" w:rsidR="000C157C" w:rsidRPr="000C157C" w:rsidRDefault="000C157C" w:rsidP="000C157C">
      <w:pPr>
        <w:spacing w:line="360" w:lineRule="auto"/>
        <w:ind w:firstLine="709"/>
        <w:jc w:val="both"/>
        <w:rPr>
          <w:rFonts w:ascii="Times New Roman" w:hAnsi="Times New Roman" w:cs="Times New Roman"/>
          <w:sz w:val="28"/>
          <w:szCs w:val="28"/>
        </w:rPr>
      </w:pPr>
      <w:r w:rsidRPr="000C157C">
        <w:rPr>
          <w:rFonts w:ascii="Times New Roman" w:hAnsi="Times New Roman" w:cs="Times New Roman"/>
          <w:sz w:val="28"/>
          <w:szCs w:val="28"/>
        </w:rPr>
        <w:t>Чтобы обеспечить максимальное быстродействие системы, загрузка предобученных файлов scaler.joblib, gmm_model.joblib и mlp_model.keras в оперативную память сервера была вынесена в область глобальной инициализации бэкенда. Программа считывает их ровно один раз — непосредственно в момент запуска веб-сервера. После этого модели постоянно находятся в "горячем" состоянии в памяти и готовы к обработке поступающих данных со скоростью работы оперативной памяти.</w:t>
      </w:r>
    </w:p>
    <w:p w14:paraId="140DC07F" w14:textId="5DBC45FD" w:rsidR="000C157C" w:rsidRPr="000C157C" w:rsidRDefault="000C157C" w:rsidP="000C157C">
      <w:pPr>
        <w:spacing w:line="360" w:lineRule="auto"/>
        <w:ind w:firstLine="709"/>
        <w:jc w:val="both"/>
        <w:rPr>
          <w:rFonts w:ascii="Times New Roman" w:hAnsi="Times New Roman" w:cs="Times New Roman"/>
          <w:sz w:val="28"/>
          <w:szCs w:val="28"/>
        </w:rPr>
      </w:pPr>
      <w:r w:rsidRPr="000C157C">
        <w:rPr>
          <w:rFonts w:ascii="Times New Roman" w:hAnsi="Times New Roman" w:cs="Times New Roman"/>
          <w:sz w:val="28"/>
          <w:szCs w:val="28"/>
        </w:rPr>
        <w:t>Когда пользователь открывает рабочую панель в браузере и прикрепляет файл .csv с логами телеметрии солнечной электростанции, управление веб-приложением полностью переходит к контроллеру, прописанному в файле views.py. Здесь в дело вступает наш ручной программный транслятор (Data Mapping).</w:t>
      </w:r>
    </w:p>
    <w:p w14:paraId="4FDC7482" w14:textId="24E8CCCC" w:rsidR="000C157C" w:rsidRPr="000C157C" w:rsidRDefault="000C157C" w:rsidP="000C157C">
      <w:pPr>
        <w:spacing w:line="360" w:lineRule="auto"/>
        <w:ind w:firstLine="709"/>
        <w:jc w:val="both"/>
        <w:rPr>
          <w:rFonts w:ascii="Times New Roman" w:hAnsi="Times New Roman" w:cs="Times New Roman"/>
          <w:sz w:val="28"/>
          <w:szCs w:val="28"/>
        </w:rPr>
      </w:pPr>
      <w:r w:rsidRPr="000C157C">
        <w:rPr>
          <w:rFonts w:ascii="Times New Roman" w:hAnsi="Times New Roman" w:cs="Times New Roman"/>
          <w:sz w:val="28"/>
          <w:szCs w:val="28"/>
        </w:rPr>
        <w:t>Поскольку форматы архивных таблиц NREL PVDAQ могут слегка меняться в зависимости от года выгрузки, код на Pandas выполняет интеллектуальное сканирование верхней строчки файла. С помощью встроенных масок поиска подстрок и регулярных выражений алгоритм автоматически ищет нужные столбцы, отвечающие за плоскостную инсоляцию (ищет корни poa или irradiance), температуру кремниевых модулей (ищет module и temp) и выходную активную мощность инвертора (ищет ac и power). Всякие специфические заводские префиксы и уникальные технические индексы конкретных датчиков при этом просто отбрасываются.</w:t>
      </w:r>
    </w:p>
    <w:p w14:paraId="47BF2977" w14:textId="1C77342A" w:rsidR="000C157C" w:rsidRPr="000C157C" w:rsidRDefault="007373B4" w:rsidP="000C157C">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0C157C" w:rsidRPr="000C157C">
        <w:rPr>
          <w:rFonts w:ascii="Times New Roman" w:hAnsi="Times New Roman" w:cs="Times New Roman"/>
          <w:sz w:val="28"/>
          <w:szCs w:val="28"/>
        </w:rPr>
        <w:t xml:space="preserve"> оперативной памяти выполняется предварительная фильтрация: программа жестко отсекает строки, относящиеся к ночным часам (где показатели инсоляции падают ниже 10 Вт/м²), чтобы не нагружать нейросеть обработкой </w:t>
      </w:r>
      <w:r w:rsidR="000C157C" w:rsidRPr="000C157C">
        <w:rPr>
          <w:rFonts w:ascii="Times New Roman" w:hAnsi="Times New Roman" w:cs="Times New Roman"/>
          <w:sz w:val="28"/>
          <w:szCs w:val="28"/>
        </w:rPr>
        <w:lastRenderedPageBreak/>
        <w:t>заведомо неинформативного шума. Если в оставшихся дневных строках обнаруживаются мелкие случайные пропуски (например, на пару секунд пропадал пакет данных по сети), код автоматически производит быструю линейную интерполирующую подстановку сопредельных точек временного ряда, полностью восстанавливая непрерывность массива.</w:t>
      </w:r>
    </w:p>
    <w:p w14:paraId="50FFDCB4" w14:textId="77777777" w:rsidR="007373B4" w:rsidRDefault="007373B4" w:rsidP="007373B4">
      <w:pPr>
        <w:spacing w:line="360" w:lineRule="auto"/>
        <w:ind w:hanging="142"/>
        <w:jc w:val="center"/>
        <w:rPr>
          <w:rFonts w:ascii="Times New Roman" w:hAnsi="Times New Roman" w:cs="Times New Roman"/>
          <w:sz w:val="28"/>
          <w:szCs w:val="28"/>
        </w:rPr>
      </w:pPr>
      <w:r>
        <w:rPr>
          <w:noProof/>
          <w:lang w:eastAsia="ru-RU"/>
        </w:rPr>
        <w:drawing>
          <wp:inline distT="0" distB="0" distL="0" distR="0" wp14:anchorId="3D61EDCF" wp14:editId="2BECF516">
            <wp:extent cx="6120130" cy="358076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580765"/>
                    </a:xfrm>
                    <a:prstGeom prst="rect">
                      <a:avLst/>
                    </a:prstGeom>
                  </pic:spPr>
                </pic:pic>
              </a:graphicData>
            </a:graphic>
          </wp:inline>
        </w:drawing>
      </w:r>
    </w:p>
    <w:p w14:paraId="220CEFE8" w14:textId="5EF1A6AE" w:rsidR="007373B4" w:rsidRPr="007373B4" w:rsidRDefault="007373B4" w:rsidP="007373B4">
      <w:pPr>
        <w:spacing w:line="360" w:lineRule="auto"/>
        <w:ind w:hanging="142"/>
        <w:jc w:val="center"/>
        <w:rPr>
          <w:rFonts w:ascii="Times New Roman" w:hAnsi="Times New Roman" w:cs="Times New Roman"/>
          <w:sz w:val="28"/>
          <w:szCs w:val="28"/>
        </w:rPr>
      </w:pPr>
      <w:r>
        <w:rPr>
          <w:rFonts w:ascii="Times New Roman" w:hAnsi="Times New Roman" w:cs="Times New Roman"/>
          <w:sz w:val="28"/>
          <w:szCs w:val="28"/>
        </w:rPr>
        <w:t xml:space="preserve">Рисунок 6.1 – Кусок кода </w:t>
      </w:r>
      <w:r>
        <w:rPr>
          <w:rFonts w:ascii="Times New Roman" w:hAnsi="Times New Roman" w:cs="Times New Roman"/>
          <w:sz w:val="28"/>
          <w:szCs w:val="28"/>
          <w:lang w:val="en-US"/>
        </w:rPr>
        <w:t>views</w:t>
      </w:r>
      <w:r w:rsidRPr="007373B4">
        <w:rPr>
          <w:rFonts w:ascii="Times New Roman" w:hAnsi="Times New Roman" w:cs="Times New Roman"/>
          <w:sz w:val="28"/>
          <w:szCs w:val="28"/>
        </w:rPr>
        <w:t>.</w:t>
      </w:r>
      <w:r>
        <w:rPr>
          <w:rFonts w:ascii="Times New Roman" w:hAnsi="Times New Roman" w:cs="Times New Roman"/>
          <w:sz w:val="28"/>
          <w:szCs w:val="28"/>
          <w:lang w:val="en-US"/>
        </w:rPr>
        <w:t>py</w:t>
      </w:r>
      <w:r w:rsidRPr="007373B4">
        <w:rPr>
          <w:rFonts w:ascii="Times New Roman" w:hAnsi="Times New Roman" w:cs="Times New Roman"/>
          <w:sz w:val="28"/>
          <w:szCs w:val="28"/>
        </w:rPr>
        <w:t xml:space="preserve"> </w:t>
      </w:r>
      <w:r>
        <w:rPr>
          <w:rFonts w:ascii="Times New Roman" w:hAnsi="Times New Roman" w:cs="Times New Roman"/>
          <w:sz w:val="28"/>
          <w:szCs w:val="28"/>
        </w:rPr>
        <w:t xml:space="preserve">с загрузкой данных из файла расширения </w:t>
      </w:r>
      <w:r w:rsidRPr="007373B4">
        <w:rPr>
          <w:rFonts w:ascii="Times New Roman" w:hAnsi="Times New Roman" w:cs="Times New Roman"/>
          <w:sz w:val="28"/>
          <w:szCs w:val="28"/>
        </w:rPr>
        <w:t>.</w:t>
      </w:r>
      <w:r>
        <w:rPr>
          <w:rFonts w:ascii="Times New Roman" w:hAnsi="Times New Roman" w:cs="Times New Roman"/>
          <w:sz w:val="28"/>
          <w:szCs w:val="28"/>
          <w:lang w:val="en-US"/>
        </w:rPr>
        <w:t>csv</w:t>
      </w:r>
    </w:p>
    <w:p w14:paraId="29B49B09" w14:textId="0CD0CBE8" w:rsidR="000C157C" w:rsidRDefault="000C157C" w:rsidP="007373B4">
      <w:pPr>
        <w:spacing w:line="360" w:lineRule="auto"/>
        <w:ind w:hanging="142"/>
        <w:jc w:val="center"/>
        <w:rPr>
          <w:rFonts w:ascii="Times New Roman" w:hAnsi="Times New Roman" w:cs="Times New Roman"/>
          <w:sz w:val="28"/>
          <w:szCs w:val="28"/>
        </w:rPr>
      </w:pPr>
      <w:r>
        <w:rPr>
          <w:rFonts w:ascii="Times New Roman" w:hAnsi="Times New Roman" w:cs="Times New Roman"/>
          <w:sz w:val="28"/>
          <w:szCs w:val="28"/>
        </w:rPr>
        <w:t xml:space="preserve">6.2 Разработка интерфейса пользователя и интерактивная </w:t>
      </w:r>
      <w:r w:rsidRPr="000C157C">
        <w:rPr>
          <w:rFonts w:ascii="Times New Roman" w:hAnsi="Times New Roman" w:cs="Times New Roman"/>
          <w:sz w:val="28"/>
          <w:szCs w:val="28"/>
        </w:rPr>
        <w:t>3</w:t>
      </w:r>
      <w:r>
        <w:rPr>
          <w:rFonts w:ascii="Times New Roman" w:hAnsi="Times New Roman" w:cs="Times New Roman"/>
          <w:sz w:val="28"/>
          <w:szCs w:val="28"/>
          <w:lang w:val="en-US"/>
        </w:rPr>
        <w:t>D</w:t>
      </w:r>
      <w:r w:rsidRPr="000C157C">
        <w:rPr>
          <w:rFonts w:ascii="Times New Roman" w:hAnsi="Times New Roman" w:cs="Times New Roman"/>
          <w:sz w:val="28"/>
          <w:szCs w:val="28"/>
        </w:rPr>
        <w:t>-</w:t>
      </w:r>
      <w:r>
        <w:rPr>
          <w:rFonts w:ascii="Times New Roman" w:hAnsi="Times New Roman" w:cs="Times New Roman"/>
          <w:sz w:val="28"/>
          <w:szCs w:val="28"/>
        </w:rPr>
        <w:t>визуализация</w:t>
      </w:r>
    </w:p>
    <w:p w14:paraId="52969B0F" w14:textId="77777777" w:rsidR="000C157C" w:rsidRDefault="000C157C" w:rsidP="000C157C">
      <w:pPr>
        <w:spacing w:line="360" w:lineRule="auto"/>
        <w:ind w:firstLine="709"/>
        <w:jc w:val="both"/>
        <w:rPr>
          <w:rFonts w:ascii="Times New Roman" w:hAnsi="Times New Roman" w:cs="Times New Roman"/>
          <w:sz w:val="28"/>
        </w:rPr>
      </w:pPr>
      <w:r w:rsidRPr="000C157C">
        <w:rPr>
          <w:rFonts w:ascii="Times New Roman" w:hAnsi="Times New Roman" w:cs="Times New Roman"/>
          <w:sz w:val="28"/>
        </w:rPr>
        <w:t>Выдать дежурному диспетчеру на экран сухую итоговую таблицу или текстовый лог с номерами классов — это абсолютно нерабочее решение для реального производства, так как человек не сможет быстро сориентироваться в огромном массиве чисел. Конечной целью разработки прототипа было создание удобного и интуитивно понятного графического интерфейса (Dashboard). Для реализации этой задачи на фронтенде веб-приложения была использована интеграция мощной графической библиотеки Plotly, которая работает в связке с JavaScript в браузере [7].</w:t>
      </w:r>
    </w:p>
    <w:p w14:paraId="5B716B1F" w14:textId="77777777" w:rsidR="000C157C" w:rsidRDefault="000C157C" w:rsidP="000C157C">
      <w:pPr>
        <w:spacing w:line="360" w:lineRule="auto"/>
        <w:ind w:firstLine="709"/>
        <w:jc w:val="both"/>
        <w:rPr>
          <w:rFonts w:ascii="Times New Roman" w:hAnsi="Times New Roman" w:cs="Times New Roman"/>
          <w:sz w:val="28"/>
        </w:rPr>
      </w:pPr>
      <w:r w:rsidRPr="000C157C">
        <w:rPr>
          <w:rFonts w:ascii="Times New Roman" w:hAnsi="Times New Roman" w:cs="Times New Roman"/>
          <w:sz w:val="28"/>
        </w:rPr>
        <w:t xml:space="preserve">Центральным элементом визуального интерфейса стала интерактивная трехмерная сцена (3D Scatter Plot). В качестве пространственных осей координат </w:t>
      </w:r>
      <w:r w:rsidRPr="000C157C">
        <w:rPr>
          <w:rFonts w:ascii="Times New Roman" w:hAnsi="Times New Roman" w:cs="Times New Roman"/>
          <w:sz w:val="28"/>
        </w:rPr>
        <w:lastRenderedPageBreak/>
        <w:t>были выбраны те самые три ключевых физических параметра СЭС, на которых обучались наши модели:</w:t>
      </w:r>
    </w:p>
    <w:p w14:paraId="690F3D8F" w14:textId="00385CC8" w:rsidR="000C157C" w:rsidRPr="000C157C" w:rsidRDefault="000C157C" w:rsidP="000C157C">
      <w:pPr>
        <w:pStyle w:val="a9"/>
        <w:numPr>
          <w:ilvl w:val="0"/>
          <w:numId w:val="28"/>
        </w:numPr>
        <w:tabs>
          <w:tab w:val="left" w:pos="1134"/>
        </w:tabs>
        <w:spacing w:line="360" w:lineRule="auto"/>
        <w:ind w:left="0" w:firstLine="709"/>
        <w:jc w:val="both"/>
        <w:rPr>
          <w:rFonts w:ascii="Times New Roman" w:hAnsi="Times New Roman" w:cs="Times New Roman"/>
          <w:sz w:val="28"/>
        </w:rPr>
      </w:pPr>
      <w:r>
        <w:rPr>
          <w:rFonts w:ascii="Times New Roman" w:hAnsi="Times New Roman" w:cs="Times New Roman"/>
          <w:sz w:val="28"/>
        </w:rPr>
        <w:t>о</w:t>
      </w:r>
      <w:r w:rsidRPr="000C157C">
        <w:rPr>
          <w:rFonts w:ascii="Times New Roman" w:hAnsi="Times New Roman" w:cs="Times New Roman"/>
          <w:sz w:val="28"/>
        </w:rPr>
        <w:t xml:space="preserve">сь X </w:t>
      </w:r>
      <w:r>
        <w:rPr>
          <w:rFonts w:ascii="Times New Roman" w:hAnsi="Times New Roman" w:cs="Times New Roman"/>
          <w:sz w:val="28"/>
        </w:rPr>
        <w:t xml:space="preserve">- </w:t>
      </w:r>
      <w:r w:rsidRPr="000C157C">
        <w:rPr>
          <w:rFonts w:ascii="Times New Roman" w:hAnsi="Times New Roman" w:cs="Times New Roman"/>
          <w:sz w:val="28"/>
        </w:rPr>
        <w:t>плоскостная инсоляция ($POA$), Вт/м²;</w:t>
      </w:r>
    </w:p>
    <w:p w14:paraId="51A0D395" w14:textId="3BFE99C0" w:rsidR="000C157C" w:rsidRPr="000C157C" w:rsidRDefault="000C157C" w:rsidP="000C157C">
      <w:pPr>
        <w:pStyle w:val="a9"/>
        <w:numPr>
          <w:ilvl w:val="0"/>
          <w:numId w:val="28"/>
        </w:numPr>
        <w:tabs>
          <w:tab w:val="left" w:pos="1134"/>
        </w:tabs>
        <w:spacing w:line="360" w:lineRule="auto"/>
        <w:ind w:left="0" w:firstLine="709"/>
        <w:jc w:val="both"/>
        <w:rPr>
          <w:rFonts w:ascii="Times New Roman" w:hAnsi="Times New Roman" w:cs="Times New Roman"/>
          <w:sz w:val="28"/>
        </w:rPr>
      </w:pPr>
      <w:r>
        <w:rPr>
          <w:rFonts w:ascii="Times New Roman" w:hAnsi="Times New Roman" w:cs="Times New Roman"/>
          <w:sz w:val="28"/>
        </w:rPr>
        <w:t>о</w:t>
      </w:r>
      <w:r w:rsidRPr="000C157C">
        <w:rPr>
          <w:rFonts w:ascii="Times New Roman" w:hAnsi="Times New Roman" w:cs="Times New Roman"/>
          <w:sz w:val="28"/>
        </w:rPr>
        <w:t>сь Y</w:t>
      </w:r>
      <w:r>
        <w:rPr>
          <w:rFonts w:ascii="Times New Roman" w:hAnsi="Times New Roman" w:cs="Times New Roman"/>
          <w:sz w:val="28"/>
        </w:rPr>
        <w:t xml:space="preserve"> -</w:t>
      </w:r>
      <w:r w:rsidRPr="000C157C">
        <w:rPr>
          <w:rFonts w:ascii="Times New Roman" w:hAnsi="Times New Roman" w:cs="Times New Roman"/>
          <w:sz w:val="28"/>
        </w:rPr>
        <w:t xml:space="preserve"> температура фотоэлектрических модулей, °C;</w:t>
      </w:r>
    </w:p>
    <w:p w14:paraId="710CF03E" w14:textId="5CC5DC66" w:rsidR="000C157C" w:rsidRPr="000C157C" w:rsidRDefault="000C157C" w:rsidP="000C157C">
      <w:pPr>
        <w:pStyle w:val="a9"/>
        <w:numPr>
          <w:ilvl w:val="0"/>
          <w:numId w:val="28"/>
        </w:numPr>
        <w:tabs>
          <w:tab w:val="left" w:pos="1134"/>
        </w:tabs>
        <w:spacing w:line="360" w:lineRule="auto"/>
        <w:ind w:left="0" w:firstLine="709"/>
        <w:jc w:val="both"/>
        <w:rPr>
          <w:rFonts w:ascii="Times New Roman" w:hAnsi="Times New Roman" w:cs="Times New Roman"/>
          <w:sz w:val="28"/>
        </w:rPr>
      </w:pPr>
      <w:r>
        <w:rPr>
          <w:rFonts w:ascii="Times New Roman" w:hAnsi="Times New Roman" w:cs="Times New Roman"/>
          <w:sz w:val="28"/>
        </w:rPr>
        <w:t>о</w:t>
      </w:r>
      <w:r w:rsidRPr="000C157C">
        <w:rPr>
          <w:rFonts w:ascii="Times New Roman" w:hAnsi="Times New Roman" w:cs="Times New Roman"/>
          <w:sz w:val="28"/>
        </w:rPr>
        <w:t xml:space="preserve">сь Z </w:t>
      </w:r>
      <w:r>
        <w:rPr>
          <w:rFonts w:ascii="Times New Roman" w:hAnsi="Times New Roman" w:cs="Times New Roman"/>
          <w:sz w:val="28"/>
        </w:rPr>
        <w:t>-</w:t>
      </w:r>
      <w:r w:rsidRPr="000C157C">
        <w:rPr>
          <w:rFonts w:ascii="Times New Roman" w:hAnsi="Times New Roman" w:cs="Times New Roman"/>
          <w:sz w:val="28"/>
        </w:rPr>
        <w:t xml:space="preserve"> выходная активная мощность инвертора, кВт.</w:t>
      </w:r>
    </w:p>
    <w:p w14:paraId="30AC33B1" w14:textId="0042377E" w:rsidR="000C157C" w:rsidRDefault="000C157C" w:rsidP="000C157C">
      <w:pPr>
        <w:spacing w:line="360" w:lineRule="auto"/>
        <w:ind w:firstLine="709"/>
        <w:jc w:val="both"/>
        <w:rPr>
          <w:rFonts w:ascii="Times New Roman" w:hAnsi="Times New Roman" w:cs="Times New Roman"/>
          <w:sz w:val="28"/>
        </w:rPr>
      </w:pPr>
      <w:r w:rsidRPr="000C157C">
        <w:rPr>
          <w:rFonts w:ascii="Times New Roman" w:hAnsi="Times New Roman" w:cs="Times New Roman"/>
          <w:sz w:val="28"/>
        </w:rPr>
        <w:t>Каждая точка на этой трехмерной сцене представляет собой один конкретный минутный замер телеметрии со станции. Программа автоматически окрашивает эти точки в строго определенные цвета в зависимости от того, какой именно класс присвоило предиктивное ядро нейросети. Например, стабильные штатные режимы генерации (ясная, облачная или пасмурная погода) отображаются спокойными зелеными и синими оттенками. Динамическая облачность подсвечивается желтым цветом. Критические аппаратные аномалии и сбои оборудования (класс 4) окрашиваются в контрастный ярко-красный цвет.</w:t>
      </w:r>
    </w:p>
    <w:p w14:paraId="07579A71" w14:textId="77777777" w:rsidR="007373B4" w:rsidRDefault="007373B4" w:rsidP="000C157C">
      <w:pPr>
        <w:spacing w:line="360" w:lineRule="auto"/>
        <w:ind w:firstLine="709"/>
        <w:jc w:val="both"/>
        <w:rPr>
          <w:rFonts w:ascii="Times New Roman" w:hAnsi="Times New Roman" w:cs="Times New Roman"/>
          <w:sz w:val="28"/>
        </w:rPr>
      </w:pPr>
    </w:p>
    <w:p w14:paraId="3CCAE740" w14:textId="3D533FA1" w:rsidR="007373B4" w:rsidRDefault="007373B4" w:rsidP="007373B4">
      <w:pPr>
        <w:spacing w:line="360" w:lineRule="auto"/>
        <w:jc w:val="both"/>
        <w:rPr>
          <w:rFonts w:ascii="Times New Roman" w:hAnsi="Times New Roman" w:cs="Times New Roman"/>
          <w:sz w:val="28"/>
        </w:rPr>
      </w:pPr>
      <w:r>
        <w:rPr>
          <w:noProof/>
          <w:lang w:eastAsia="ru-RU"/>
        </w:rPr>
        <w:drawing>
          <wp:inline distT="0" distB="0" distL="0" distR="0" wp14:anchorId="64AAF074" wp14:editId="56F2EC01">
            <wp:extent cx="6029325" cy="2872657"/>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4844" cy="2884815"/>
                    </a:xfrm>
                    <a:prstGeom prst="rect">
                      <a:avLst/>
                    </a:prstGeom>
                  </pic:spPr>
                </pic:pic>
              </a:graphicData>
            </a:graphic>
          </wp:inline>
        </w:drawing>
      </w:r>
    </w:p>
    <w:p w14:paraId="5270806B" w14:textId="75242ACF" w:rsidR="007373B4" w:rsidRDefault="007373B4" w:rsidP="007373B4">
      <w:pPr>
        <w:spacing w:line="360" w:lineRule="auto"/>
        <w:jc w:val="center"/>
        <w:rPr>
          <w:rFonts w:ascii="Times New Roman" w:hAnsi="Times New Roman" w:cs="Times New Roman"/>
          <w:sz w:val="28"/>
        </w:rPr>
      </w:pPr>
      <w:r>
        <w:rPr>
          <w:rFonts w:ascii="Times New Roman" w:hAnsi="Times New Roman" w:cs="Times New Roman"/>
          <w:sz w:val="28"/>
        </w:rPr>
        <w:t>Рисунок 6.2 – Интерактивный 3</w:t>
      </w:r>
      <w:r>
        <w:rPr>
          <w:rFonts w:ascii="Times New Roman" w:hAnsi="Times New Roman" w:cs="Times New Roman"/>
          <w:sz w:val="28"/>
          <w:lang w:val="en-US"/>
        </w:rPr>
        <w:t>D</w:t>
      </w:r>
      <w:r w:rsidRPr="007373B4">
        <w:rPr>
          <w:rFonts w:ascii="Times New Roman" w:hAnsi="Times New Roman" w:cs="Times New Roman"/>
          <w:sz w:val="28"/>
        </w:rPr>
        <w:t>-</w:t>
      </w:r>
      <w:r>
        <w:rPr>
          <w:rFonts w:ascii="Times New Roman" w:hAnsi="Times New Roman" w:cs="Times New Roman"/>
          <w:sz w:val="28"/>
        </w:rPr>
        <w:t>график, выводимый при загрузки данных телеметрии через веб-интерфйес</w:t>
      </w:r>
    </w:p>
    <w:p w14:paraId="6206161D" w14:textId="5BEA1197" w:rsidR="000C157C" w:rsidRDefault="000C157C" w:rsidP="007373B4">
      <w:pPr>
        <w:spacing w:line="360" w:lineRule="auto"/>
        <w:ind w:firstLine="709"/>
        <w:jc w:val="both"/>
        <w:rPr>
          <w:rFonts w:ascii="Times New Roman" w:hAnsi="Times New Roman" w:cs="Times New Roman"/>
          <w:sz w:val="28"/>
        </w:rPr>
      </w:pPr>
      <w:r w:rsidRPr="000C157C">
        <w:rPr>
          <w:rFonts w:ascii="Times New Roman" w:hAnsi="Times New Roman" w:cs="Times New Roman"/>
          <w:sz w:val="28"/>
        </w:rPr>
        <w:t>Разработанный графический интерфейс превращает сложную математику нейросетей в удобный рабочий инструмент дежурного инженера, предоставляя несколько ключевых возможностей:</w:t>
      </w:r>
    </w:p>
    <w:p w14:paraId="5F7D8582" w14:textId="77777777" w:rsidR="000C157C" w:rsidRPr="000C157C" w:rsidRDefault="000C157C" w:rsidP="000C157C">
      <w:pPr>
        <w:pStyle w:val="a9"/>
        <w:numPr>
          <w:ilvl w:val="0"/>
          <w:numId w:val="29"/>
        </w:numPr>
        <w:tabs>
          <w:tab w:val="left" w:pos="1134"/>
        </w:tabs>
        <w:spacing w:line="360" w:lineRule="auto"/>
        <w:ind w:left="0" w:firstLine="709"/>
        <w:jc w:val="both"/>
        <w:rPr>
          <w:rFonts w:ascii="Times New Roman" w:hAnsi="Times New Roman" w:cs="Times New Roman"/>
          <w:sz w:val="28"/>
        </w:rPr>
      </w:pPr>
      <w:r w:rsidRPr="000C157C">
        <w:rPr>
          <w:rFonts w:ascii="Times New Roman" w:hAnsi="Times New Roman" w:cs="Times New Roman"/>
          <w:sz w:val="28"/>
        </w:rPr>
        <w:lastRenderedPageBreak/>
        <w:t>Свободная навигация в трехмерном пространстве: пользователь может с помощью мышки вращать график под любым углом, наклонять плоскости координат и приближать отдельные участки колесиком. Это позволяет наглядно оценить, насколько четко нейросеть справилась с разделением кластеров в пространстве признаков.</w:t>
      </w:r>
    </w:p>
    <w:p w14:paraId="235B5E24" w14:textId="5A110FAB" w:rsidR="000C157C" w:rsidRPr="000C157C" w:rsidRDefault="000C157C" w:rsidP="000C157C">
      <w:pPr>
        <w:pStyle w:val="a9"/>
        <w:numPr>
          <w:ilvl w:val="0"/>
          <w:numId w:val="29"/>
        </w:numPr>
        <w:tabs>
          <w:tab w:val="left" w:pos="1134"/>
        </w:tabs>
        <w:spacing w:line="360" w:lineRule="auto"/>
        <w:ind w:left="0" w:firstLine="709"/>
        <w:jc w:val="both"/>
        <w:rPr>
          <w:rFonts w:ascii="Times New Roman" w:hAnsi="Times New Roman" w:cs="Times New Roman"/>
          <w:sz w:val="28"/>
        </w:rPr>
      </w:pPr>
      <w:r w:rsidRPr="000C157C">
        <w:rPr>
          <w:rFonts w:ascii="Times New Roman" w:hAnsi="Times New Roman" w:cs="Times New Roman"/>
          <w:sz w:val="28"/>
        </w:rPr>
        <w:t xml:space="preserve">Интерактивная фильтрация и изоляция классов: в </w:t>
      </w:r>
      <w:r w:rsidR="007373B4">
        <w:rPr>
          <w:rFonts w:ascii="Times New Roman" w:hAnsi="Times New Roman" w:cs="Times New Roman"/>
          <w:sz w:val="28"/>
        </w:rPr>
        <w:t>левой</w:t>
      </w:r>
      <w:r w:rsidRPr="000C157C">
        <w:rPr>
          <w:rFonts w:ascii="Times New Roman" w:hAnsi="Times New Roman" w:cs="Times New Roman"/>
          <w:sz w:val="28"/>
        </w:rPr>
        <w:t xml:space="preserve"> части экрана находится легенда управления графиком. Диспетчер может в один клик отключить отображение всех фоновых погодных режимов (классы 0, 1, 2, 3). При этом на графике остаются только ярко-красные точки 4-го класса. Это позволяет оператору мгновенно увидеть изолированную группу аномальных замеров, которые лежат строго на нулевой плоскости оси мощности при максимальных значениях солнца. Такая картина визуально подтверждает факт аппаратного отказа оборудования (например, отключение инвертора из-за перегрева).</w:t>
      </w:r>
    </w:p>
    <w:p w14:paraId="7CDCF76C" w14:textId="77777777" w:rsidR="000C157C" w:rsidRPr="000C157C" w:rsidRDefault="000C157C" w:rsidP="000C157C">
      <w:pPr>
        <w:pStyle w:val="a9"/>
        <w:numPr>
          <w:ilvl w:val="0"/>
          <w:numId w:val="29"/>
        </w:numPr>
        <w:tabs>
          <w:tab w:val="left" w:pos="1134"/>
        </w:tabs>
        <w:spacing w:line="360" w:lineRule="auto"/>
        <w:ind w:left="0" w:firstLine="709"/>
        <w:jc w:val="both"/>
        <w:rPr>
          <w:rFonts w:ascii="Times New Roman" w:hAnsi="Times New Roman" w:cs="Times New Roman"/>
          <w:sz w:val="28"/>
        </w:rPr>
      </w:pPr>
      <w:r w:rsidRPr="000C157C">
        <w:rPr>
          <w:rFonts w:ascii="Times New Roman" w:hAnsi="Times New Roman" w:cs="Times New Roman"/>
          <w:sz w:val="28"/>
        </w:rPr>
        <w:t>Суточная аналитика и рекомендации: прямо под трехмерной сценой бэкенд Django автоматически собирает и выводит круговую диаграмму (Pie Chart), показывающую процентное соотношение различных режимов за выбранные сутки. Если система обнаруживает в файле точки 4-го класса, на экране появляется крупное предупреждение с точным указанием временных интервалов, когда станция работала неисправно, и готовой текстовой рекомендацией для выезда сервисной бригады.</w:t>
      </w:r>
    </w:p>
    <w:p w14:paraId="7FEB3D85" w14:textId="033755A3" w:rsidR="000C157C" w:rsidRPr="000C157C" w:rsidRDefault="000C157C" w:rsidP="000C157C">
      <w:pPr>
        <w:spacing w:line="360" w:lineRule="auto"/>
        <w:ind w:firstLine="709"/>
        <w:jc w:val="both"/>
        <w:rPr>
          <w:rFonts w:ascii="Times New Roman" w:hAnsi="Times New Roman" w:cs="Times New Roman"/>
          <w:sz w:val="28"/>
        </w:rPr>
      </w:pPr>
      <w:r w:rsidRPr="000C157C">
        <w:rPr>
          <w:rFonts w:ascii="Times New Roman" w:hAnsi="Times New Roman" w:cs="Times New Roman"/>
          <w:sz w:val="28"/>
        </w:rPr>
        <w:t>В итоге получившийся программный прототип успешно связал гибкость веб-фреймворка Django [6], вычислительную мощность алгоритмов машинного обучения на Python и интерактивную графику Plotly. Это позволило создать готовое ИТ-решение, адаптированное под задачи реальной гелиоэнергетики, с которым сможет легко работать обычный дежурный персонал солнечной электростанции без какой-либо специальной подготовки в области Data Science.</w:t>
      </w:r>
    </w:p>
    <w:p w14:paraId="20869462" w14:textId="77777777" w:rsidR="00AD5C40" w:rsidRPr="00F70978" w:rsidRDefault="00AD5C40" w:rsidP="00786246">
      <w:pPr>
        <w:pStyle w:val="2"/>
      </w:pPr>
      <w:bookmarkStart w:id="32" w:name="_Toc221730722"/>
      <w:bookmarkStart w:id="33" w:name="_Toc229966669"/>
      <w:r w:rsidRPr="00F70978">
        <w:t>Заключение</w:t>
      </w:r>
      <w:bookmarkEnd w:id="32"/>
      <w:bookmarkEnd w:id="33"/>
    </w:p>
    <w:p w14:paraId="32EE6344" w14:textId="66B2A291" w:rsidR="002E04C9" w:rsidRDefault="00C44398" w:rsidP="00ED5087">
      <w:pPr>
        <w:spacing w:line="360" w:lineRule="auto"/>
        <w:ind w:right="-143" w:firstLine="851"/>
        <w:jc w:val="both"/>
        <w:rPr>
          <w:rFonts w:ascii="Times New Roman" w:hAnsi="Times New Roman" w:cs="Times New Roman"/>
          <w:color w:val="FF0000"/>
          <w:sz w:val="28"/>
          <w:szCs w:val="28"/>
        </w:rPr>
      </w:pPr>
      <w:r w:rsidRPr="00C44398">
        <w:rPr>
          <w:rFonts w:ascii="Times New Roman" w:hAnsi="Times New Roman" w:cs="Times New Roman"/>
          <w:color w:val="FF0000"/>
          <w:sz w:val="28"/>
          <w:szCs w:val="28"/>
        </w:rPr>
        <w:t>Текст Текст Текст Текст Текст Текст Текст Текст Текст</w:t>
      </w:r>
    </w:p>
    <w:p w14:paraId="6E138404" w14:textId="1955C154" w:rsidR="00C44398" w:rsidRDefault="00C44398" w:rsidP="00ED5087">
      <w:pPr>
        <w:spacing w:line="360" w:lineRule="auto"/>
        <w:ind w:right="-143" w:firstLine="851"/>
        <w:jc w:val="both"/>
        <w:rPr>
          <w:rFonts w:ascii="Times New Roman" w:hAnsi="Times New Roman" w:cs="Times New Roman"/>
          <w:color w:val="FF0000"/>
          <w:sz w:val="28"/>
          <w:szCs w:val="28"/>
        </w:rPr>
      </w:pPr>
    </w:p>
    <w:p w14:paraId="09E670A9" w14:textId="43880531" w:rsidR="00C44398" w:rsidRDefault="00C44398" w:rsidP="00ED5087">
      <w:pPr>
        <w:spacing w:line="360" w:lineRule="auto"/>
        <w:ind w:right="-143" w:firstLine="851"/>
        <w:jc w:val="both"/>
        <w:rPr>
          <w:rFonts w:ascii="Times New Roman" w:hAnsi="Times New Roman" w:cs="Times New Roman"/>
          <w:color w:val="FF0000"/>
          <w:sz w:val="28"/>
          <w:szCs w:val="28"/>
        </w:rPr>
      </w:pPr>
    </w:p>
    <w:p w14:paraId="543C0FFA" w14:textId="0E933D2D" w:rsidR="00C44398" w:rsidRDefault="00C44398" w:rsidP="00ED5087">
      <w:pPr>
        <w:spacing w:line="360" w:lineRule="auto"/>
        <w:ind w:right="-143" w:firstLine="851"/>
        <w:jc w:val="both"/>
        <w:rPr>
          <w:rFonts w:ascii="Times New Roman" w:hAnsi="Times New Roman" w:cs="Times New Roman"/>
          <w:color w:val="FF0000"/>
          <w:sz w:val="28"/>
          <w:szCs w:val="28"/>
        </w:rPr>
      </w:pPr>
    </w:p>
    <w:p w14:paraId="419E9594" w14:textId="77777777" w:rsidR="00C44398" w:rsidRPr="00F70978" w:rsidRDefault="00C44398" w:rsidP="00ED5087">
      <w:pPr>
        <w:spacing w:line="360" w:lineRule="auto"/>
        <w:ind w:right="-143" w:firstLine="851"/>
        <w:jc w:val="both"/>
        <w:rPr>
          <w:rFonts w:ascii="Times New Roman" w:hAnsi="Times New Roman" w:cs="Times New Roman"/>
          <w:sz w:val="28"/>
          <w:szCs w:val="28"/>
        </w:rPr>
      </w:pPr>
    </w:p>
    <w:p w14:paraId="0996FB77" w14:textId="4DC7C0A6" w:rsidR="00AD5C40" w:rsidRDefault="00AD5C40" w:rsidP="00786246">
      <w:pPr>
        <w:pStyle w:val="2"/>
      </w:pPr>
      <w:bookmarkStart w:id="34" w:name="_GoBack"/>
      <w:bookmarkEnd w:id="34"/>
      <w:r w:rsidRPr="00F70978">
        <w:rPr>
          <w:rFonts w:cs="Times New Roman"/>
          <w:szCs w:val="28"/>
        </w:rPr>
        <w:br w:type="page"/>
      </w:r>
      <w:bookmarkStart w:id="35" w:name="_Toc221730723"/>
      <w:bookmarkStart w:id="36" w:name="_Toc229966670"/>
      <w:r w:rsidRPr="00901B4B">
        <w:lastRenderedPageBreak/>
        <w:t>Список использованн</w:t>
      </w:r>
      <w:r w:rsidR="000814AE" w:rsidRPr="00901B4B">
        <w:t>ых источников</w:t>
      </w:r>
      <w:bookmarkEnd w:id="35"/>
      <w:bookmarkEnd w:id="36"/>
    </w:p>
    <w:p w14:paraId="67D80844"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The Photovoltaic Data Acquisition (PVDAQ) Database / Deline, C. &amp; Marion, B. &amp; Walker, A. // National Renewable Energy Laboratory (NREL) – 2020.</w:t>
      </w:r>
    </w:p>
    <w:p w14:paraId="65C20845"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Fault detection and diagnosis methods for photovoltaic systems / Mellit, A &amp; Tina, G.M. &amp; Kalogirou // Renewable and Sustainable Energy Reviews – 2018 – vol.91 – 1–17 p.</w:t>
      </w:r>
    </w:p>
    <w:p w14:paraId="5FC42AA9"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Methods of photovoltaic fault detection and classification / Ying-Yi Hong, Rolando A. Pula // Energy Reports – 2022 – vol.8 – 5898–5929 p.</w:t>
      </w:r>
    </w:p>
    <w:p w14:paraId="03A58F4F"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Comprehensive review on global maximum power point tracking techniques for PV systems subjected to partial shading conditions / F. Belhachat, C. Larbes // Solar Energy – 2019 – vol.183 – 476–500 p.</w:t>
      </w:r>
    </w:p>
    <w:p w14:paraId="01776B1F"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Intelligent fault diagnosis of photovoltaic systems based on deep digital twin / Liu Sizhe, Qi Yongsheng, Ma Ran, Liu Liqiang, Li Yongting // Measurement Science and Technology – 2024 – vol.35.</w:t>
      </w:r>
    </w:p>
    <w:p w14:paraId="5D553830"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A Digital Twin Approach to Smart Monitoring and Fault Diagnosis / Ana C. S. Araujo, Lane M. Rabelo, P.C.M. Lamim Filho, Walmir M. Caminhas // Digital Twin Driven Smart Design and Manufacturing – 2025.</w:t>
      </w:r>
    </w:p>
    <w:p w14:paraId="29595E8F"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A Review on Digital Twins and Its Application in the Modeling of Photovoltaic Installations / Dorotea D. Angelova, Diego C. Fernández, Manuel C. Godoy, Juan A. Álvarez Moreno, Juan F. González // Energies – 2024.</w:t>
      </w:r>
    </w:p>
    <w:p w14:paraId="648D6013"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Implementing a Digital Twin-based fault detection and diagnosis approach for optimal operation and maintenance of urban distributed solar photovoltaics / Samir I. Kaitouni, Ibtihal A. Abdelmoula, Niima Es-sakali, Mohamed O. Mghazli, Houda Er-retby, Z. Zoubir, F. El Mansouri, M. Ahachad, J. Brigui // Renewable Energy Focus – 2024 – vol.48.</w:t>
      </w:r>
    </w:p>
    <w:p w14:paraId="1EABA7B9"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Classification of Solar Variability Using K-Means Method for The Evaluation of Solar Photovoltaic Systems Performance / S. Farghaly, Chin K. Gan // International Journal of Renewable Energy Research – 2022.</w:t>
      </w:r>
    </w:p>
    <w:p w14:paraId="3A4E307C"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 xml:space="preserve">Isolation Forest-Based Anomaly Detection and Fault Localization for Solar PV System / S. Kabir, A. Shufian, Md. Saniat R. Zishan // International </w:t>
      </w:r>
      <w:r w:rsidRPr="000F7DEA">
        <w:rPr>
          <w:rFonts w:ascii="Times New Roman" w:eastAsia="Times New Roman" w:hAnsi="Times New Roman" w:cs="Times New Roman"/>
          <w:bCs/>
          <w:sz w:val="28"/>
          <w:szCs w:val="28"/>
          <w:lang w:val="en-US" w:eastAsia="ru-RU"/>
        </w:rPr>
        <w:lastRenderedPageBreak/>
        <w:t>Conference on Robotics, Electrical and Signal Processing Techniques (ICREST) – 2023.</w:t>
      </w:r>
    </w:p>
    <w:p w14:paraId="64A6DB70"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Scikit-learn: Machine Learning in Python / Pedregosa F., Varoquaux G., Gramfort A. [et al.] // Journal of Machine Learning Research – 2011 – vol.12 – 2825–2830 p.</w:t>
      </w:r>
    </w:p>
    <w:p w14:paraId="703D4215"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Grid Connected PV Systems Fault Detection using K-Means Clustering Algorithm / K. Benmouiza // International Journal of Emerging Technology and Advanced Engineering – 2023.</w:t>
      </w:r>
    </w:p>
    <w:p w14:paraId="791D1D21"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A statistical learning framework for solar irradiance forecasting using temperature clustering and tree-based models / S. Kahil, O. Jellouli, M. Fihri // Theoretical and Applied Climatology – 2026.</w:t>
      </w:r>
    </w:p>
    <w:p w14:paraId="6CF384C7"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PV Generation Prediction Using Multilayer Perceptron and Data Clustering for Energy Management Support / F. Aksan, V. Suresh, P. Janik // Energies – 2025.</w:t>
      </w:r>
    </w:p>
    <w:p w14:paraId="5539C7FE"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Outlier Detection of Photovoltaic Power Generation System Data Based on GMM-IF Algorithm / Xin Li, Guoxin Du, Yuman Li, Zengqiang Ma, Lihu Liu, Minglong Jiang, Feiyu Liu, Tianming Mu // IEEE Power &amp; Energy Society Section – 2025.</w:t>
      </w:r>
    </w:p>
    <w:p w14:paraId="24BA454D"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Unsupervised Clustering-Based Short-Term Solar Forecasting / Cong Feng, Mingjian Cui, Bri-Mathias Hodge, Siyuan Lu, Hendrik F. Hamann, Jie Zhang // IEEE Transactions on Sustainable Energy – 2019 – vol.10.</w:t>
      </w:r>
    </w:p>
    <w:p w14:paraId="19014F46"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Data anomaly detection in photovoltaic power time-series via unsupervised deep learning with insufficient information / Seyed M. Miraftabzadeh, M. Longo, S. Leva, N. Matera // Sustainable Energy, Grids and Networks – 2025 – vol.43.</w:t>
      </w:r>
    </w:p>
    <w:p w14:paraId="624B0206"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eastAsia="ru-RU"/>
        </w:rPr>
      </w:pPr>
      <w:r w:rsidRPr="000F7DEA">
        <w:rPr>
          <w:rFonts w:ascii="Times New Roman" w:eastAsia="Times New Roman" w:hAnsi="Times New Roman" w:cs="Times New Roman"/>
          <w:bCs/>
          <w:sz w:val="28"/>
          <w:szCs w:val="28"/>
          <w:lang w:eastAsia="ru-RU"/>
        </w:rPr>
        <w:t>Алгоритмы поиска неисправностей солнечной электростанции на основе больших данных её мониторинга / К.С. Дик, И.И. Пилецкий // Девятая Международная научно-практическая конференция «</w:t>
      </w:r>
      <w:r w:rsidRPr="000F7DEA">
        <w:rPr>
          <w:rFonts w:ascii="Times New Roman" w:eastAsia="Times New Roman" w:hAnsi="Times New Roman" w:cs="Times New Roman"/>
          <w:bCs/>
          <w:sz w:val="28"/>
          <w:szCs w:val="28"/>
          <w:lang w:val="en-US" w:eastAsia="ru-RU"/>
        </w:rPr>
        <w:t>BIG</w:t>
      </w:r>
      <w:r w:rsidRPr="000F7DEA">
        <w:rPr>
          <w:rFonts w:ascii="Times New Roman" w:eastAsia="Times New Roman" w:hAnsi="Times New Roman" w:cs="Times New Roman"/>
          <w:bCs/>
          <w:sz w:val="28"/>
          <w:szCs w:val="28"/>
          <w:lang w:eastAsia="ru-RU"/>
        </w:rPr>
        <w:t xml:space="preserve"> </w:t>
      </w:r>
      <w:r w:rsidRPr="000F7DEA">
        <w:rPr>
          <w:rFonts w:ascii="Times New Roman" w:eastAsia="Times New Roman" w:hAnsi="Times New Roman" w:cs="Times New Roman"/>
          <w:bCs/>
          <w:sz w:val="28"/>
          <w:szCs w:val="28"/>
          <w:lang w:val="en-US" w:eastAsia="ru-RU"/>
        </w:rPr>
        <w:t>DATA</w:t>
      </w:r>
      <w:r w:rsidRPr="000F7DEA">
        <w:rPr>
          <w:rFonts w:ascii="Times New Roman" w:eastAsia="Times New Roman" w:hAnsi="Times New Roman" w:cs="Times New Roman"/>
          <w:bCs/>
          <w:sz w:val="28"/>
          <w:szCs w:val="28"/>
          <w:lang w:eastAsia="ru-RU"/>
        </w:rPr>
        <w:t xml:space="preserve"> </w:t>
      </w:r>
      <w:r w:rsidRPr="000F7DEA">
        <w:rPr>
          <w:rFonts w:ascii="Times New Roman" w:eastAsia="Times New Roman" w:hAnsi="Times New Roman" w:cs="Times New Roman"/>
          <w:bCs/>
          <w:sz w:val="28"/>
          <w:szCs w:val="28"/>
          <w:lang w:val="en-US" w:eastAsia="ru-RU"/>
        </w:rPr>
        <w:t>and</w:t>
      </w:r>
      <w:r w:rsidRPr="000F7DEA">
        <w:rPr>
          <w:rFonts w:ascii="Times New Roman" w:eastAsia="Times New Roman" w:hAnsi="Times New Roman" w:cs="Times New Roman"/>
          <w:bCs/>
          <w:sz w:val="28"/>
          <w:szCs w:val="28"/>
          <w:lang w:eastAsia="ru-RU"/>
        </w:rPr>
        <w:t xml:space="preserve"> </w:t>
      </w:r>
      <w:r w:rsidRPr="000F7DEA">
        <w:rPr>
          <w:rFonts w:ascii="Times New Roman" w:eastAsia="Times New Roman" w:hAnsi="Times New Roman" w:cs="Times New Roman"/>
          <w:bCs/>
          <w:sz w:val="28"/>
          <w:szCs w:val="28"/>
          <w:lang w:val="en-US" w:eastAsia="ru-RU"/>
        </w:rPr>
        <w:t>Advanced</w:t>
      </w:r>
      <w:r w:rsidRPr="000F7DEA">
        <w:rPr>
          <w:rFonts w:ascii="Times New Roman" w:eastAsia="Times New Roman" w:hAnsi="Times New Roman" w:cs="Times New Roman"/>
          <w:bCs/>
          <w:sz w:val="28"/>
          <w:szCs w:val="28"/>
          <w:lang w:eastAsia="ru-RU"/>
        </w:rPr>
        <w:t xml:space="preserve"> </w:t>
      </w:r>
      <w:r w:rsidRPr="000F7DEA">
        <w:rPr>
          <w:rFonts w:ascii="Times New Roman" w:eastAsia="Times New Roman" w:hAnsi="Times New Roman" w:cs="Times New Roman"/>
          <w:bCs/>
          <w:sz w:val="28"/>
          <w:szCs w:val="28"/>
          <w:lang w:val="en-US" w:eastAsia="ru-RU"/>
        </w:rPr>
        <w:t>Analytics</w:t>
      </w:r>
      <w:r w:rsidRPr="000F7DEA">
        <w:rPr>
          <w:rFonts w:ascii="Times New Roman" w:eastAsia="Times New Roman" w:hAnsi="Times New Roman" w:cs="Times New Roman"/>
          <w:bCs/>
          <w:sz w:val="28"/>
          <w:szCs w:val="28"/>
          <w:lang w:eastAsia="ru-RU"/>
        </w:rPr>
        <w:t>» – 2023.</w:t>
      </w:r>
    </w:p>
    <w:p w14:paraId="729998F6"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 xml:space="preserve">Exploiting Digitalization of Solar PV Plants Using Machine Learning: Digital Twin Concept for Operation / T. Yalcin, Pol P. Sola, P. Stefandiou-Voziki, </w:t>
      </w:r>
      <w:r w:rsidRPr="000F7DEA">
        <w:rPr>
          <w:rFonts w:ascii="Times New Roman" w:eastAsia="Times New Roman" w:hAnsi="Times New Roman" w:cs="Times New Roman"/>
          <w:bCs/>
          <w:sz w:val="28"/>
          <w:szCs w:val="28"/>
          <w:lang w:val="en-US" w:eastAsia="ru-RU"/>
        </w:rPr>
        <w:lastRenderedPageBreak/>
        <w:t>Jose L. Dominguez-Garcia, T. Demirdelen // Energies – 2023 – vol.16 – 5044 p.</w:t>
      </w:r>
    </w:p>
    <w:p w14:paraId="4A9ACD11" w14:textId="0C97845D"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Detect Anomalies in Photovoltaic Systems Using Isolation Forest / S. Ferlito, S. De Vito, G. Di Francia // Sensors and Microsystems – 2021 – vol.753 – 231–238 p.</w:t>
      </w:r>
    </w:p>
    <w:p w14:paraId="2FB9D833"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Deep Learning for Solar Power Forecasting / J. Wang, X. Li, P. Guo // Applied Energy – 2023 – vol.335.</w:t>
      </w:r>
    </w:p>
    <w:p w14:paraId="07A7D9E6"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Machine Learning-Based Fault Diagnosis for PV Arrays / H. Yang, K. Wang, Y. Chen // Renewable Energy – 2024 – vol.221.</w:t>
      </w:r>
    </w:p>
    <w:p w14:paraId="4D5EF6F7"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Digital Twin-Driven Predictive Maintenance for Renewable Energy Systems / L. Zhang, M. Zhou, J. Li // Energy AI – 2025 – vol.8.</w:t>
      </w:r>
    </w:p>
    <w:p w14:paraId="4F35343A"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Photovoltaic System Fault Detection Using Gaussian Mixture Models / R. Kumar, S. Patel // Solar Energy Materials and Solar Cells – 2023 – vol.251.</w:t>
      </w:r>
    </w:p>
    <w:p w14:paraId="47216E62"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Hierarchical Clustering for Operational State Identification in PV Plants / A. Romero, F. Sánchez // Sustainable Energy Technologies and Assessments – 2024 – vol.61.</w:t>
      </w:r>
    </w:p>
    <w:p w14:paraId="68949338"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Intelligent Monitoring Framework for Solar Farms Based on Neural Networks / M. Hassan, T. Ibrahim // IEEE Access – 2025 – vol.13.</w:t>
      </w:r>
    </w:p>
    <w:p w14:paraId="26E0C195"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Data-Driven Diagnostics for Photovoltaic Systems / P. Sharma, V. Singh // Expert Systems with Applications – 2024 – vol.245.</w:t>
      </w:r>
    </w:p>
    <w:p w14:paraId="176F3CBC"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Anomaly Detection in Renewable Energy Systems Using Isolation Forest / E. Brown, K. Wilson // Energy Informatics – 2023 – vol.6.</w:t>
      </w:r>
    </w:p>
    <w:p w14:paraId="2179B657"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Hybrid Machine Learning Models for PV Performance Prediction / S. Zhao, Y. Lin // Applied Sciences – 2025 – vol.15.</w:t>
      </w:r>
    </w:p>
    <w:p w14:paraId="5554EA5E"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Real-Time Monitoring Architecture for Smart Solar Plants / J. Fernández, L. Ruiz // Sensors – 2024 – vol.24.</w:t>
      </w:r>
    </w:p>
    <w:p w14:paraId="35AFEBEB"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Artificial Intelligence Applications in Photovoltaic Fault Diagnosis / A. K. Verma, S. Gupta // Renewable and Sustainable Energy Reviews – 2025 – vol.195.</w:t>
      </w:r>
    </w:p>
    <w:p w14:paraId="38FA730F"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Explainable AI for Photovoltaic Diagnostics / D. Morales, R. Castro // Energy Reports – 2025 – vol.11.</w:t>
      </w:r>
    </w:p>
    <w:p w14:paraId="7B1CD45F"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lastRenderedPageBreak/>
        <w:t>Comparative Study of Clustering Algorithms for PV Monitoring / N. Ahmed, S. Ali // Journal of Cleaner Production – 2024 – vol.442.</w:t>
      </w:r>
    </w:p>
    <w:p w14:paraId="1C0C3D1F"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Multilayer Perceptron-Based Performance Assessment of Solar Arrays / G. Costa, M. Silva // Solar Energy – 2023 – vol.257.</w:t>
      </w:r>
    </w:p>
    <w:p w14:paraId="1C918470"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Probabilistic Models for PV Operational Classification / F. Rossi, A. Bianchi // IEEE Transactions on Industrial Informatics – 2024 – vol.20.</w:t>
      </w:r>
    </w:p>
    <w:p w14:paraId="15927CAE"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Advanced Monitoring of Utility-Scale Photovoltaic Plants / M. Chen, L. Xu // Energies – 2025 – vol.18.</w:t>
      </w:r>
    </w:p>
    <w:p w14:paraId="2FC5D755"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Digital Twin Architecture for Smart Energy Management / T. Nakamura, K. Ito // IEEE Systems Journal – 2024 – vol.18.</w:t>
      </w:r>
    </w:p>
    <w:p w14:paraId="53E2B397"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Fault Classification in Solar Farms Using Deep Neural Networks / B. Singh, R. Mehta // Measurement – 2025 – vol.242.</w:t>
      </w:r>
    </w:p>
    <w:p w14:paraId="3B108E48" w14:textId="77777777" w:rsidR="000F7DEA" w:rsidRPr="000F7DEA" w:rsidRDefault="000F7DEA" w:rsidP="00B61016">
      <w:pPr>
        <w:pStyle w:val="a9"/>
        <w:numPr>
          <w:ilvl w:val="0"/>
          <w:numId w:val="6"/>
        </w:numPr>
        <w:spacing w:before="100" w:beforeAutospacing="1" w:line="360" w:lineRule="auto"/>
        <w:jc w:val="both"/>
        <w:rPr>
          <w:rFonts w:ascii="Times New Roman" w:eastAsia="Times New Roman" w:hAnsi="Times New Roman" w:cs="Times New Roman"/>
          <w:bCs/>
          <w:sz w:val="28"/>
          <w:szCs w:val="28"/>
          <w:lang w:val="en-US" w:eastAsia="ru-RU"/>
        </w:rPr>
      </w:pPr>
      <w:r w:rsidRPr="000F7DEA">
        <w:rPr>
          <w:rFonts w:ascii="Times New Roman" w:eastAsia="Times New Roman" w:hAnsi="Times New Roman" w:cs="Times New Roman"/>
          <w:bCs/>
          <w:sz w:val="28"/>
          <w:szCs w:val="28"/>
          <w:lang w:val="en-US" w:eastAsia="ru-RU"/>
        </w:rPr>
        <w:t>Gaussian Mixture Models for Energy Data Classification / L. Petrova, A. Ivanov // Pattern Recognition Letters – 2024 – vol.184.</w:t>
      </w:r>
    </w:p>
    <w:p w14:paraId="530537A7" w14:textId="0BE5BA30" w:rsidR="00351FB6" w:rsidRPr="00984B71" w:rsidRDefault="000F7DEA" w:rsidP="00B61016">
      <w:pPr>
        <w:pStyle w:val="a9"/>
        <w:numPr>
          <w:ilvl w:val="0"/>
          <w:numId w:val="6"/>
        </w:numPr>
        <w:spacing w:before="100" w:beforeAutospacing="1" w:line="360" w:lineRule="auto"/>
        <w:jc w:val="both"/>
        <w:rPr>
          <w:rFonts w:ascii="Times New Roman" w:hAnsi="Times New Roman" w:cs="Times New Roman"/>
          <w:sz w:val="28"/>
          <w:szCs w:val="28"/>
          <w:lang w:val="en-US"/>
        </w:rPr>
      </w:pPr>
      <w:r w:rsidRPr="000F7DEA">
        <w:rPr>
          <w:rFonts w:ascii="Times New Roman" w:eastAsia="Times New Roman" w:hAnsi="Times New Roman" w:cs="Times New Roman"/>
          <w:bCs/>
          <w:sz w:val="28"/>
          <w:szCs w:val="28"/>
          <w:lang w:val="en-US" w:eastAsia="ru-RU"/>
        </w:rPr>
        <w:t>Predictive Analytics for Photovoltaic Maintenance / J. Müller, H. Schmidt // Energy Conversion and Management – 2024 – vol.312.</w:t>
      </w:r>
    </w:p>
    <w:p w14:paraId="07246E60" w14:textId="2B7D1DAD" w:rsidR="00984B71" w:rsidRDefault="00984B71" w:rsidP="00B61016">
      <w:pPr>
        <w:pStyle w:val="a9"/>
        <w:numPr>
          <w:ilvl w:val="0"/>
          <w:numId w:val="6"/>
        </w:numPr>
        <w:spacing w:before="100" w:beforeAutospacing="1" w:line="360" w:lineRule="auto"/>
        <w:jc w:val="both"/>
        <w:rPr>
          <w:rFonts w:ascii="Times New Roman" w:hAnsi="Times New Roman" w:cs="Times New Roman"/>
          <w:sz w:val="28"/>
          <w:szCs w:val="28"/>
        </w:rPr>
      </w:pPr>
      <w:r w:rsidRPr="00984B71">
        <w:rPr>
          <w:rFonts w:ascii="Times New Roman" w:hAnsi="Times New Roman" w:cs="Times New Roman"/>
          <w:sz w:val="28"/>
          <w:szCs w:val="28"/>
        </w:rPr>
        <w:t xml:space="preserve">Методический подход к построению цифровых двойников энергетических объектов с применением моделей машинного обучения (на примере солнечной электростанции) </w:t>
      </w:r>
      <w:r>
        <w:rPr>
          <w:rFonts w:ascii="Times New Roman" w:hAnsi="Times New Roman" w:cs="Times New Roman"/>
          <w:sz w:val="28"/>
          <w:szCs w:val="28"/>
        </w:rPr>
        <w:t xml:space="preserve">/ А.Р. Цыбиков // Автореферат </w:t>
      </w:r>
      <w:r w:rsidRPr="00984B71">
        <w:rPr>
          <w:rFonts w:ascii="Times New Roman" w:hAnsi="Times New Roman" w:cs="Times New Roman"/>
          <w:sz w:val="28"/>
          <w:szCs w:val="28"/>
        </w:rPr>
        <w:t>канд. техн. наук: 1.2.2 – Иркутск – 2025.</w:t>
      </w:r>
    </w:p>
    <w:p w14:paraId="79E835C2" w14:textId="57BCD43C" w:rsidR="004B7C09" w:rsidRDefault="004B7C09" w:rsidP="004B7C09">
      <w:pPr>
        <w:pStyle w:val="a9"/>
        <w:numPr>
          <w:ilvl w:val="0"/>
          <w:numId w:val="6"/>
        </w:numPr>
        <w:spacing w:before="100" w:beforeAutospacing="1" w:line="360" w:lineRule="auto"/>
        <w:jc w:val="both"/>
        <w:rPr>
          <w:rFonts w:ascii="Times New Roman" w:hAnsi="Times New Roman" w:cs="Times New Roman"/>
          <w:sz w:val="28"/>
          <w:szCs w:val="28"/>
        </w:rPr>
      </w:pPr>
      <w:r w:rsidRPr="004B7C09">
        <w:rPr>
          <w:rFonts w:ascii="Times New Roman" w:hAnsi="Times New Roman" w:cs="Times New Roman"/>
          <w:sz w:val="28"/>
          <w:szCs w:val="28"/>
        </w:rPr>
        <w:t>Массель, Л. В. Семантическое моделирование при построении цифровых двойников энергетических объектов и систем / Л. В. Массель, А. Г. Массель // Онтология проектирования. – 2023. – Т. 13, № 1(47). – С. 44–54.</w:t>
      </w:r>
    </w:p>
    <w:p w14:paraId="0226F604" w14:textId="040615B3" w:rsidR="004B7C09" w:rsidRDefault="004B7C09" w:rsidP="004B7C09">
      <w:pPr>
        <w:pStyle w:val="a9"/>
        <w:numPr>
          <w:ilvl w:val="0"/>
          <w:numId w:val="6"/>
        </w:numPr>
        <w:spacing w:before="100" w:beforeAutospacing="1" w:line="360" w:lineRule="auto"/>
        <w:jc w:val="both"/>
        <w:rPr>
          <w:rFonts w:ascii="Times New Roman" w:hAnsi="Times New Roman" w:cs="Times New Roman"/>
          <w:sz w:val="28"/>
          <w:szCs w:val="28"/>
        </w:rPr>
      </w:pPr>
      <w:r w:rsidRPr="004B7C09">
        <w:rPr>
          <w:rFonts w:ascii="Times New Roman" w:hAnsi="Times New Roman" w:cs="Times New Roman"/>
          <w:sz w:val="28"/>
          <w:szCs w:val="28"/>
        </w:rPr>
        <w:t>Цыбиков, А. Р. Методический подход к построению цифровых двойников энергетических объектов с применением моделей машинного обучения (на прим</w:t>
      </w:r>
      <w:r>
        <w:rPr>
          <w:rFonts w:ascii="Times New Roman" w:hAnsi="Times New Roman" w:cs="Times New Roman"/>
          <w:sz w:val="28"/>
          <w:szCs w:val="28"/>
        </w:rPr>
        <w:t>ере солнечной электростанции):</w:t>
      </w:r>
      <w:r w:rsidRPr="004B7C09">
        <w:rPr>
          <w:rFonts w:ascii="Times New Roman" w:hAnsi="Times New Roman" w:cs="Times New Roman"/>
          <w:sz w:val="28"/>
          <w:szCs w:val="28"/>
        </w:rPr>
        <w:t xml:space="preserve"> доклад</w:t>
      </w:r>
      <w:r>
        <w:rPr>
          <w:rFonts w:ascii="Times New Roman" w:hAnsi="Times New Roman" w:cs="Times New Roman"/>
          <w:sz w:val="28"/>
          <w:szCs w:val="28"/>
        </w:rPr>
        <w:t xml:space="preserve"> по диссертации / А. Р. Цыбиков</w:t>
      </w:r>
      <w:r w:rsidRPr="004B7C09">
        <w:rPr>
          <w:rFonts w:ascii="Times New Roman" w:hAnsi="Times New Roman" w:cs="Times New Roman"/>
          <w:sz w:val="28"/>
          <w:szCs w:val="28"/>
        </w:rPr>
        <w:t>; ИСЭМ СО РАН. – Иркутск, 2026. – 24 с.</w:t>
      </w:r>
    </w:p>
    <w:p w14:paraId="3E600959" w14:textId="1B43F376" w:rsidR="000F0FD2" w:rsidRPr="000F0FD2" w:rsidRDefault="000F0FD2" w:rsidP="000F0FD2">
      <w:pPr>
        <w:pStyle w:val="a9"/>
        <w:numPr>
          <w:ilvl w:val="0"/>
          <w:numId w:val="6"/>
        </w:numPr>
        <w:spacing w:before="100" w:beforeAutospacing="1" w:line="360" w:lineRule="auto"/>
        <w:jc w:val="both"/>
        <w:rPr>
          <w:rFonts w:ascii="Times New Roman" w:hAnsi="Times New Roman" w:cs="Times New Roman"/>
          <w:sz w:val="28"/>
          <w:szCs w:val="28"/>
        </w:rPr>
      </w:pPr>
      <w:r w:rsidRPr="000F0FD2">
        <w:rPr>
          <w:rFonts w:ascii="Times New Roman" w:hAnsi="Times New Roman" w:cs="Times New Roman"/>
          <w:sz w:val="28"/>
          <w:szCs w:val="28"/>
        </w:rPr>
        <w:t xml:space="preserve">Жерон, О. Прикладное машинное обучение с помощью Scikit-Learn, Keras и TensorFlow: концепции, инструменты и техники для создания </w:t>
      </w:r>
      <w:r w:rsidRPr="000F0FD2">
        <w:rPr>
          <w:rFonts w:ascii="Times New Roman" w:hAnsi="Times New Roman" w:cs="Times New Roman"/>
          <w:sz w:val="28"/>
          <w:szCs w:val="28"/>
        </w:rPr>
        <w:lastRenderedPageBreak/>
        <w:t>интеллектуальных систе</w:t>
      </w:r>
      <w:r>
        <w:rPr>
          <w:rFonts w:ascii="Times New Roman" w:hAnsi="Times New Roman" w:cs="Times New Roman"/>
          <w:sz w:val="28"/>
          <w:szCs w:val="28"/>
        </w:rPr>
        <w:t>м / О. Жерон. – Санкт-Петербург</w:t>
      </w:r>
      <w:r w:rsidRPr="000F0FD2">
        <w:rPr>
          <w:rFonts w:ascii="Times New Roman" w:hAnsi="Times New Roman" w:cs="Times New Roman"/>
          <w:sz w:val="28"/>
          <w:szCs w:val="28"/>
        </w:rPr>
        <w:t>: Альпина Паблишер, 2020. – 1028 с.</w:t>
      </w:r>
    </w:p>
    <w:p w14:paraId="787B1943" w14:textId="621984BB" w:rsidR="000F0FD2" w:rsidRDefault="000F0FD2" w:rsidP="000F0FD2">
      <w:pPr>
        <w:pStyle w:val="a9"/>
        <w:numPr>
          <w:ilvl w:val="0"/>
          <w:numId w:val="6"/>
        </w:numPr>
        <w:spacing w:before="100" w:beforeAutospacing="1" w:line="360" w:lineRule="auto"/>
        <w:jc w:val="both"/>
        <w:rPr>
          <w:rFonts w:ascii="Times New Roman" w:hAnsi="Times New Roman" w:cs="Times New Roman"/>
          <w:sz w:val="28"/>
          <w:szCs w:val="28"/>
        </w:rPr>
      </w:pPr>
      <w:r w:rsidRPr="000F0FD2">
        <w:rPr>
          <w:rFonts w:ascii="Times New Roman" w:hAnsi="Times New Roman" w:cs="Times New Roman"/>
          <w:sz w:val="28"/>
          <w:szCs w:val="28"/>
        </w:rPr>
        <w:t>Шолле, Ф. Глубокое обучение на Pytho</w:t>
      </w:r>
      <w:r>
        <w:rPr>
          <w:rFonts w:ascii="Times New Roman" w:hAnsi="Times New Roman" w:cs="Times New Roman"/>
          <w:sz w:val="28"/>
          <w:szCs w:val="28"/>
        </w:rPr>
        <w:t>n / Ф. Шолле. – Санкт-Петербург</w:t>
      </w:r>
      <w:r w:rsidRPr="000F0FD2">
        <w:rPr>
          <w:rFonts w:ascii="Times New Roman" w:hAnsi="Times New Roman" w:cs="Times New Roman"/>
          <w:sz w:val="28"/>
          <w:szCs w:val="28"/>
        </w:rPr>
        <w:t>: Питер, 2022. – 400 с.</w:t>
      </w:r>
    </w:p>
    <w:p w14:paraId="2701569F" w14:textId="77777777" w:rsidR="00063D03" w:rsidRPr="00063D03" w:rsidRDefault="00063D03" w:rsidP="00063D03">
      <w:pPr>
        <w:pStyle w:val="a9"/>
        <w:numPr>
          <w:ilvl w:val="0"/>
          <w:numId w:val="6"/>
        </w:numPr>
        <w:rPr>
          <w:rFonts w:ascii="Times New Roman" w:hAnsi="Times New Roman" w:cs="Times New Roman"/>
          <w:sz w:val="28"/>
          <w:szCs w:val="28"/>
        </w:rPr>
      </w:pPr>
      <w:r w:rsidRPr="00063D03">
        <w:rPr>
          <w:rFonts w:ascii="Times New Roman" w:hAnsi="Times New Roman" w:cs="Times New Roman"/>
          <w:sz w:val="28"/>
          <w:szCs w:val="28"/>
        </w:rPr>
        <w:t>Кумен М. Визуализация данных с помощью Python и Plotly. – М. : ДМК Пресс, 2021.</w:t>
      </w:r>
    </w:p>
    <w:p w14:paraId="0264620E" w14:textId="77777777" w:rsidR="00063D03" w:rsidRPr="00063D03" w:rsidRDefault="00063D03" w:rsidP="00063D03">
      <w:pPr>
        <w:spacing w:before="100" w:beforeAutospacing="1" w:line="360" w:lineRule="auto"/>
        <w:jc w:val="both"/>
        <w:rPr>
          <w:rFonts w:ascii="Times New Roman" w:hAnsi="Times New Roman" w:cs="Times New Roman"/>
          <w:sz w:val="28"/>
          <w:szCs w:val="28"/>
        </w:rPr>
      </w:pPr>
    </w:p>
    <w:sectPr w:rsidR="00063D03" w:rsidRPr="00063D03" w:rsidSect="00D443E2">
      <w:footerReference w:type="first" r:id="rId24"/>
      <w:pgSz w:w="11906" w:h="16838"/>
      <w:pgMar w:top="851"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7E41A0" w14:textId="77777777" w:rsidR="00FF7BCE" w:rsidRDefault="00FF7BCE">
      <w:pPr>
        <w:spacing w:after="0" w:line="240" w:lineRule="auto"/>
      </w:pPr>
      <w:r>
        <w:separator/>
      </w:r>
    </w:p>
  </w:endnote>
  <w:endnote w:type="continuationSeparator" w:id="0">
    <w:p w14:paraId="2F77DDA5" w14:textId="77777777" w:rsidR="00FF7BCE" w:rsidRDefault="00FF7B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Journal">
    <w:altName w:val="Times New Roman"/>
    <w:charset w:val="00"/>
    <w:family w:val="auto"/>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1105581"/>
      <w:docPartObj>
        <w:docPartGallery w:val="Page Numbers (Bottom of Page)"/>
        <w:docPartUnique/>
      </w:docPartObj>
    </w:sdtPr>
    <w:sdtEndPr>
      <w:rPr>
        <w:rFonts w:ascii="Times New Roman" w:hAnsi="Times New Roman" w:cs="Times New Roman"/>
        <w:sz w:val="28"/>
        <w:szCs w:val="28"/>
      </w:rPr>
    </w:sdtEndPr>
    <w:sdtContent>
      <w:p w14:paraId="25384A58" w14:textId="796459D2" w:rsidR="000E10D0" w:rsidRPr="00C44398" w:rsidRDefault="000E10D0" w:rsidP="00C44398">
        <w:pPr>
          <w:pStyle w:val="a7"/>
          <w:jc w:val="center"/>
          <w:rPr>
            <w:rFonts w:ascii="Times New Roman" w:hAnsi="Times New Roman" w:cs="Times New Roman"/>
            <w:sz w:val="28"/>
            <w:szCs w:val="28"/>
          </w:rPr>
        </w:pPr>
        <w:r w:rsidRPr="00C44398">
          <w:rPr>
            <w:rFonts w:ascii="Times New Roman" w:hAnsi="Times New Roman" w:cs="Times New Roman"/>
            <w:sz w:val="28"/>
            <w:szCs w:val="28"/>
          </w:rPr>
          <w:fldChar w:fldCharType="begin"/>
        </w:r>
        <w:r w:rsidRPr="00C44398">
          <w:rPr>
            <w:rFonts w:ascii="Times New Roman" w:hAnsi="Times New Roman" w:cs="Times New Roman"/>
            <w:sz w:val="28"/>
            <w:szCs w:val="28"/>
          </w:rPr>
          <w:instrText>PAGE   \* MERGEFORMAT</w:instrText>
        </w:r>
        <w:r w:rsidRPr="00C44398">
          <w:rPr>
            <w:rFonts w:ascii="Times New Roman" w:hAnsi="Times New Roman" w:cs="Times New Roman"/>
            <w:sz w:val="28"/>
            <w:szCs w:val="28"/>
          </w:rPr>
          <w:fldChar w:fldCharType="separate"/>
        </w:r>
        <w:r w:rsidR="00187973">
          <w:rPr>
            <w:rFonts w:ascii="Times New Roman" w:hAnsi="Times New Roman" w:cs="Times New Roman"/>
            <w:noProof/>
            <w:sz w:val="28"/>
            <w:szCs w:val="28"/>
          </w:rPr>
          <w:t>43</w:t>
        </w:r>
        <w:r w:rsidRPr="00C44398">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208223" w14:textId="580333D6" w:rsidR="000E10D0" w:rsidRDefault="000E10D0">
    <w:pPr>
      <w:pStyle w:val="a7"/>
    </w:pPr>
    <w:r>
      <w:rPr>
        <w:noProof/>
        <w:lang w:eastAsia="ru-RU"/>
      </w:rPr>
      <mc:AlternateContent>
        <mc:Choice Requires="wpg">
          <w:drawing>
            <wp:anchor distT="0" distB="0" distL="114300" distR="114300" simplePos="0" relativeHeight="251659264" behindDoc="0" locked="0" layoutInCell="0" allowOverlap="1" wp14:anchorId="75910C0F" wp14:editId="5BBF6143">
              <wp:simplePos x="0" y="0"/>
              <wp:positionH relativeFrom="page">
                <wp:posOffset>720090</wp:posOffset>
              </wp:positionH>
              <wp:positionV relativeFrom="page">
                <wp:posOffset>252095</wp:posOffset>
              </wp:positionV>
              <wp:extent cx="6588760" cy="10189210"/>
              <wp:effectExtent l="0" t="0" r="2540" b="2540"/>
              <wp:wrapNone/>
              <wp:docPr id="1178861403" name="Группа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863642087" name="Rectangle 3"/>
                      <wps:cNvSpPr>
                        <a:spLocks noChangeArrowheads="1"/>
                      </wps:cNvSpPr>
                      <wps:spPr bwMode="auto">
                        <a:xfrm>
                          <a:off x="0" y="0"/>
                          <a:ext cx="20000" cy="20000"/>
                        </a:xfrm>
                        <a:prstGeom prst="rect">
                          <a:avLst/>
                        </a:prstGeom>
                        <a:noFill/>
                        <a:ln w="25400">
                          <a:solidFill>
                            <a:srgbClr val="000000"/>
                          </a:solidFill>
                          <a:miter lim="800000"/>
                          <a:headEnd/>
                          <a:tailEnd/>
                        </a:ln>
                        <a:effectLst/>
                      </wps:spPr>
                      <wps:bodyPr rot="0" vert="horz" wrap="square" lIns="91440" tIns="45720" rIns="91440" bIns="45720" anchor="t" anchorCtr="0" upright="1">
                        <a:noAutofit/>
                      </wps:bodyPr>
                    </wps:wsp>
                    <wps:wsp>
                      <wps:cNvPr id="1385978602" name="Line 4"/>
                      <wps:cNvCnPr>
                        <a:cxnSpLocks noChangeShapeType="1"/>
                      </wps:cNvCnPr>
                      <wps:spPr bwMode="auto">
                        <a:xfrm>
                          <a:off x="993" y="17183"/>
                          <a:ext cx="2" cy="1038"/>
                        </a:xfrm>
                        <a:prstGeom prst="line">
                          <a:avLst/>
                        </a:prstGeom>
                        <a:noFill/>
                        <a:ln w="25400">
                          <a:solidFill>
                            <a:srgbClr val="000000"/>
                          </a:solidFill>
                          <a:round/>
                          <a:headEnd/>
                          <a:tailEnd/>
                        </a:ln>
                        <a:effectLst/>
                      </wps:spPr>
                      <wps:bodyPr/>
                    </wps:wsp>
                    <wps:wsp>
                      <wps:cNvPr id="942336067" name="Line 5"/>
                      <wps:cNvCnPr>
                        <a:cxnSpLocks noChangeShapeType="1"/>
                      </wps:cNvCnPr>
                      <wps:spPr bwMode="auto">
                        <a:xfrm>
                          <a:off x="10" y="17173"/>
                          <a:ext cx="19967" cy="1"/>
                        </a:xfrm>
                        <a:prstGeom prst="line">
                          <a:avLst/>
                        </a:prstGeom>
                        <a:noFill/>
                        <a:ln w="25400">
                          <a:solidFill>
                            <a:srgbClr val="000000"/>
                          </a:solidFill>
                          <a:round/>
                          <a:headEnd/>
                          <a:tailEnd/>
                        </a:ln>
                        <a:effectLst/>
                      </wps:spPr>
                      <wps:bodyPr/>
                    </wps:wsp>
                    <wps:wsp>
                      <wps:cNvPr id="2019529710" name="Line 6"/>
                      <wps:cNvCnPr>
                        <a:cxnSpLocks noChangeShapeType="1"/>
                      </wps:cNvCnPr>
                      <wps:spPr bwMode="auto">
                        <a:xfrm>
                          <a:off x="2186" y="17192"/>
                          <a:ext cx="2" cy="2797"/>
                        </a:xfrm>
                        <a:prstGeom prst="line">
                          <a:avLst/>
                        </a:prstGeom>
                        <a:noFill/>
                        <a:ln w="25400">
                          <a:solidFill>
                            <a:srgbClr val="000000"/>
                          </a:solidFill>
                          <a:round/>
                          <a:headEnd/>
                          <a:tailEnd/>
                        </a:ln>
                        <a:effectLst/>
                      </wps:spPr>
                      <wps:bodyPr/>
                    </wps:wsp>
                    <wps:wsp>
                      <wps:cNvPr id="1623410240" name="Line 7"/>
                      <wps:cNvCnPr>
                        <a:cxnSpLocks noChangeShapeType="1"/>
                      </wps:cNvCnPr>
                      <wps:spPr bwMode="auto">
                        <a:xfrm>
                          <a:off x="4919" y="17192"/>
                          <a:ext cx="2" cy="2797"/>
                        </a:xfrm>
                        <a:prstGeom prst="line">
                          <a:avLst/>
                        </a:prstGeom>
                        <a:noFill/>
                        <a:ln w="25400">
                          <a:solidFill>
                            <a:srgbClr val="000000"/>
                          </a:solidFill>
                          <a:round/>
                          <a:headEnd/>
                          <a:tailEnd/>
                        </a:ln>
                        <a:effectLst/>
                      </wps:spPr>
                      <wps:bodyPr/>
                    </wps:wsp>
                    <wps:wsp>
                      <wps:cNvPr id="662178447" name="Line 8"/>
                      <wps:cNvCnPr>
                        <a:cxnSpLocks noChangeShapeType="1"/>
                      </wps:cNvCnPr>
                      <wps:spPr bwMode="auto">
                        <a:xfrm>
                          <a:off x="6557" y="17192"/>
                          <a:ext cx="2" cy="2797"/>
                        </a:xfrm>
                        <a:prstGeom prst="line">
                          <a:avLst/>
                        </a:prstGeom>
                        <a:noFill/>
                        <a:ln w="25400">
                          <a:solidFill>
                            <a:srgbClr val="000000"/>
                          </a:solidFill>
                          <a:round/>
                          <a:headEnd/>
                          <a:tailEnd/>
                        </a:ln>
                        <a:effectLst/>
                      </wps:spPr>
                      <wps:bodyPr/>
                    </wps:wsp>
                    <wps:wsp>
                      <wps:cNvPr id="1036145887" name="Line 9"/>
                      <wps:cNvCnPr>
                        <a:cxnSpLocks noChangeShapeType="1"/>
                      </wps:cNvCnPr>
                      <wps:spPr bwMode="auto">
                        <a:xfrm>
                          <a:off x="7650" y="17183"/>
                          <a:ext cx="2" cy="2796"/>
                        </a:xfrm>
                        <a:prstGeom prst="line">
                          <a:avLst/>
                        </a:prstGeom>
                        <a:noFill/>
                        <a:ln w="25400">
                          <a:solidFill>
                            <a:srgbClr val="000000"/>
                          </a:solidFill>
                          <a:round/>
                          <a:headEnd/>
                          <a:tailEnd/>
                        </a:ln>
                        <a:effectLst/>
                      </wps:spPr>
                      <wps:bodyPr/>
                    </wps:wsp>
                    <wps:wsp>
                      <wps:cNvPr id="1765067559" name="Line 10"/>
                      <wps:cNvCnPr>
                        <a:cxnSpLocks noChangeShapeType="1"/>
                      </wps:cNvCnPr>
                      <wps:spPr bwMode="auto">
                        <a:xfrm>
                          <a:off x="15848" y="18239"/>
                          <a:ext cx="4" cy="693"/>
                        </a:xfrm>
                        <a:prstGeom prst="line">
                          <a:avLst/>
                        </a:prstGeom>
                        <a:noFill/>
                        <a:ln w="25400">
                          <a:solidFill>
                            <a:srgbClr val="000000"/>
                          </a:solidFill>
                          <a:round/>
                          <a:headEnd/>
                          <a:tailEnd/>
                        </a:ln>
                        <a:effectLst/>
                      </wps:spPr>
                      <wps:bodyPr/>
                    </wps:wsp>
                    <wps:wsp>
                      <wps:cNvPr id="883067267" name="Line 11"/>
                      <wps:cNvCnPr>
                        <a:cxnSpLocks noChangeShapeType="1"/>
                      </wps:cNvCnPr>
                      <wps:spPr bwMode="auto">
                        <a:xfrm>
                          <a:off x="10" y="19293"/>
                          <a:ext cx="7621" cy="2"/>
                        </a:xfrm>
                        <a:prstGeom prst="line">
                          <a:avLst/>
                        </a:prstGeom>
                        <a:noFill/>
                        <a:ln w="12700">
                          <a:solidFill>
                            <a:srgbClr val="000000"/>
                          </a:solidFill>
                          <a:round/>
                          <a:headEnd/>
                          <a:tailEnd/>
                        </a:ln>
                        <a:effectLst/>
                      </wps:spPr>
                      <wps:bodyPr/>
                    </wps:wsp>
                    <wps:wsp>
                      <wps:cNvPr id="1340802092" name="Line 12"/>
                      <wps:cNvCnPr>
                        <a:cxnSpLocks noChangeShapeType="1"/>
                      </wps:cNvCnPr>
                      <wps:spPr bwMode="auto">
                        <a:xfrm>
                          <a:off x="10" y="19646"/>
                          <a:ext cx="7621" cy="1"/>
                        </a:xfrm>
                        <a:prstGeom prst="line">
                          <a:avLst/>
                        </a:prstGeom>
                        <a:noFill/>
                        <a:ln w="12700">
                          <a:solidFill>
                            <a:srgbClr val="000000"/>
                          </a:solidFill>
                          <a:round/>
                          <a:headEnd/>
                          <a:tailEnd/>
                        </a:ln>
                        <a:effectLst/>
                      </wps:spPr>
                      <wps:bodyPr/>
                    </wps:wsp>
                    <wps:wsp>
                      <wps:cNvPr id="580534131" name="Rectangle 13"/>
                      <wps:cNvSpPr>
                        <a:spLocks noChangeArrowheads="1"/>
                      </wps:cNvSpPr>
                      <wps:spPr bwMode="auto">
                        <a:xfrm>
                          <a:off x="54" y="17912"/>
                          <a:ext cx="883" cy="309"/>
                        </a:xfrm>
                        <a:prstGeom prst="rect">
                          <a:avLst/>
                        </a:prstGeom>
                        <a:noFill/>
                        <a:ln>
                          <a:noFill/>
                        </a:ln>
                        <a:effectLst/>
                      </wps:spPr>
                      <wps:txbx>
                        <w:txbxContent>
                          <w:p w14:paraId="62845D53" w14:textId="77777777" w:rsidR="000E10D0" w:rsidRDefault="000E10D0" w:rsidP="002875E7">
                            <w:pPr>
                              <w:pStyle w:val="a6"/>
                              <w:jc w:val="center"/>
                              <w:rPr>
                                <w:sz w:val="18"/>
                              </w:rPr>
                            </w:pPr>
                            <w:r>
                              <w:rPr>
                                <w:sz w:val="18"/>
                              </w:rPr>
                              <w:t>Изм.</w:t>
                            </w:r>
                          </w:p>
                        </w:txbxContent>
                      </wps:txbx>
                      <wps:bodyPr rot="0" vert="horz" wrap="square" lIns="12700" tIns="12700" rIns="12700" bIns="12700" anchor="t" anchorCtr="0" upright="1">
                        <a:noAutofit/>
                      </wps:bodyPr>
                    </wps:wsp>
                    <wps:wsp>
                      <wps:cNvPr id="2053336158" name="Rectangle 14"/>
                      <wps:cNvSpPr>
                        <a:spLocks noChangeArrowheads="1"/>
                      </wps:cNvSpPr>
                      <wps:spPr bwMode="auto">
                        <a:xfrm>
                          <a:off x="1051" y="17912"/>
                          <a:ext cx="1100" cy="309"/>
                        </a:xfrm>
                        <a:prstGeom prst="rect">
                          <a:avLst/>
                        </a:prstGeom>
                        <a:noFill/>
                        <a:ln>
                          <a:noFill/>
                        </a:ln>
                        <a:effectLst/>
                      </wps:spPr>
                      <wps:txbx>
                        <w:txbxContent>
                          <w:p w14:paraId="2F128F4B" w14:textId="77777777" w:rsidR="000E10D0" w:rsidRDefault="000E10D0" w:rsidP="002875E7">
                            <w:pPr>
                              <w:pStyle w:val="a6"/>
                              <w:jc w:val="center"/>
                              <w:rPr>
                                <w:sz w:val="18"/>
                              </w:rPr>
                            </w:pPr>
                            <w:r>
                              <w:rPr>
                                <w:sz w:val="18"/>
                              </w:rPr>
                              <w:t>Лист</w:t>
                            </w:r>
                          </w:p>
                        </w:txbxContent>
                      </wps:txbx>
                      <wps:bodyPr rot="0" vert="horz" wrap="square" lIns="12700" tIns="12700" rIns="12700" bIns="12700" anchor="t" anchorCtr="0" upright="1">
                        <a:noAutofit/>
                      </wps:bodyPr>
                    </wps:wsp>
                    <wps:wsp>
                      <wps:cNvPr id="751341226" name="Rectangle 15"/>
                      <wps:cNvSpPr>
                        <a:spLocks noChangeArrowheads="1"/>
                      </wps:cNvSpPr>
                      <wps:spPr bwMode="auto">
                        <a:xfrm>
                          <a:off x="2267" y="17912"/>
                          <a:ext cx="2573" cy="309"/>
                        </a:xfrm>
                        <a:prstGeom prst="rect">
                          <a:avLst/>
                        </a:prstGeom>
                        <a:noFill/>
                        <a:ln>
                          <a:noFill/>
                        </a:ln>
                        <a:effectLst/>
                      </wps:spPr>
                      <wps:txbx>
                        <w:txbxContent>
                          <w:p w14:paraId="5E1DF9A8" w14:textId="77777777" w:rsidR="000E10D0" w:rsidRDefault="000E10D0" w:rsidP="002875E7">
                            <w:pPr>
                              <w:pStyle w:val="a6"/>
                              <w:jc w:val="center"/>
                              <w:rPr>
                                <w:sz w:val="18"/>
                              </w:rPr>
                            </w:pPr>
                            <w:r>
                              <w:rPr>
                                <w:sz w:val="18"/>
                              </w:rPr>
                              <w:t>№ докум.</w:t>
                            </w:r>
                          </w:p>
                        </w:txbxContent>
                      </wps:txbx>
                      <wps:bodyPr rot="0" vert="horz" wrap="square" lIns="12700" tIns="12700" rIns="12700" bIns="12700" anchor="t" anchorCtr="0" upright="1">
                        <a:noAutofit/>
                      </wps:bodyPr>
                    </wps:wsp>
                    <wps:wsp>
                      <wps:cNvPr id="2063308205" name="Rectangle 16"/>
                      <wps:cNvSpPr>
                        <a:spLocks noChangeArrowheads="1"/>
                      </wps:cNvSpPr>
                      <wps:spPr bwMode="auto">
                        <a:xfrm>
                          <a:off x="4983" y="17912"/>
                          <a:ext cx="1534" cy="309"/>
                        </a:xfrm>
                        <a:prstGeom prst="rect">
                          <a:avLst/>
                        </a:prstGeom>
                        <a:noFill/>
                        <a:ln>
                          <a:noFill/>
                        </a:ln>
                        <a:effectLst/>
                      </wps:spPr>
                      <wps:txbx>
                        <w:txbxContent>
                          <w:p w14:paraId="6D988524" w14:textId="77777777" w:rsidR="000E10D0" w:rsidRDefault="000E10D0" w:rsidP="002875E7">
                            <w:pPr>
                              <w:pStyle w:val="a6"/>
                              <w:jc w:val="center"/>
                              <w:rPr>
                                <w:sz w:val="18"/>
                              </w:rPr>
                            </w:pPr>
                            <w:r>
                              <w:rPr>
                                <w:sz w:val="18"/>
                              </w:rPr>
                              <w:t>Подпись</w:t>
                            </w:r>
                          </w:p>
                        </w:txbxContent>
                      </wps:txbx>
                      <wps:bodyPr rot="0" vert="horz" wrap="square" lIns="12700" tIns="12700" rIns="12700" bIns="12700" anchor="t" anchorCtr="0" upright="1">
                        <a:noAutofit/>
                      </wps:bodyPr>
                    </wps:wsp>
                    <wps:wsp>
                      <wps:cNvPr id="912692452" name="Rectangle 17"/>
                      <wps:cNvSpPr>
                        <a:spLocks noChangeArrowheads="1"/>
                      </wps:cNvSpPr>
                      <wps:spPr bwMode="auto">
                        <a:xfrm>
                          <a:off x="6604" y="17912"/>
                          <a:ext cx="1000" cy="309"/>
                        </a:xfrm>
                        <a:prstGeom prst="rect">
                          <a:avLst/>
                        </a:prstGeom>
                        <a:noFill/>
                        <a:ln>
                          <a:noFill/>
                        </a:ln>
                        <a:effectLst/>
                      </wps:spPr>
                      <wps:txbx>
                        <w:txbxContent>
                          <w:p w14:paraId="0D933B75" w14:textId="77777777" w:rsidR="000E10D0" w:rsidRDefault="000E10D0" w:rsidP="002875E7">
                            <w:pPr>
                              <w:pStyle w:val="a6"/>
                              <w:jc w:val="center"/>
                              <w:rPr>
                                <w:sz w:val="18"/>
                              </w:rPr>
                            </w:pPr>
                            <w:r>
                              <w:rPr>
                                <w:sz w:val="18"/>
                              </w:rPr>
                              <w:t>Дата</w:t>
                            </w:r>
                          </w:p>
                        </w:txbxContent>
                      </wps:txbx>
                      <wps:bodyPr rot="0" vert="horz" wrap="square" lIns="12700" tIns="12700" rIns="12700" bIns="12700" anchor="t" anchorCtr="0" upright="1">
                        <a:noAutofit/>
                      </wps:bodyPr>
                    </wps:wsp>
                    <wps:wsp>
                      <wps:cNvPr id="270144160" name="Rectangle 18"/>
                      <wps:cNvSpPr>
                        <a:spLocks noChangeArrowheads="1"/>
                      </wps:cNvSpPr>
                      <wps:spPr bwMode="auto">
                        <a:xfrm>
                          <a:off x="15929" y="18258"/>
                          <a:ext cx="1475" cy="309"/>
                        </a:xfrm>
                        <a:prstGeom prst="rect">
                          <a:avLst/>
                        </a:prstGeom>
                        <a:noFill/>
                        <a:ln>
                          <a:noFill/>
                        </a:ln>
                        <a:effectLst/>
                      </wps:spPr>
                      <wps:txbx>
                        <w:txbxContent>
                          <w:p w14:paraId="54BBB277" w14:textId="77777777" w:rsidR="000E10D0" w:rsidRDefault="000E10D0" w:rsidP="002875E7">
                            <w:pPr>
                              <w:pStyle w:val="a6"/>
                              <w:jc w:val="center"/>
                              <w:rPr>
                                <w:sz w:val="18"/>
                              </w:rPr>
                            </w:pPr>
                            <w:r>
                              <w:rPr>
                                <w:sz w:val="18"/>
                              </w:rPr>
                              <w:t>Лист</w:t>
                            </w:r>
                          </w:p>
                        </w:txbxContent>
                      </wps:txbx>
                      <wps:bodyPr rot="0" vert="horz" wrap="square" lIns="12700" tIns="12700" rIns="12700" bIns="12700" anchor="t" anchorCtr="0" upright="1">
                        <a:noAutofit/>
                      </wps:bodyPr>
                    </wps:wsp>
                    <wps:wsp>
                      <wps:cNvPr id="1567699264" name="Rectangle 19"/>
                      <wps:cNvSpPr>
                        <a:spLocks noChangeArrowheads="1"/>
                      </wps:cNvSpPr>
                      <wps:spPr bwMode="auto">
                        <a:xfrm>
                          <a:off x="15929" y="18623"/>
                          <a:ext cx="1475" cy="310"/>
                        </a:xfrm>
                        <a:prstGeom prst="rect">
                          <a:avLst/>
                        </a:prstGeom>
                        <a:noFill/>
                        <a:ln>
                          <a:noFill/>
                        </a:ln>
                        <a:effectLst/>
                      </wps:spPr>
                      <wps:txbx>
                        <w:txbxContent>
                          <w:p w14:paraId="697F4A26" w14:textId="77777777" w:rsidR="000E10D0" w:rsidRDefault="000E10D0" w:rsidP="002875E7">
                            <w:pPr>
                              <w:pStyle w:val="a6"/>
                              <w:jc w:val="center"/>
                              <w:rPr>
                                <w:sz w:val="18"/>
                                <w:lang w:val="ru-RU"/>
                              </w:rPr>
                            </w:pPr>
                            <w:r>
                              <w:rPr>
                                <w:sz w:val="18"/>
                                <w:lang w:val="ru-RU"/>
                              </w:rPr>
                              <w:t>2</w:t>
                            </w:r>
                          </w:p>
                        </w:txbxContent>
                      </wps:txbx>
                      <wps:bodyPr rot="0" vert="horz" wrap="square" lIns="12700" tIns="12700" rIns="12700" bIns="12700" anchor="t" anchorCtr="0" upright="1">
                        <a:noAutofit/>
                      </wps:bodyPr>
                    </wps:wsp>
                    <wps:wsp>
                      <wps:cNvPr id="936168685" name="Rectangle 20"/>
                      <wps:cNvSpPr>
                        <a:spLocks noChangeArrowheads="1"/>
                      </wps:cNvSpPr>
                      <wps:spPr bwMode="auto">
                        <a:xfrm>
                          <a:off x="7760" y="17481"/>
                          <a:ext cx="12159" cy="477"/>
                        </a:xfrm>
                        <a:prstGeom prst="rect">
                          <a:avLst/>
                        </a:prstGeom>
                        <a:noFill/>
                        <a:ln>
                          <a:noFill/>
                        </a:ln>
                        <a:effectLst/>
                      </wps:spPr>
                      <wps:txbx>
                        <w:txbxContent>
                          <w:p w14:paraId="3C2FFE64" w14:textId="77777777" w:rsidR="000E10D0" w:rsidRDefault="000E10D0" w:rsidP="002875E7">
                            <w:pPr>
                              <w:pStyle w:val="a6"/>
                              <w:jc w:val="center"/>
                              <w:rPr>
                                <w:rFonts w:ascii="Journal" w:hAnsi="Journal"/>
                                <w:lang w:val="ru-RU"/>
                              </w:rPr>
                            </w:pPr>
                            <w:r w:rsidRPr="007F6E12">
                              <w:rPr>
                                <w:rFonts w:eastAsiaTheme="minorHAnsi" w:cstheme="minorBidi"/>
                                <w:lang w:val="ru-RU" w:eastAsia="en-US"/>
                              </w:rPr>
                              <w:t>ДР.420200.09.03.02.143–2021.ПЗ</w:t>
                            </w:r>
                          </w:p>
                        </w:txbxContent>
                      </wps:txbx>
                      <wps:bodyPr rot="0" vert="horz" wrap="square" lIns="12700" tIns="12700" rIns="12700" bIns="12700" anchor="t" anchorCtr="0" upright="1">
                        <a:noAutofit/>
                      </wps:bodyPr>
                    </wps:wsp>
                    <wps:wsp>
                      <wps:cNvPr id="1948806511" name="Line 21"/>
                      <wps:cNvCnPr>
                        <a:cxnSpLocks noChangeShapeType="1"/>
                      </wps:cNvCnPr>
                      <wps:spPr bwMode="auto">
                        <a:xfrm>
                          <a:off x="12" y="18233"/>
                          <a:ext cx="19967" cy="1"/>
                        </a:xfrm>
                        <a:prstGeom prst="line">
                          <a:avLst/>
                        </a:prstGeom>
                        <a:noFill/>
                        <a:ln w="25400">
                          <a:solidFill>
                            <a:srgbClr val="000000"/>
                          </a:solidFill>
                          <a:round/>
                          <a:headEnd/>
                          <a:tailEnd/>
                        </a:ln>
                        <a:effectLst/>
                      </wps:spPr>
                      <wps:bodyPr/>
                    </wps:wsp>
                    <wps:wsp>
                      <wps:cNvPr id="1202243022" name="Line 22"/>
                      <wps:cNvCnPr>
                        <a:cxnSpLocks noChangeShapeType="1"/>
                      </wps:cNvCnPr>
                      <wps:spPr bwMode="auto">
                        <a:xfrm>
                          <a:off x="25" y="17881"/>
                          <a:ext cx="7621" cy="1"/>
                        </a:xfrm>
                        <a:prstGeom prst="line">
                          <a:avLst/>
                        </a:prstGeom>
                        <a:noFill/>
                        <a:ln w="25400">
                          <a:solidFill>
                            <a:srgbClr val="000000"/>
                          </a:solidFill>
                          <a:round/>
                          <a:headEnd/>
                          <a:tailEnd/>
                        </a:ln>
                        <a:effectLst/>
                      </wps:spPr>
                      <wps:bodyPr/>
                    </wps:wsp>
                    <wps:wsp>
                      <wps:cNvPr id="1987889782" name="Line 23"/>
                      <wps:cNvCnPr>
                        <a:cxnSpLocks noChangeShapeType="1"/>
                      </wps:cNvCnPr>
                      <wps:spPr bwMode="auto">
                        <a:xfrm>
                          <a:off x="10" y="17526"/>
                          <a:ext cx="7621" cy="1"/>
                        </a:xfrm>
                        <a:prstGeom prst="line">
                          <a:avLst/>
                        </a:prstGeom>
                        <a:noFill/>
                        <a:ln w="12700">
                          <a:solidFill>
                            <a:srgbClr val="000000"/>
                          </a:solidFill>
                          <a:round/>
                          <a:headEnd/>
                          <a:tailEnd/>
                        </a:ln>
                        <a:effectLst/>
                      </wps:spPr>
                      <wps:bodyPr/>
                    </wps:wsp>
                    <wps:wsp>
                      <wps:cNvPr id="1653246545" name="Line 24"/>
                      <wps:cNvCnPr>
                        <a:cxnSpLocks noChangeShapeType="1"/>
                      </wps:cNvCnPr>
                      <wps:spPr bwMode="auto">
                        <a:xfrm>
                          <a:off x="10" y="18938"/>
                          <a:ext cx="7621" cy="1"/>
                        </a:xfrm>
                        <a:prstGeom prst="line">
                          <a:avLst/>
                        </a:prstGeom>
                        <a:noFill/>
                        <a:ln w="12700">
                          <a:solidFill>
                            <a:srgbClr val="000000"/>
                          </a:solidFill>
                          <a:round/>
                          <a:headEnd/>
                          <a:tailEnd/>
                        </a:ln>
                        <a:effectLst/>
                      </wps:spPr>
                      <wps:bodyPr/>
                    </wps:wsp>
                    <wps:wsp>
                      <wps:cNvPr id="1002268422" name="Line 25"/>
                      <wps:cNvCnPr>
                        <a:cxnSpLocks noChangeShapeType="1"/>
                      </wps:cNvCnPr>
                      <wps:spPr bwMode="auto">
                        <a:xfrm>
                          <a:off x="10" y="18583"/>
                          <a:ext cx="7621" cy="1"/>
                        </a:xfrm>
                        <a:prstGeom prst="line">
                          <a:avLst/>
                        </a:prstGeom>
                        <a:noFill/>
                        <a:ln w="12700">
                          <a:solidFill>
                            <a:srgbClr val="000000"/>
                          </a:solidFill>
                          <a:round/>
                          <a:headEnd/>
                          <a:tailEnd/>
                        </a:ln>
                        <a:effectLst/>
                      </wps:spPr>
                      <wps:bodyPr/>
                    </wps:wsp>
                    <wpg:grpSp>
                      <wpg:cNvPr id="512662890" name="Group 26"/>
                      <wpg:cNvGrpSpPr>
                        <a:grpSpLocks/>
                      </wpg:cNvGrpSpPr>
                      <wpg:grpSpPr bwMode="auto">
                        <a:xfrm>
                          <a:off x="39" y="18267"/>
                          <a:ext cx="4801" cy="310"/>
                          <a:chOff x="39" y="18267"/>
                          <a:chExt cx="19999" cy="20000"/>
                        </a:xfrm>
                      </wpg:grpSpPr>
                      <wps:wsp>
                        <wps:cNvPr id="531186767" name="Rectangle 27"/>
                        <wps:cNvSpPr>
                          <a:spLocks noChangeArrowheads="1"/>
                        </wps:cNvSpPr>
                        <wps:spPr bwMode="auto">
                          <a:xfrm>
                            <a:off x="39" y="18267"/>
                            <a:ext cx="8856" cy="20000"/>
                          </a:xfrm>
                          <a:prstGeom prst="rect">
                            <a:avLst/>
                          </a:prstGeom>
                          <a:noFill/>
                          <a:ln>
                            <a:noFill/>
                          </a:ln>
                          <a:effectLst/>
                        </wps:spPr>
                        <wps:txbx>
                          <w:txbxContent>
                            <w:p w14:paraId="463165ED" w14:textId="77777777" w:rsidR="000E10D0" w:rsidRDefault="000E10D0" w:rsidP="002875E7">
                              <w:pPr>
                                <w:pStyle w:val="a6"/>
                                <w:rPr>
                                  <w:sz w:val="18"/>
                                </w:rPr>
                              </w:pPr>
                              <w:r>
                                <w:rPr>
                                  <w:sz w:val="18"/>
                                </w:rPr>
                                <w:t xml:space="preserve"> Разраб.</w:t>
                              </w:r>
                            </w:p>
                          </w:txbxContent>
                        </wps:txbx>
                        <wps:bodyPr rot="0" vert="horz" wrap="square" lIns="12700" tIns="12700" rIns="12700" bIns="12700" anchor="t" anchorCtr="0" upright="1">
                          <a:noAutofit/>
                        </wps:bodyPr>
                      </wps:wsp>
                      <wps:wsp>
                        <wps:cNvPr id="22100627" name="Rectangle 28"/>
                        <wps:cNvSpPr>
                          <a:spLocks noChangeArrowheads="1"/>
                        </wps:cNvSpPr>
                        <wps:spPr bwMode="auto">
                          <a:xfrm>
                            <a:off x="9320" y="18267"/>
                            <a:ext cx="10718" cy="20000"/>
                          </a:xfrm>
                          <a:prstGeom prst="rect">
                            <a:avLst/>
                          </a:prstGeom>
                          <a:noFill/>
                          <a:ln>
                            <a:noFill/>
                          </a:ln>
                          <a:effectLst/>
                        </wps:spPr>
                        <wps:txbx>
                          <w:txbxContent>
                            <w:p w14:paraId="17B08CF5" w14:textId="77777777" w:rsidR="000E10D0" w:rsidRDefault="000E10D0" w:rsidP="002875E7">
                              <w:pPr>
                                <w:pStyle w:val="a6"/>
                                <w:rPr>
                                  <w:sz w:val="18"/>
                                  <w:lang w:val="ru-RU"/>
                                </w:rPr>
                              </w:pPr>
                              <w:r>
                                <w:rPr>
                                  <w:sz w:val="18"/>
                                  <w:lang w:val="ru-RU"/>
                                </w:rPr>
                                <w:t>Попова М.Ю..</w:t>
                              </w:r>
                            </w:p>
                          </w:txbxContent>
                        </wps:txbx>
                        <wps:bodyPr rot="0" vert="horz" wrap="square" lIns="12700" tIns="12700" rIns="12700" bIns="12700" anchor="t" anchorCtr="0" upright="1">
                          <a:noAutofit/>
                        </wps:bodyPr>
                      </wps:wsp>
                    </wpg:grpSp>
                    <wpg:grpSp>
                      <wpg:cNvPr id="1626462268" name="Group 29"/>
                      <wpg:cNvGrpSpPr>
                        <a:grpSpLocks/>
                      </wpg:cNvGrpSpPr>
                      <wpg:grpSpPr bwMode="auto">
                        <a:xfrm>
                          <a:off x="39" y="18614"/>
                          <a:ext cx="4801" cy="309"/>
                          <a:chOff x="39" y="18614"/>
                          <a:chExt cx="19999" cy="20000"/>
                        </a:xfrm>
                      </wpg:grpSpPr>
                      <wps:wsp>
                        <wps:cNvPr id="1391932462" name="Rectangle 30"/>
                        <wps:cNvSpPr>
                          <a:spLocks noChangeArrowheads="1"/>
                        </wps:cNvSpPr>
                        <wps:spPr bwMode="auto">
                          <a:xfrm>
                            <a:off x="39" y="18614"/>
                            <a:ext cx="8856" cy="20000"/>
                          </a:xfrm>
                          <a:prstGeom prst="rect">
                            <a:avLst/>
                          </a:prstGeom>
                          <a:noFill/>
                          <a:ln>
                            <a:noFill/>
                          </a:ln>
                          <a:effectLst/>
                        </wps:spPr>
                        <wps:txbx>
                          <w:txbxContent>
                            <w:p w14:paraId="3ACDC00F" w14:textId="77777777" w:rsidR="000E10D0" w:rsidRDefault="000E10D0" w:rsidP="002875E7">
                              <w:pPr>
                                <w:pStyle w:val="a6"/>
                                <w:rPr>
                                  <w:sz w:val="18"/>
                                </w:rPr>
                              </w:pPr>
                              <w:r>
                                <w:rPr>
                                  <w:sz w:val="18"/>
                                </w:rPr>
                                <w:t xml:space="preserve"> Провер.</w:t>
                              </w:r>
                            </w:p>
                          </w:txbxContent>
                        </wps:txbx>
                        <wps:bodyPr rot="0" vert="horz" wrap="square" lIns="12700" tIns="12700" rIns="12700" bIns="12700" anchor="t" anchorCtr="0" upright="1">
                          <a:noAutofit/>
                        </wps:bodyPr>
                      </wps:wsp>
                      <wps:wsp>
                        <wps:cNvPr id="376635626" name="Rectangle 31"/>
                        <wps:cNvSpPr>
                          <a:spLocks noChangeArrowheads="1"/>
                        </wps:cNvSpPr>
                        <wps:spPr bwMode="auto">
                          <a:xfrm>
                            <a:off x="9320" y="18614"/>
                            <a:ext cx="10718" cy="20000"/>
                          </a:xfrm>
                          <a:prstGeom prst="rect">
                            <a:avLst/>
                          </a:prstGeom>
                          <a:noFill/>
                          <a:ln>
                            <a:noFill/>
                          </a:ln>
                          <a:effectLst/>
                        </wps:spPr>
                        <wps:txbx>
                          <w:txbxContent>
                            <w:p w14:paraId="7CE3DC97" w14:textId="77777777" w:rsidR="000E10D0" w:rsidRDefault="000E10D0" w:rsidP="002875E7">
                              <w:pPr>
                                <w:pStyle w:val="a6"/>
                                <w:rPr>
                                  <w:sz w:val="18"/>
                                  <w:lang w:val="ru-RU"/>
                                </w:rPr>
                              </w:pPr>
                              <w:r>
                                <w:rPr>
                                  <w:sz w:val="18"/>
                                  <w:lang w:val="ru-RU"/>
                                </w:rPr>
                                <w:t>Нитежук М.С.</w:t>
                              </w:r>
                            </w:p>
                          </w:txbxContent>
                        </wps:txbx>
                        <wps:bodyPr rot="0" vert="horz" wrap="square" lIns="12700" tIns="12700" rIns="12700" bIns="12700" anchor="t" anchorCtr="0" upright="1">
                          <a:noAutofit/>
                        </wps:bodyPr>
                      </wps:wsp>
                    </wpg:grpSp>
                    <wpg:grpSp>
                      <wpg:cNvPr id="317157398" name="Group 32"/>
                      <wpg:cNvGrpSpPr>
                        <a:grpSpLocks/>
                      </wpg:cNvGrpSpPr>
                      <wpg:grpSpPr bwMode="auto">
                        <a:xfrm>
                          <a:off x="39" y="18969"/>
                          <a:ext cx="4801" cy="309"/>
                          <a:chOff x="39" y="18969"/>
                          <a:chExt cx="19999" cy="20000"/>
                        </a:xfrm>
                      </wpg:grpSpPr>
                      <wps:wsp>
                        <wps:cNvPr id="1192799789" name="Rectangle 33"/>
                        <wps:cNvSpPr>
                          <a:spLocks noChangeArrowheads="1"/>
                        </wps:cNvSpPr>
                        <wps:spPr bwMode="auto">
                          <a:xfrm>
                            <a:off x="39" y="18969"/>
                            <a:ext cx="8856" cy="20000"/>
                          </a:xfrm>
                          <a:prstGeom prst="rect">
                            <a:avLst/>
                          </a:prstGeom>
                          <a:noFill/>
                          <a:ln>
                            <a:noFill/>
                          </a:ln>
                          <a:effectLst/>
                        </wps:spPr>
                        <wps:txbx>
                          <w:txbxContent>
                            <w:p w14:paraId="2BE73063" w14:textId="77777777" w:rsidR="000E10D0" w:rsidRDefault="000E10D0" w:rsidP="002875E7">
                              <w:pPr>
                                <w:pStyle w:val="a6"/>
                                <w:rPr>
                                  <w:sz w:val="18"/>
                                </w:rPr>
                              </w:pPr>
                            </w:p>
                          </w:txbxContent>
                        </wps:txbx>
                        <wps:bodyPr rot="0" vert="horz" wrap="square" lIns="12700" tIns="12700" rIns="12700" bIns="12700" anchor="t" anchorCtr="0" upright="1">
                          <a:noAutofit/>
                        </wps:bodyPr>
                      </wps:wsp>
                      <wps:wsp>
                        <wps:cNvPr id="280263433" name="Rectangle 34"/>
                        <wps:cNvSpPr>
                          <a:spLocks noChangeArrowheads="1"/>
                        </wps:cNvSpPr>
                        <wps:spPr bwMode="auto">
                          <a:xfrm>
                            <a:off x="9320" y="18969"/>
                            <a:ext cx="10718" cy="20000"/>
                          </a:xfrm>
                          <a:prstGeom prst="rect">
                            <a:avLst/>
                          </a:prstGeom>
                          <a:noFill/>
                          <a:ln>
                            <a:noFill/>
                          </a:ln>
                          <a:effectLst/>
                        </wps:spPr>
                        <wps:txbx>
                          <w:txbxContent>
                            <w:p w14:paraId="03DEB967" w14:textId="77777777" w:rsidR="000E10D0" w:rsidRDefault="000E10D0" w:rsidP="002875E7">
                              <w:pPr>
                                <w:pStyle w:val="a6"/>
                                <w:rPr>
                                  <w:sz w:val="18"/>
                                </w:rPr>
                              </w:pPr>
                            </w:p>
                          </w:txbxContent>
                        </wps:txbx>
                        <wps:bodyPr rot="0" vert="horz" wrap="square" lIns="12700" tIns="12700" rIns="12700" bIns="12700" anchor="t" anchorCtr="0" upright="1">
                          <a:noAutofit/>
                        </wps:bodyPr>
                      </wps:wsp>
                    </wpg:grpSp>
                    <wpg:grpSp>
                      <wpg:cNvPr id="2020251780" name="Group 35"/>
                      <wpg:cNvGrpSpPr>
                        <a:grpSpLocks/>
                      </wpg:cNvGrpSpPr>
                      <wpg:grpSpPr bwMode="auto">
                        <a:xfrm>
                          <a:off x="39" y="19314"/>
                          <a:ext cx="4801" cy="310"/>
                          <a:chOff x="39" y="19314"/>
                          <a:chExt cx="19999" cy="20000"/>
                        </a:xfrm>
                      </wpg:grpSpPr>
                      <wps:wsp>
                        <wps:cNvPr id="155914743" name="Rectangle 36"/>
                        <wps:cNvSpPr>
                          <a:spLocks noChangeArrowheads="1"/>
                        </wps:cNvSpPr>
                        <wps:spPr bwMode="auto">
                          <a:xfrm>
                            <a:off x="39" y="19314"/>
                            <a:ext cx="8856" cy="20000"/>
                          </a:xfrm>
                          <a:prstGeom prst="rect">
                            <a:avLst/>
                          </a:prstGeom>
                          <a:noFill/>
                          <a:ln>
                            <a:noFill/>
                          </a:ln>
                          <a:effectLst/>
                        </wps:spPr>
                        <wps:txbx>
                          <w:txbxContent>
                            <w:p w14:paraId="2390FF37" w14:textId="77777777" w:rsidR="000E10D0" w:rsidRDefault="000E10D0" w:rsidP="002875E7">
                              <w:pPr>
                                <w:pStyle w:val="a6"/>
                                <w:rPr>
                                  <w:sz w:val="18"/>
                                </w:rPr>
                              </w:pPr>
                              <w:r>
                                <w:rPr>
                                  <w:sz w:val="18"/>
                                </w:rPr>
                                <w:t xml:space="preserve"> Н. Контр.</w:t>
                              </w:r>
                            </w:p>
                          </w:txbxContent>
                        </wps:txbx>
                        <wps:bodyPr rot="0" vert="horz" wrap="square" lIns="12700" tIns="12700" rIns="12700" bIns="12700" anchor="t" anchorCtr="0" upright="1">
                          <a:noAutofit/>
                        </wps:bodyPr>
                      </wps:wsp>
                      <wps:wsp>
                        <wps:cNvPr id="318677709" name="Rectangle 37"/>
                        <wps:cNvSpPr>
                          <a:spLocks noChangeArrowheads="1"/>
                        </wps:cNvSpPr>
                        <wps:spPr bwMode="auto">
                          <a:xfrm>
                            <a:off x="9320" y="19314"/>
                            <a:ext cx="10718" cy="20000"/>
                          </a:xfrm>
                          <a:prstGeom prst="rect">
                            <a:avLst/>
                          </a:prstGeom>
                          <a:noFill/>
                          <a:ln>
                            <a:noFill/>
                          </a:ln>
                          <a:effectLst/>
                        </wps:spPr>
                        <wps:txbx>
                          <w:txbxContent>
                            <w:p w14:paraId="4AA61B21" w14:textId="77777777" w:rsidR="000E10D0" w:rsidRDefault="000E10D0" w:rsidP="002875E7">
                              <w:pPr>
                                <w:pStyle w:val="a6"/>
                                <w:rPr>
                                  <w:sz w:val="18"/>
                                  <w:lang w:val="ru-RU"/>
                                </w:rPr>
                              </w:pPr>
                              <w:r>
                                <w:rPr>
                                  <w:sz w:val="18"/>
                                  <w:lang w:val="ru-RU"/>
                                </w:rPr>
                                <w:t>Нитежук М.С.</w:t>
                              </w:r>
                            </w:p>
                          </w:txbxContent>
                        </wps:txbx>
                        <wps:bodyPr rot="0" vert="horz" wrap="square" lIns="12700" tIns="12700" rIns="12700" bIns="12700" anchor="t" anchorCtr="0" upright="1">
                          <a:noAutofit/>
                        </wps:bodyPr>
                      </wps:wsp>
                    </wpg:grpSp>
                    <wpg:grpSp>
                      <wpg:cNvPr id="859530105" name="Group 38"/>
                      <wpg:cNvGrpSpPr>
                        <a:grpSpLocks/>
                      </wpg:cNvGrpSpPr>
                      <wpg:grpSpPr bwMode="auto">
                        <a:xfrm>
                          <a:off x="39" y="19660"/>
                          <a:ext cx="4801" cy="309"/>
                          <a:chOff x="39" y="19660"/>
                          <a:chExt cx="19999" cy="20000"/>
                        </a:xfrm>
                      </wpg:grpSpPr>
                      <wps:wsp>
                        <wps:cNvPr id="1577936953" name="Rectangle 39"/>
                        <wps:cNvSpPr>
                          <a:spLocks noChangeArrowheads="1"/>
                        </wps:cNvSpPr>
                        <wps:spPr bwMode="auto">
                          <a:xfrm>
                            <a:off x="39" y="19660"/>
                            <a:ext cx="8856" cy="20000"/>
                          </a:xfrm>
                          <a:prstGeom prst="rect">
                            <a:avLst/>
                          </a:prstGeom>
                          <a:noFill/>
                          <a:ln>
                            <a:noFill/>
                          </a:ln>
                          <a:effectLst/>
                        </wps:spPr>
                        <wps:txbx>
                          <w:txbxContent>
                            <w:p w14:paraId="776A70D5" w14:textId="77777777" w:rsidR="000E10D0" w:rsidRDefault="000E10D0" w:rsidP="002875E7">
                              <w:pPr>
                                <w:pStyle w:val="a6"/>
                                <w:rPr>
                                  <w:sz w:val="18"/>
                                </w:rPr>
                              </w:pPr>
                            </w:p>
                          </w:txbxContent>
                        </wps:txbx>
                        <wps:bodyPr rot="0" vert="horz" wrap="square" lIns="12700" tIns="12700" rIns="12700" bIns="12700" anchor="t" anchorCtr="0" upright="1">
                          <a:noAutofit/>
                        </wps:bodyPr>
                      </wps:wsp>
                      <wps:wsp>
                        <wps:cNvPr id="1815902262" name="Rectangle 40"/>
                        <wps:cNvSpPr>
                          <a:spLocks noChangeArrowheads="1"/>
                        </wps:cNvSpPr>
                        <wps:spPr bwMode="auto">
                          <a:xfrm>
                            <a:off x="9320" y="19660"/>
                            <a:ext cx="10718" cy="20000"/>
                          </a:xfrm>
                          <a:prstGeom prst="rect">
                            <a:avLst/>
                          </a:prstGeom>
                          <a:noFill/>
                          <a:ln>
                            <a:noFill/>
                          </a:ln>
                          <a:effectLst/>
                        </wps:spPr>
                        <wps:txbx>
                          <w:txbxContent>
                            <w:p w14:paraId="0B31251F" w14:textId="77777777" w:rsidR="000E10D0" w:rsidRDefault="000E10D0" w:rsidP="002875E7">
                              <w:pPr>
                                <w:pStyle w:val="a6"/>
                                <w:rPr>
                                  <w:sz w:val="18"/>
                                </w:rPr>
                              </w:pPr>
                            </w:p>
                          </w:txbxContent>
                        </wps:txbx>
                        <wps:bodyPr rot="0" vert="horz" wrap="square" lIns="12700" tIns="12700" rIns="12700" bIns="12700" anchor="t" anchorCtr="0" upright="1">
                          <a:noAutofit/>
                        </wps:bodyPr>
                      </wps:wsp>
                    </wpg:grpSp>
                    <wps:wsp>
                      <wps:cNvPr id="1358172048" name="Line 41"/>
                      <wps:cNvCnPr>
                        <a:cxnSpLocks noChangeShapeType="1"/>
                      </wps:cNvCnPr>
                      <wps:spPr bwMode="auto">
                        <a:xfrm>
                          <a:off x="14208" y="18239"/>
                          <a:ext cx="2" cy="1740"/>
                        </a:xfrm>
                        <a:prstGeom prst="line">
                          <a:avLst/>
                        </a:prstGeom>
                        <a:noFill/>
                        <a:ln w="25400">
                          <a:solidFill>
                            <a:srgbClr val="000000"/>
                          </a:solidFill>
                          <a:round/>
                          <a:headEnd/>
                          <a:tailEnd/>
                        </a:ln>
                        <a:effectLst/>
                      </wps:spPr>
                      <wps:bodyPr/>
                    </wps:wsp>
                    <wps:wsp>
                      <wps:cNvPr id="485886890" name="Rectangle 42"/>
                      <wps:cNvSpPr>
                        <a:spLocks noChangeArrowheads="1"/>
                      </wps:cNvSpPr>
                      <wps:spPr bwMode="auto">
                        <a:xfrm>
                          <a:off x="7787" y="18314"/>
                          <a:ext cx="6292" cy="1609"/>
                        </a:xfrm>
                        <a:prstGeom prst="rect">
                          <a:avLst/>
                        </a:prstGeom>
                        <a:noFill/>
                        <a:ln>
                          <a:noFill/>
                        </a:ln>
                        <a:effectLst/>
                      </wps:spPr>
                      <wps:txbx>
                        <w:txbxContent>
                          <w:p w14:paraId="2F2857F2" w14:textId="77777777" w:rsidR="000E10D0" w:rsidRPr="007F6E12" w:rsidRDefault="000E10D0" w:rsidP="002875E7">
                            <w:pPr>
                              <w:pStyle w:val="a6"/>
                              <w:jc w:val="center"/>
                              <w:rPr>
                                <w:sz w:val="22"/>
                                <w:szCs w:val="22"/>
                              </w:rPr>
                            </w:pPr>
                            <w:r w:rsidRPr="007F6E12">
                              <w:rPr>
                                <w:sz w:val="22"/>
                                <w:szCs w:val="22"/>
                              </w:rPr>
                              <w:t>Разработка информационной системы предприятия общественного питания</w:t>
                            </w:r>
                          </w:p>
                        </w:txbxContent>
                      </wps:txbx>
                      <wps:bodyPr rot="0" vert="horz" wrap="square" lIns="12700" tIns="12700" rIns="12700" bIns="12700" anchor="t" anchorCtr="0" upright="1">
                        <a:noAutofit/>
                      </wps:bodyPr>
                    </wps:wsp>
                    <wps:wsp>
                      <wps:cNvPr id="1246413299" name="Line 43"/>
                      <wps:cNvCnPr>
                        <a:cxnSpLocks noChangeShapeType="1"/>
                      </wps:cNvCnPr>
                      <wps:spPr bwMode="auto">
                        <a:xfrm>
                          <a:off x="14221" y="18587"/>
                          <a:ext cx="5769" cy="1"/>
                        </a:xfrm>
                        <a:prstGeom prst="line">
                          <a:avLst/>
                        </a:prstGeom>
                        <a:noFill/>
                        <a:ln w="25400">
                          <a:solidFill>
                            <a:srgbClr val="000000"/>
                          </a:solidFill>
                          <a:round/>
                          <a:headEnd/>
                          <a:tailEnd/>
                        </a:ln>
                        <a:effectLst/>
                      </wps:spPr>
                      <wps:bodyPr/>
                    </wps:wsp>
                    <wps:wsp>
                      <wps:cNvPr id="1764702610" name="Line 44"/>
                      <wps:cNvCnPr>
                        <a:cxnSpLocks noChangeShapeType="1"/>
                      </wps:cNvCnPr>
                      <wps:spPr bwMode="auto">
                        <a:xfrm>
                          <a:off x="14219" y="18939"/>
                          <a:ext cx="5769" cy="2"/>
                        </a:xfrm>
                        <a:prstGeom prst="line">
                          <a:avLst/>
                        </a:prstGeom>
                        <a:noFill/>
                        <a:ln w="25400">
                          <a:solidFill>
                            <a:srgbClr val="000000"/>
                          </a:solidFill>
                          <a:round/>
                          <a:headEnd/>
                          <a:tailEnd/>
                        </a:ln>
                        <a:effectLst/>
                      </wps:spPr>
                      <wps:bodyPr/>
                    </wps:wsp>
                    <wps:wsp>
                      <wps:cNvPr id="924411638" name="Line 45"/>
                      <wps:cNvCnPr>
                        <a:cxnSpLocks noChangeShapeType="1"/>
                      </wps:cNvCnPr>
                      <wps:spPr bwMode="auto">
                        <a:xfrm>
                          <a:off x="17487" y="18239"/>
                          <a:ext cx="3" cy="693"/>
                        </a:xfrm>
                        <a:prstGeom prst="line">
                          <a:avLst/>
                        </a:prstGeom>
                        <a:noFill/>
                        <a:ln w="25400">
                          <a:solidFill>
                            <a:srgbClr val="000000"/>
                          </a:solidFill>
                          <a:round/>
                          <a:headEnd/>
                          <a:tailEnd/>
                        </a:ln>
                        <a:effectLst/>
                      </wps:spPr>
                      <wps:bodyPr/>
                    </wps:wsp>
                    <wps:wsp>
                      <wps:cNvPr id="480072377" name="Rectangle 46"/>
                      <wps:cNvSpPr>
                        <a:spLocks noChangeArrowheads="1"/>
                      </wps:cNvSpPr>
                      <wps:spPr bwMode="auto">
                        <a:xfrm>
                          <a:off x="14295" y="18258"/>
                          <a:ext cx="1474" cy="309"/>
                        </a:xfrm>
                        <a:prstGeom prst="rect">
                          <a:avLst/>
                        </a:prstGeom>
                        <a:noFill/>
                        <a:ln>
                          <a:noFill/>
                        </a:ln>
                        <a:effectLst/>
                      </wps:spPr>
                      <wps:txbx>
                        <w:txbxContent>
                          <w:p w14:paraId="7EF44D3F" w14:textId="77777777" w:rsidR="000E10D0" w:rsidRDefault="000E10D0" w:rsidP="002875E7">
                            <w:pPr>
                              <w:pStyle w:val="a6"/>
                              <w:jc w:val="center"/>
                              <w:rPr>
                                <w:sz w:val="18"/>
                              </w:rPr>
                            </w:pPr>
                            <w:r>
                              <w:rPr>
                                <w:sz w:val="18"/>
                              </w:rPr>
                              <w:t>Лит.</w:t>
                            </w:r>
                          </w:p>
                        </w:txbxContent>
                      </wps:txbx>
                      <wps:bodyPr rot="0" vert="horz" wrap="square" lIns="12700" tIns="12700" rIns="12700" bIns="12700" anchor="t" anchorCtr="0" upright="1">
                        <a:noAutofit/>
                      </wps:bodyPr>
                    </wps:wsp>
                    <wps:wsp>
                      <wps:cNvPr id="112550059" name="Rectangle 47"/>
                      <wps:cNvSpPr>
                        <a:spLocks noChangeArrowheads="1"/>
                      </wps:cNvSpPr>
                      <wps:spPr bwMode="auto">
                        <a:xfrm>
                          <a:off x="17577" y="18258"/>
                          <a:ext cx="2327" cy="309"/>
                        </a:xfrm>
                        <a:prstGeom prst="rect">
                          <a:avLst/>
                        </a:prstGeom>
                        <a:noFill/>
                        <a:ln>
                          <a:noFill/>
                        </a:ln>
                        <a:effectLst/>
                      </wps:spPr>
                      <wps:txbx>
                        <w:txbxContent>
                          <w:p w14:paraId="44114CD4" w14:textId="77777777" w:rsidR="000E10D0" w:rsidRDefault="000E10D0" w:rsidP="002875E7">
                            <w:pPr>
                              <w:pStyle w:val="a6"/>
                              <w:jc w:val="center"/>
                              <w:rPr>
                                <w:sz w:val="18"/>
                              </w:rPr>
                            </w:pPr>
                            <w:r>
                              <w:rPr>
                                <w:sz w:val="18"/>
                              </w:rPr>
                              <w:t>Листов</w:t>
                            </w:r>
                          </w:p>
                        </w:txbxContent>
                      </wps:txbx>
                      <wps:bodyPr rot="0" vert="horz" wrap="square" lIns="12700" tIns="12700" rIns="12700" bIns="12700" anchor="t" anchorCtr="0" upright="1">
                        <a:noAutofit/>
                      </wps:bodyPr>
                    </wps:wsp>
                    <wps:wsp>
                      <wps:cNvPr id="837323348" name="Rectangle 48"/>
                      <wps:cNvSpPr>
                        <a:spLocks noChangeArrowheads="1"/>
                      </wps:cNvSpPr>
                      <wps:spPr bwMode="auto">
                        <a:xfrm>
                          <a:off x="17591" y="18613"/>
                          <a:ext cx="2326" cy="309"/>
                        </a:xfrm>
                        <a:prstGeom prst="rect">
                          <a:avLst/>
                        </a:prstGeom>
                        <a:noFill/>
                        <a:ln>
                          <a:noFill/>
                        </a:ln>
                        <a:effectLst/>
                      </wps:spPr>
                      <wps:txbx>
                        <w:txbxContent>
                          <w:p w14:paraId="03234545" w14:textId="77777777" w:rsidR="000E10D0" w:rsidRDefault="000E10D0" w:rsidP="002875E7">
                            <w:pPr>
                              <w:pStyle w:val="a6"/>
                              <w:jc w:val="center"/>
                              <w:rPr>
                                <w:sz w:val="18"/>
                                <w:lang w:val="en-US"/>
                              </w:rPr>
                            </w:pPr>
                            <w:r>
                              <w:rPr>
                                <w:sz w:val="18"/>
                                <w:lang w:val="en-US"/>
                              </w:rPr>
                              <w:t>11</w:t>
                            </w:r>
                          </w:p>
                        </w:txbxContent>
                      </wps:txbx>
                      <wps:bodyPr rot="0" vert="horz" wrap="square" lIns="12700" tIns="12700" rIns="12700" bIns="12700" anchor="t" anchorCtr="0" upright="1">
                        <a:noAutofit/>
                      </wps:bodyPr>
                    </wps:wsp>
                    <wps:wsp>
                      <wps:cNvPr id="1205555081" name="Line 49"/>
                      <wps:cNvCnPr>
                        <a:cxnSpLocks noChangeShapeType="1"/>
                      </wps:cNvCnPr>
                      <wps:spPr bwMode="auto">
                        <a:xfrm>
                          <a:off x="14755" y="18594"/>
                          <a:ext cx="2" cy="338"/>
                        </a:xfrm>
                        <a:prstGeom prst="line">
                          <a:avLst/>
                        </a:prstGeom>
                        <a:noFill/>
                        <a:ln w="12700">
                          <a:solidFill>
                            <a:srgbClr val="000000"/>
                          </a:solidFill>
                          <a:round/>
                          <a:headEnd/>
                          <a:tailEnd/>
                        </a:ln>
                        <a:effectLst/>
                      </wps:spPr>
                      <wps:bodyPr/>
                    </wps:wsp>
                    <wps:wsp>
                      <wps:cNvPr id="1030497398" name="Line 50"/>
                      <wps:cNvCnPr>
                        <a:cxnSpLocks noChangeShapeType="1"/>
                      </wps:cNvCnPr>
                      <wps:spPr bwMode="auto">
                        <a:xfrm>
                          <a:off x="15301" y="18595"/>
                          <a:ext cx="2" cy="338"/>
                        </a:xfrm>
                        <a:prstGeom prst="line">
                          <a:avLst/>
                        </a:prstGeom>
                        <a:noFill/>
                        <a:ln w="12700">
                          <a:solidFill>
                            <a:srgbClr val="000000"/>
                          </a:solidFill>
                          <a:round/>
                          <a:headEnd/>
                          <a:tailEnd/>
                        </a:ln>
                        <a:effectLst/>
                      </wps:spPr>
                      <wps:bodyPr/>
                    </wps:wsp>
                    <wps:wsp>
                      <wps:cNvPr id="1482198196" name="Rectangle 51"/>
                      <wps:cNvSpPr>
                        <a:spLocks noChangeArrowheads="1"/>
                      </wps:cNvSpPr>
                      <wps:spPr bwMode="auto">
                        <a:xfrm>
                          <a:off x="14295" y="19221"/>
                          <a:ext cx="5609" cy="440"/>
                        </a:xfrm>
                        <a:prstGeom prst="rect">
                          <a:avLst/>
                        </a:prstGeom>
                        <a:noFill/>
                        <a:ln>
                          <a:noFill/>
                        </a:ln>
                        <a:effectLst/>
                      </wps:spPr>
                      <wps:txbx>
                        <w:txbxContent>
                          <w:p w14:paraId="5B64A0BC" w14:textId="77777777" w:rsidR="000E10D0" w:rsidRDefault="000E10D0" w:rsidP="002875E7">
                            <w:pPr>
                              <w:pStyle w:val="a6"/>
                              <w:jc w:val="center"/>
                              <w:rPr>
                                <w:rFonts w:ascii="Journal" w:hAnsi="Journal"/>
                                <w:sz w:val="24"/>
                                <w:lang w:val="ru-RU"/>
                              </w:rPr>
                            </w:pPr>
                            <w:r>
                              <w:rPr>
                                <w:sz w:val="24"/>
                                <w:lang w:val="ru-RU"/>
                              </w:rPr>
                              <w:t>ИрГУПС ИС-1-17</w:t>
                            </w:r>
                          </w:p>
                          <w:p w14:paraId="3E773DD0" w14:textId="77777777" w:rsidR="000E10D0" w:rsidRDefault="000E10D0" w:rsidP="002875E7">
                            <w:pPr>
                              <w:pStyle w:val="a6"/>
                              <w:jc w:val="center"/>
                              <w:rPr>
                                <w:rFonts w:ascii="Journal" w:hAnsi="Journal"/>
                                <w:sz w:val="24"/>
                                <w:lang w:val="ru-RU"/>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910C0F" id="Группа 15" o:spid="_x0000_s1026" style="position:absolute;margin-left:56.7pt;margin-top:19.8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" o:allowincell="f">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" strokeweight="2pt"/>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" strokeweight="2pt"/>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" filled="f" stroked="f">
                <v:textbox inset="1pt,1pt,1pt,1pt">
                  <w:txbxContent>
                    <w:p w14:paraId="62845D53" w14:textId="77777777" w:rsidR="000E10D0" w:rsidRDefault="000E10D0" w:rsidP="002875E7">
                      <w:pPr>
                        <w:pStyle w:val="a6"/>
                        <w:jc w:val="center"/>
                        <w:rPr>
                          <w:sz w:val="18"/>
                        </w:rPr>
                      </w:pPr>
                      <w:r>
                        <w:rPr>
                          <w:sz w:val="18"/>
                        </w:rPr>
                        <w:t>Изм.</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" filled="f" stroked="f">
                <v:textbox inset="1pt,1pt,1pt,1pt">
                  <w:txbxContent>
                    <w:p w14:paraId="2F128F4B" w14:textId="77777777" w:rsidR="000E10D0" w:rsidRDefault="000E10D0" w:rsidP="002875E7">
                      <w:pPr>
                        <w:pStyle w:val="a6"/>
                        <w:jc w:val="center"/>
                        <w:rPr>
                          <w:sz w:val="18"/>
                        </w:rPr>
                      </w:pPr>
                      <w:r>
                        <w:rPr>
                          <w:sz w:val="18"/>
                        </w:rPr>
                        <w:t>Лист</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" filled="f" stroked="f">
                <v:textbox inset="1pt,1pt,1pt,1pt">
                  <w:txbxContent>
                    <w:p w14:paraId="5E1DF9A8" w14:textId="77777777" w:rsidR="000E10D0" w:rsidRDefault="000E10D0" w:rsidP="002875E7">
                      <w:pPr>
                        <w:pStyle w:val="a6"/>
                        <w:jc w:val="center"/>
                        <w:rPr>
                          <w:sz w:val="18"/>
                        </w:rPr>
                      </w:pPr>
                      <w:r>
                        <w:rPr>
                          <w:sz w:val="18"/>
                        </w:rPr>
                        <w:t>№ докум.</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" filled="f" stroked="f">
                <v:textbox inset="1pt,1pt,1pt,1pt">
                  <w:txbxContent>
                    <w:p w14:paraId="6D988524" w14:textId="77777777" w:rsidR="000E10D0" w:rsidRDefault="000E10D0" w:rsidP="002875E7">
                      <w:pPr>
                        <w:pStyle w:val="a6"/>
                        <w:jc w:val="center"/>
                        <w:rPr>
                          <w:sz w:val="18"/>
                        </w:rPr>
                      </w:pPr>
                      <w:r>
                        <w:rPr>
                          <w:sz w:val="18"/>
                        </w:rPr>
                        <w:t>Подпись</w:t>
                      </w:r>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" filled="f" stroked="f">
                <v:textbox inset="1pt,1pt,1pt,1pt">
                  <w:txbxContent>
                    <w:p w14:paraId="0D933B75" w14:textId="77777777" w:rsidR="000E10D0" w:rsidRDefault="000E10D0" w:rsidP="002875E7">
                      <w:pPr>
                        <w:pStyle w:val="a6"/>
                        <w:jc w:val="center"/>
                        <w:rPr>
                          <w:sz w:val="18"/>
                        </w:rPr>
                      </w:pPr>
                      <w:r>
                        <w:rPr>
                          <w:sz w:val="18"/>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" filled="f" stroked="f">
                <v:textbox inset="1pt,1pt,1pt,1pt">
                  <w:txbxContent>
                    <w:p w14:paraId="54BBB277" w14:textId="77777777" w:rsidR="000E10D0" w:rsidRDefault="000E10D0" w:rsidP="002875E7">
                      <w:pPr>
                        <w:pStyle w:val="a6"/>
                        <w:jc w:val="center"/>
                        <w:rPr>
                          <w:sz w:val="18"/>
                        </w:rPr>
                      </w:pPr>
                      <w:r>
                        <w:rPr>
                          <w:sz w:val="18"/>
                        </w:rPr>
                        <w:t>Лист</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" filled="f" stroked="f">
                <v:textbox inset="1pt,1pt,1pt,1pt">
                  <w:txbxContent>
                    <w:p w14:paraId="697F4A26" w14:textId="77777777" w:rsidR="000E10D0" w:rsidRDefault="000E10D0" w:rsidP="002875E7">
                      <w:pPr>
                        <w:pStyle w:val="a6"/>
                        <w:jc w:val="center"/>
                        <w:rPr>
                          <w:sz w:val="18"/>
                          <w:lang w:val="ru-RU"/>
                        </w:rPr>
                      </w:pPr>
                      <w:r>
                        <w:rPr>
                          <w:sz w:val="18"/>
                          <w:lang w:val="ru-RU"/>
                        </w:rPr>
                        <w:t>2</w:t>
                      </w: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" filled="f" stroked="f">
                <v:textbox inset="1pt,1pt,1pt,1pt">
                  <w:txbxContent>
                    <w:p w14:paraId="3C2FFE64" w14:textId="77777777" w:rsidR="000E10D0" w:rsidRDefault="000E10D0" w:rsidP="002875E7">
                      <w:pPr>
                        <w:pStyle w:val="a6"/>
                        <w:jc w:val="center"/>
                        <w:rPr>
                          <w:rFonts w:ascii="Journal" w:hAnsi="Journal"/>
                          <w:lang w:val="ru-RU"/>
                        </w:rPr>
                      </w:pPr>
                      <w:r w:rsidRPr="007F6E12">
                        <w:rPr>
                          <w:rFonts w:eastAsiaTheme="minorHAnsi" w:cstheme="minorBidi"/>
                          <w:lang w:val="ru-RU" w:eastAsia="en-US"/>
                        </w:rPr>
                        <w:t>ДР.420200.09.03.02.143–2021.ПЗ</w:t>
                      </w:r>
                    </w:p>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" strokeweight="2pt"/>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" strokeweight="1pt"/>
              <v:group id="Group 26" o:spid="_x0000_s1050" style="position:absolute;left:39;top:18267;width:4801;height:310" coordorigin="39,18267"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">
                <v:rect id="Rectangle 27" o:spid="_x0000_s1051" style="position:absolute;left:39;top:18267;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" filled="f" stroked="f">
                  <v:textbox inset="1pt,1pt,1pt,1pt">
                    <w:txbxContent>
                      <w:p w14:paraId="463165ED" w14:textId="77777777" w:rsidR="000E10D0" w:rsidRDefault="000E10D0" w:rsidP="002875E7">
                        <w:pPr>
                          <w:pStyle w:val="a6"/>
                          <w:rPr>
                            <w:sz w:val="18"/>
                          </w:rPr>
                        </w:pPr>
                        <w:r>
                          <w:rPr>
                            <w:sz w:val="18"/>
                          </w:rPr>
                          <w:t xml:space="preserve"> Разраб.</w:t>
                        </w:r>
                      </w:p>
                    </w:txbxContent>
                  </v:textbox>
                </v:rect>
                <v:rect id="Rectangle 28" o:spid="_x0000_s1052" style="position:absolute;left:9320;top:1826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" filled="f" stroked="f">
                  <v:textbox inset="1pt,1pt,1pt,1pt">
                    <w:txbxContent>
                      <w:p w14:paraId="17B08CF5" w14:textId="77777777" w:rsidR="000E10D0" w:rsidRDefault="000E10D0" w:rsidP="002875E7">
                        <w:pPr>
                          <w:pStyle w:val="a6"/>
                          <w:rPr>
                            <w:sz w:val="18"/>
                            <w:lang w:val="ru-RU"/>
                          </w:rPr>
                        </w:pPr>
                        <w:r>
                          <w:rPr>
                            <w:sz w:val="18"/>
                            <w:lang w:val="ru-RU"/>
                          </w:rPr>
                          <w:t>Попова М.Ю..</w:t>
                        </w:r>
                      </w:p>
                    </w:txbxContent>
                  </v:textbox>
                </v:rect>
              </v:group>
              <v:group id="Group 29" o:spid="_x0000_s1053" style="position:absolute;left:39;top:18614;width:4801;height:309" coordorigin="39,186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">
                <v:rect id="Rectangle 30" o:spid="_x0000_s1054" style="position:absolute;left:39;top:186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" filled="f" stroked="f">
                  <v:textbox inset="1pt,1pt,1pt,1pt">
                    <w:txbxContent>
                      <w:p w14:paraId="3ACDC00F" w14:textId="77777777" w:rsidR="000E10D0" w:rsidRDefault="000E10D0" w:rsidP="002875E7">
                        <w:pPr>
                          <w:pStyle w:val="a6"/>
                          <w:rPr>
                            <w:sz w:val="18"/>
                          </w:rPr>
                        </w:pPr>
                        <w:r>
                          <w:rPr>
                            <w:sz w:val="18"/>
                          </w:rPr>
                          <w:t xml:space="preserve"> Провер.</w:t>
                        </w:r>
                      </w:p>
                    </w:txbxContent>
                  </v:textbox>
                </v:rect>
                <v:rect id="Rectangle 31" o:spid="_x0000_s1055" style="position:absolute;left:9320;top:186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" filled="f" stroked="f">
                  <v:textbox inset="1pt,1pt,1pt,1pt">
                    <w:txbxContent>
                      <w:p w14:paraId="7CE3DC97" w14:textId="77777777" w:rsidR="000E10D0" w:rsidRDefault="000E10D0" w:rsidP="002875E7">
                        <w:pPr>
                          <w:pStyle w:val="a6"/>
                          <w:rPr>
                            <w:sz w:val="18"/>
                            <w:lang w:val="ru-RU"/>
                          </w:rPr>
                        </w:pPr>
                        <w:r>
                          <w:rPr>
                            <w:sz w:val="18"/>
                            <w:lang w:val="ru-RU"/>
                          </w:rPr>
                          <w:t>Нитежук М.С.</w:t>
                        </w:r>
                      </w:p>
                    </w:txbxContent>
                  </v:textbox>
                </v:rect>
              </v:group>
              <v:group id="Group 32" o:spid="_x0000_s1056" style="position:absolute;left:39;top:18969;width:4801;height:309" coordorigin="39,1896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">
                <v:rect id="Rectangle 33" o:spid="_x0000_s1057" style="position:absolute;left:39;top:1896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" filled="f" stroked="f">
                  <v:textbox inset="1pt,1pt,1pt,1pt">
                    <w:txbxContent>
                      <w:p w14:paraId="2BE73063" w14:textId="77777777" w:rsidR="000E10D0" w:rsidRDefault="000E10D0" w:rsidP="002875E7">
                        <w:pPr>
                          <w:pStyle w:val="a6"/>
                          <w:rPr>
                            <w:sz w:val="18"/>
                          </w:rPr>
                        </w:pPr>
                      </w:p>
                    </w:txbxContent>
                  </v:textbox>
                </v:rect>
                <v:rect id="Rectangle 34" o:spid="_x0000_s1058" style="position:absolute;left:9320;top:18969;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" filled="f" stroked="f">
                  <v:textbox inset="1pt,1pt,1pt,1pt">
                    <w:txbxContent>
                      <w:p w14:paraId="03DEB967" w14:textId="77777777" w:rsidR="000E10D0" w:rsidRDefault="000E10D0" w:rsidP="002875E7">
                        <w:pPr>
                          <w:pStyle w:val="a6"/>
                          <w:rPr>
                            <w:sz w:val="18"/>
                          </w:rPr>
                        </w:pPr>
                      </w:p>
                    </w:txbxContent>
                  </v:textbox>
                </v:rect>
              </v:group>
              <v:group id="Group 35" o:spid="_x0000_s1059" style="position:absolute;left:39;top:19314;width:4801;height:310" coordorigin="39,19314"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">
                <v:rect id="Rectangle 36" o:spid="_x0000_s1060" style="position:absolute;left:39;top:19314;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" filled="f" stroked="f">
                  <v:textbox inset="1pt,1pt,1pt,1pt">
                    <w:txbxContent>
                      <w:p w14:paraId="2390FF37" w14:textId="77777777" w:rsidR="000E10D0" w:rsidRDefault="000E10D0" w:rsidP="002875E7">
                        <w:pPr>
                          <w:pStyle w:val="a6"/>
                          <w:rPr>
                            <w:sz w:val="18"/>
                          </w:rPr>
                        </w:pPr>
                        <w:r>
                          <w:rPr>
                            <w:sz w:val="18"/>
                          </w:rPr>
                          <w:t xml:space="preserve"> Н. Контр.</w:t>
                        </w:r>
                      </w:p>
                    </w:txbxContent>
                  </v:textbox>
                </v:rect>
                <v:rect id="Rectangle 37" o:spid="_x0000_s1061" style="position:absolute;left:9320;top:19314;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" filled="f" stroked="f">
                  <v:textbox inset="1pt,1pt,1pt,1pt">
                    <w:txbxContent>
                      <w:p w14:paraId="4AA61B21" w14:textId="77777777" w:rsidR="000E10D0" w:rsidRDefault="000E10D0" w:rsidP="002875E7">
                        <w:pPr>
                          <w:pStyle w:val="a6"/>
                          <w:rPr>
                            <w:sz w:val="18"/>
                            <w:lang w:val="ru-RU"/>
                          </w:rPr>
                        </w:pPr>
                        <w:r>
                          <w:rPr>
                            <w:sz w:val="18"/>
                            <w:lang w:val="ru-RU"/>
                          </w:rPr>
                          <w:t>Нитежук М.С.</w:t>
                        </w:r>
                      </w:p>
                    </w:txbxContent>
                  </v:textbox>
                </v:rect>
              </v:group>
              <v:group id="Group 38" o:spid="_x0000_s1062" style="position:absolute;left:39;top:19660;width:4801;height:309" coordorigin="39,1966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">
                <v:rect id="Rectangle 39" o:spid="_x0000_s1063" style="position:absolute;left:39;top:19660;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" filled="f" stroked="f">
                  <v:textbox inset="1pt,1pt,1pt,1pt">
                    <w:txbxContent>
                      <w:p w14:paraId="776A70D5" w14:textId="77777777" w:rsidR="000E10D0" w:rsidRDefault="000E10D0" w:rsidP="002875E7">
                        <w:pPr>
                          <w:pStyle w:val="a6"/>
                          <w:rPr>
                            <w:sz w:val="18"/>
                          </w:rPr>
                        </w:pPr>
                      </w:p>
                    </w:txbxContent>
                  </v:textbox>
                </v:rect>
                <v:rect id="Rectangle 40" o:spid="_x0000_s1064" style="position:absolute;left:9320;top:19660;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" filled="f" stroked="f">
                  <v:textbox inset="1pt,1pt,1pt,1pt">
                    <w:txbxContent>
                      <w:p w14:paraId="0B31251F" w14:textId="77777777" w:rsidR="000E10D0" w:rsidRDefault="000E10D0" w:rsidP="002875E7">
                        <w:pPr>
                          <w:pStyle w:val="a6"/>
                          <w:rPr>
                            <w:sz w:val="18"/>
                          </w:rPr>
                        </w:pP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" strokeweight="2pt"/>
              <v:rect id="Rectangle 42"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" filled="f" stroked="f">
                <v:textbox inset="1pt,1pt,1pt,1pt">
                  <w:txbxContent>
                    <w:p w14:paraId="2F2857F2" w14:textId="77777777" w:rsidR="000E10D0" w:rsidRPr="007F6E12" w:rsidRDefault="000E10D0" w:rsidP="002875E7">
                      <w:pPr>
                        <w:pStyle w:val="a6"/>
                        <w:jc w:val="center"/>
                        <w:rPr>
                          <w:sz w:val="22"/>
                          <w:szCs w:val="22"/>
                        </w:rPr>
                      </w:pPr>
                      <w:r w:rsidRPr="007F6E12">
                        <w:rPr>
                          <w:sz w:val="22"/>
                          <w:szCs w:val="22"/>
                        </w:rPr>
                        <w:t>Разработка информационной системы предприятия общественного питания</w:t>
                      </w:r>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" filled="f" stroked="f">
                <v:textbox inset="1pt,1pt,1pt,1pt">
                  <w:txbxContent>
                    <w:p w14:paraId="7EF44D3F" w14:textId="77777777" w:rsidR="000E10D0" w:rsidRDefault="000E10D0" w:rsidP="002875E7">
                      <w:pPr>
                        <w:pStyle w:val="a6"/>
                        <w:jc w:val="center"/>
                        <w:rPr>
                          <w:sz w:val="18"/>
                        </w:rPr>
                      </w:pPr>
                      <w:r>
                        <w:rPr>
                          <w:sz w:val="18"/>
                        </w:rPr>
                        <w:t>Лит.</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" filled="f" stroked="f">
                <v:textbox inset="1pt,1pt,1pt,1pt">
                  <w:txbxContent>
                    <w:p w14:paraId="44114CD4" w14:textId="77777777" w:rsidR="000E10D0" w:rsidRDefault="000E10D0" w:rsidP="002875E7">
                      <w:pPr>
                        <w:pStyle w:val="a6"/>
                        <w:jc w:val="center"/>
                        <w:rPr>
                          <w:sz w:val="18"/>
                        </w:rPr>
                      </w:pPr>
                      <w:r>
                        <w:rPr>
                          <w:sz w:val="18"/>
                        </w:rPr>
                        <w:t>Листов</w:t>
                      </w: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" filled="f" stroked="f">
                <v:textbox inset="1pt,1pt,1pt,1pt">
                  <w:txbxContent>
                    <w:p w14:paraId="03234545" w14:textId="77777777" w:rsidR="000E10D0" w:rsidRDefault="000E10D0" w:rsidP="002875E7">
                      <w:pPr>
                        <w:pStyle w:val="a6"/>
                        <w:jc w:val="center"/>
                        <w:rPr>
                          <w:sz w:val="18"/>
                          <w:lang w:val="en-US"/>
                        </w:rPr>
                      </w:pPr>
                      <w:r>
                        <w:rPr>
                          <w:sz w:val="18"/>
                          <w:lang w:val="en-US"/>
                        </w:rPr>
                        <w:t>11</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" strokeweight="1pt"/>
              <v:rect id="Rectangle 51"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" filled="f" stroked="f">
                <v:textbox inset="1pt,1pt,1pt,1pt">
                  <w:txbxContent>
                    <w:p w14:paraId="5B64A0BC" w14:textId="77777777" w:rsidR="000E10D0" w:rsidRDefault="000E10D0" w:rsidP="002875E7">
                      <w:pPr>
                        <w:pStyle w:val="a6"/>
                        <w:jc w:val="center"/>
                        <w:rPr>
                          <w:rFonts w:ascii="Journal" w:hAnsi="Journal"/>
                          <w:sz w:val="24"/>
                          <w:lang w:val="ru-RU"/>
                        </w:rPr>
                      </w:pPr>
                      <w:r>
                        <w:rPr>
                          <w:sz w:val="24"/>
                          <w:lang w:val="ru-RU"/>
                        </w:rPr>
                        <w:t>ИрГУПС ИС-1-17</w:t>
                      </w:r>
                    </w:p>
                    <w:p w14:paraId="3E773DD0" w14:textId="77777777" w:rsidR="000E10D0" w:rsidRDefault="000E10D0" w:rsidP="002875E7">
                      <w:pPr>
                        <w:pStyle w:val="a6"/>
                        <w:jc w:val="center"/>
                        <w:rPr>
                          <w:rFonts w:ascii="Journal" w:hAnsi="Journal"/>
                          <w:sz w:val="24"/>
                          <w:lang w:val="ru-RU"/>
                        </w:rPr>
                      </w:pPr>
                    </w:p>
                  </w:txbxContent>
                </v:textbox>
              </v:rect>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252E0A" w14:textId="77777777" w:rsidR="00FF7BCE" w:rsidRDefault="00FF7BCE">
      <w:pPr>
        <w:spacing w:after="0" w:line="240" w:lineRule="auto"/>
      </w:pPr>
      <w:r>
        <w:separator/>
      </w:r>
    </w:p>
  </w:footnote>
  <w:footnote w:type="continuationSeparator" w:id="0">
    <w:p w14:paraId="69644797" w14:textId="77777777" w:rsidR="00FF7BCE" w:rsidRDefault="00FF7B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B09AA1CE"/>
    <w:name w:val="WW8Num2"/>
    <w:lvl w:ilvl="0">
      <w:start w:val="1"/>
      <w:numFmt w:val="decimal"/>
      <w:lvlText w:val="%1"/>
      <w:lvlJc w:val="left"/>
      <w:pPr>
        <w:tabs>
          <w:tab w:val="num" w:pos="-218"/>
        </w:tabs>
        <w:ind w:left="502" w:hanging="360"/>
      </w:pPr>
      <w:rPr>
        <w:rFonts w:hint="default"/>
      </w:r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1" w15:restartNumberingAfterBreak="0">
    <w:nsid w:val="038F26CC"/>
    <w:multiLevelType w:val="hybridMultilevel"/>
    <w:tmpl w:val="39D2A58E"/>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C1B02AF6">
      <w:numFmt w:val="bullet"/>
      <w:lvlText w:val=""/>
      <w:lvlJc w:val="left"/>
      <w:pPr>
        <w:ind w:left="2149" w:hanging="360"/>
      </w:pPr>
      <w:rPr>
        <w:rFonts w:ascii="Symbol" w:eastAsia="Symbol" w:hAnsi="Symbol" w:cs="Symbol" w:hint="default"/>
        <w:b w:val="0"/>
        <w:bCs w:val="0"/>
        <w:i w:val="0"/>
        <w:iCs w:val="0"/>
        <w:spacing w:val="0"/>
        <w:w w:val="99"/>
        <w:sz w:val="20"/>
        <w:szCs w:val="20"/>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05591B"/>
    <w:multiLevelType w:val="hybridMultilevel"/>
    <w:tmpl w:val="664CC7AA"/>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12904F7"/>
    <w:multiLevelType w:val="multilevel"/>
    <w:tmpl w:val="300CAA98"/>
    <w:lvl w:ilvl="0">
      <w:start w:val="2"/>
      <w:numFmt w:val="decimal"/>
      <w:lvlText w:val="%1"/>
      <w:lvlJc w:val="left"/>
      <w:pPr>
        <w:ind w:left="375" w:hanging="375"/>
      </w:pPr>
      <w:rPr>
        <w:rFonts w:hint="default"/>
      </w:rPr>
    </w:lvl>
    <w:lvl w:ilvl="1">
      <w:start w:val="2"/>
      <w:numFmt w:val="decimal"/>
      <w:lvlText w:val="%1.%2"/>
      <w:lvlJc w:val="left"/>
      <w:pPr>
        <w:ind w:left="2535" w:hanging="375"/>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560" w:hanging="108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2240" w:hanging="144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920" w:hanging="1800"/>
      </w:pPr>
      <w:rPr>
        <w:rFonts w:hint="default"/>
      </w:rPr>
    </w:lvl>
    <w:lvl w:ilvl="8">
      <w:start w:val="1"/>
      <w:numFmt w:val="decimal"/>
      <w:lvlText w:val="%1.%2.%3.%4.%5.%6.%7.%8.%9"/>
      <w:lvlJc w:val="left"/>
      <w:pPr>
        <w:ind w:left="19440" w:hanging="2160"/>
      </w:pPr>
      <w:rPr>
        <w:rFonts w:hint="default"/>
      </w:rPr>
    </w:lvl>
  </w:abstractNum>
  <w:abstractNum w:abstractNumId="4" w15:restartNumberingAfterBreak="0">
    <w:nsid w:val="14C030A2"/>
    <w:multiLevelType w:val="hybridMultilevel"/>
    <w:tmpl w:val="E2240EFE"/>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7AC50A6"/>
    <w:multiLevelType w:val="hybridMultilevel"/>
    <w:tmpl w:val="ECE240E0"/>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B605CF6"/>
    <w:multiLevelType w:val="hybridMultilevel"/>
    <w:tmpl w:val="246A6D32"/>
    <w:lvl w:ilvl="0" w:tplc="C1B02AF6">
      <w:numFmt w:val="bullet"/>
      <w:lvlText w:val=""/>
      <w:lvlJc w:val="left"/>
      <w:pPr>
        <w:ind w:left="1571"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31E61BD"/>
    <w:multiLevelType w:val="hybridMultilevel"/>
    <w:tmpl w:val="D852684C"/>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68F01E1"/>
    <w:multiLevelType w:val="hybridMultilevel"/>
    <w:tmpl w:val="3612A678"/>
    <w:lvl w:ilvl="0" w:tplc="C1B02AF6">
      <w:numFmt w:val="bullet"/>
      <w:lvlText w:val=""/>
      <w:lvlJc w:val="left"/>
      <w:pPr>
        <w:ind w:left="1211" w:hanging="360"/>
      </w:pPr>
      <w:rPr>
        <w:rFonts w:ascii="Symbol" w:eastAsia="Symbol" w:hAnsi="Symbol" w:cs="Symbol" w:hint="default"/>
        <w:b w:val="0"/>
        <w:bCs w:val="0"/>
        <w:i w:val="0"/>
        <w:iCs w:val="0"/>
        <w:spacing w:val="0"/>
        <w:w w:val="99"/>
        <w:sz w:val="20"/>
        <w:szCs w:val="2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35635CDA"/>
    <w:multiLevelType w:val="hybridMultilevel"/>
    <w:tmpl w:val="C694C636"/>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60342AE"/>
    <w:multiLevelType w:val="hybridMultilevel"/>
    <w:tmpl w:val="9AD6B286"/>
    <w:lvl w:ilvl="0" w:tplc="C1B02AF6">
      <w:numFmt w:val="bullet"/>
      <w:lvlText w:val=""/>
      <w:lvlJc w:val="left"/>
      <w:pPr>
        <w:ind w:left="1571" w:hanging="360"/>
      </w:pPr>
      <w:rPr>
        <w:rFonts w:ascii="Symbol" w:eastAsia="Symbol" w:hAnsi="Symbol" w:cs="Symbol" w:hint="default"/>
        <w:b w:val="0"/>
        <w:bCs w:val="0"/>
        <w:i w:val="0"/>
        <w:iCs w:val="0"/>
        <w:spacing w:val="0"/>
        <w:w w:val="99"/>
        <w:sz w:val="20"/>
        <w:szCs w:val="20"/>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381E1779"/>
    <w:multiLevelType w:val="hybridMultilevel"/>
    <w:tmpl w:val="662C012E"/>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C357678"/>
    <w:multiLevelType w:val="multilevel"/>
    <w:tmpl w:val="762CF3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E4A6F"/>
    <w:multiLevelType w:val="hybridMultilevel"/>
    <w:tmpl w:val="7996FA8C"/>
    <w:lvl w:ilvl="0" w:tplc="C1B02AF6">
      <w:numFmt w:val="bullet"/>
      <w:lvlText w:val=""/>
      <w:lvlJc w:val="left"/>
      <w:pPr>
        <w:ind w:left="720"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EBF5838"/>
    <w:multiLevelType w:val="hybridMultilevel"/>
    <w:tmpl w:val="6CE4099A"/>
    <w:lvl w:ilvl="0" w:tplc="C1B02AF6">
      <w:numFmt w:val="bullet"/>
      <w:lvlText w:val=""/>
      <w:lvlJc w:val="left"/>
      <w:pPr>
        <w:ind w:left="1287"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3F683E72"/>
    <w:multiLevelType w:val="hybridMultilevel"/>
    <w:tmpl w:val="9A6EF704"/>
    <w:lvl w:ilvl="0" w:tplc="C1B02AF6">
      <w:numFmt w:val="bullet"/>
      <w:lvlText w:val=""/>
      <w:lvlJc w:val="left"/>
      <w:pPr>
        <w:ind w:left="1287"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6" w15:restartNumberingAfterBreak="0">
    <w:nsid w:val="43775EC4"/>
    <w:multiLevelType w:val="hybridMultilevel"/>
    <w:tmpl w:val="844E32F4"/>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47D27E5"/>
    <w:multiLevelType w:val="multilevel"/>
    <w:tmpl w:val="7B2CA470"/>
    <w:lvl w:ilvl="0">
      <w:start w:val="1"/>
      <w:numFmt w:val="decimal"/>
      <w:lvlText w:val="%1"/>
      <w:lvlJc w:val="left"/>
      <w:pPr>
        <w:ind w:left="375" w:hanging="375"/>
      </w:pPr>
      <w:rPr>
        <w:rFonts w:hint="default"/>
      </w:rPr>
    </w:lvl>
    <w:lvl w:ilvl="1">
      <w:start w:val="1"/>
      <w:numFmt w:val="decimal"/>
      <w:lvlText w:val="%1.%2"/>
      <w:lvlJc w:val="left"/>
      <w:pPr>
        <w:ind w:left="2175" w:hanging="375"/>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18" w15:restartNumberingAfterBreak="0">
    <w:nsid w:val="494E7C19"/>
    <w:multiLevelType w:val="hybridMultilevel"/>
    <w:tmpl w:val="3F82A81A"/>
    <w:lvl w:ilvl="0" w:tplc="C1B02AF6">
      <w:numFmt w:val="bullet"/>
      <w:lvlText w:val=""/>
      <w:lvlJc w:val="left"/>
      <w:pPr>
        <w:ind w:left="720"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0DE2244"/>
    <w:multiLevelType w:val="hybridMultilevel"/>
    <w:tmpl w:val="D7A2EFAE"/>
    <w:lvl w:ilvl="0" w:tplc="3504633E">
      <w:start w:val="3"/>
      <w:numFmt w:val="decimal"/>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AA07124"/>
    <w:multiLevelType w:val="hybridMultilevel"/>
    <w:tmpl w:val="82EC30EA"/>
    <w:lvl w:ilvl="0" w:tplc="C1B02AF6">
      <w:numFmt w:val="bullet"/>
      <w:lvlText w:val=""/>
      <w:lvlJc w:val="left"/>
      <w:pPr>
        <w:ind w:left="720"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ECA2B26"/>
    <w:multiLevelType w:val="hybridMultilevel"/>
    <w:tmpl w:val="C80CF288"/>
    <w:lvl w:ilvl="0" w:tplc="C1B02AF6">
      <w:numFmt w:val="bullet"/>
      <w:lvlText w:val=""/>
      <w:lvlJc w:val="left"/>
      <w:pPr>
        <w:ind w:left="720"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674390B"/>
    <w:multiLevelType w:val="hybridMultilevel"/>
    <w:tmpl w:val="B0D089A6"/>
    <w:lvl w:ilvl="0" w:tplc="37EA75D8">
      <w:start w:val="1"/>
      <w:numFmt w:val="decimal"/>
      <w:lvlText w:val="%1."/>
      <w:lvlJc w:val="left"/>
      <w:pPr>
        <w:ind w:left="927" w:hanging="360"/>
      </w:pPr>
      <w:rPr>
        <w:rFonts w:ascii="Times New Roman" w:hAnsi="Times New Roman" w:cs="Times New Roman" w:hint="default"/>
        <w:sz w:val="28"/>
        <w:szCs w:val="28"/>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68E02293"/>
    <w:multiLevelType w:val="hybridMultilevel"/>
    <w:tmpl w:val="179AE936"/>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CD73DF8"/>
    <w:multiLevelType w:val="hybridMultilevel"/>
    <w:tmpl w:val="0EA8B4C6"/>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FCE0885"/>
    <w:multiLevelType w:val="hybridMultilevel"/>
    <w:tmpl w:val="1D907968"/>
    <w:lvl w:ilvl="0" w:tplc="C1B02AF6">
      <w:numFmt w:val="bullet"/>
      <w:lvlText w:val=""/>
      <w:lvlJc w:val="left"/>
      <w:pPr>
        <w:ind w:left="1429"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4A73B3"/>
    <w:multiLevelType w:val="multilevel"/>
    <w:tmpl w:val="3962C598"/>
    <w:lvl w:ilvl="0">
      <w:start w:val="1"/>
      <w:numFmt w:val="decimal"/>
      <w:lvlText w:val="%1"/>
      <w:lvlJc w:val="left"/>
      <w:pPr>
        <w:ind w:left="1571" w:hanging="360"/>
      </w:pPr>
      <w:rPr>
        <w:rFonts w:hint="default"/>
      </w:rPr>
    </w:lvl>
    <w:lvl w:ilvl="1">
      <w:start w:val="3"/>
      <w:numFmt w:val="decimal"/>
      <w:isLgl/>
      <w:lvlText w:val="%1.%2"/>
      <w:lvlJc w:val="left"/>
      <w:pPr>
        <w:ind w:left="1721" w:hanging="510"/>
      </w:pPr>
      <w:rPr>
        <w:rFonts w:hint="default"/>
      </w:rPr>
    </w:lvl>
    <w:lvl w:ilvl="2">
      <w:start w:val="1"/>
      <w:numFmt w:val="decimal"/>
      <w:isLgl/>
      <w:lvlText w:val="%1.%2.%3"/>
      <w:lvlJc w:val="left"/>
      <w:pPr>
        <w:ind w:left="1931" w:hanging="720"/>
      </w:pPr>
      <w:rPr>
        <w:rFonts w:hint="default"/>
      </w:rPr>
    </w:lvl>
    <w:lvl w:ilvl="3">
      <w:start w:val="1"/>
      <w:numFmt w:val="decimal"/>
      <w:isLgl/>
      <w:lvlText w:val="%1.%2.%3.%4"/>
      <w:lvlJc w:val="left"/>
      <w:pPr>
        <w:ind w:left="2291" w:hanging="1080"/>
      </w:pPr>
      <w:rPr>
        <w:rFonts w:hint="default"/>
      </w:rPr>
    </w:lvl>
    <w:lvl w:ilvl="4">
      <w:start w:val="1"/>
      <w:numFmt w:val="decimal"/>
      <w:isLgl/>
      <w:lvlText w:val="%1.%2.%3.%4.%5"/>
      <w:lvlJc w:val="left"/>
      <w:pPr>
        <w:ind w:left="2291" w:hanging="1080"/>
      </w:pPr>
      <w:rPr>
        <w:rFonts w:hint="default"/>
      </w:rPr>
    </w:lvl>
    <w:lvl w:ilvl="5">
      <w:start w:val="1"/>
      <w:numFmt w:val="decimal"/>
      <w:isLgl/>
      <w:lvlText w:val="%1.%2.%3.%4.%5.%6"/>
      <w:lvlJc w:val="left"/>
      <w:pPr>
        <w:ind w:left="2651" w:hanging="1440"/>
      </w:pPr>
      <w:rPr>
        <w:rFonts w:hint="default"/>
      </w:rPr>
    </w:lvl>
    <w:lvl w:ilvl="6">
      <w:start w:val="1"/>
      <w:numFmt w:val="decimal"/>
      <w:isLgl/>
      <w:lvlText w:val="%1.%2.%3.%4.%5.%6.%7"/>
      <w:lvlJc w:val="left"/>
      <w:pPr>
        <w:ind w:left="2651" w:hanging="1440"/>
      </w:pPr>
      <w:rPr>
        <w:rFonts w:hint="default"/>
      </w:rPr>
    </w:lvl>
    <w:lvl w:ilvl="7">
      <w:start w:val="1"/>
      <w:numFmt w:val="decimal"/>
      <w:isLgl/>
      <w:lvlText w:val="%1.%2.%3.%4.%5.%6.%7.%8"/>
      <w:lvlJc w:val="left"/>
      <w:pPr>
        <w:ind w:left="3011" w:hanging="1800"/>
      </w:pPr>
      <w:rPr>
        <w:rFonts w:hint="default"/>
      </w:rPr>
    </w:lvl>
    <w:lvl w:ilvl="8">
      <w:start w:val="1"/>
      <w:numFmt w:val="decimal"/>
      <w:isLgl/>
      <w:lvlText w:val="%1.%2.%3.%4.%5.%6.%7.%8.%9"/>
      <w:lvlJc w:val="left"/>
      <w:pPr>
        <w:ind w:left="3371" w:hanging="2160"/>
      </w:pPr>
      <w:rPr>
        <w:rFonts w:hint="default"/>
      </w:rPr>
    </w:lvl>
  </w:abstractNum>
  <w:abstractNum w:abstractNumId="27" w15:restartNumberingAfterBreak="0">
    <w:nsid w:val="7A9F7677"/>
    <w:multiLevelType w:val="hybridMultilevel"/>
    <w:tmpl w:val="12467A74"/>
    <w:lvl w:ilvl="0" w:tplc="C1B02AF6">
      <w:numFmt w:val="bullet"/>
      <w:lvlText w:val=""/>
      <w:lvlJc w:val="left"/>
      <w:pPr>
        <w:ind w:left="2138" w:hanging="360"/>
      </w:pPr>
      <w:rPr>
        <w:rFonts w:ascii="Symbol" w:eastAsia="Symbol" w:hAnsi="Symbol" w:cs="Symbol" w:hint="default"/>
        <w:b w:val="0"/>
        <w:bCs w:val="0"/>
        <w:i w:val="0"/>
        <w:iCs w:val="0"/>
        <w:spacing w:val="0"/>
        <w:w w:val="99"/>
        <w:sz w:val="20"/>
        <w:szCs w:val="20"/>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28" w15:restartNumberingAfterBreak="0">
    <w:nsid w:val="7AB1201A"/>
    <w:multiLevelType w:val="multilevel"/>
    <w:tmpl w:val="137CDAEA"/>
    <w:lvl w:ilvl="0">
      <w:start w:val="1"/>
      <w:numFmt w:val="decimal"/>
      <w:lvlText w:val="%1."/>
      <w:lvlJc w:val="left"/>
      <w:pPr>
        <w:ind w:left="502" w:hanging="360"/>
      </w:pPr>
      <w:rPr>
        <w:rFonts w:hint="default"/>
      </w:rPr>
    </w:lvl>
    <w:lvl w:ilvl="1">
      <w:start w:val="2"/>
      <w:numFmt w:val="decimal"/>
      <w:isLgl/>
      <w:lvlText w:val="%1.%2"/>
      <w:lvlJc w:val="left"/>
      <w:pPr>
        <w:ind w:left="1489" w:hanging="780"/>
      </w:pPr>
      <w:rPr>
        <w:rFonts w:hint="default"/>
      </w:rPr>
    </w:lvl>
    <w:lvl w:ilvl="2">
      <w:start w:val="1"/>
      <w:numFmt w:val="decimal"/>
      <w:isLgl/>
      <w:lvlText w:val="%1.%2.%3"/>
      <w:lvlJc w:val="left"/>
      <w:pPr>
        <w:ind w:left="2056" w:hanging="780"/>
      </w:pPr>
      <w:rPr>
        <w:rFonts w:hint="default"/>
      </w:rPr>
    </w:lvl>
    <w:lvl w:ilvl="3">
      <w:start w:val="1"/>
      <w:numFmt w:val="decimal"/>
      <w:isLgl/>
      <w:lvlText w:val="%1.%2.%3.%4"/>
      <w:lvlJc w:val="left"/>
      <w:pPr>
        <w:ind w:left="2923" w:hanging="1080"/>
      </w:pPr>
      <w:rPr>
        <w:rFonts w:hint="default"/>
      </w:rPr>
    </w:lvl>
    <w:lvl w:ilvl="4">
      <w:start w:val="1"/>
      <w:numFmt w:val="decimal"/>
      <w:isLgl/>
      <w:lvlText w:val="%1.%2.%3.%4.%5"/>
      <w:lvlJc w:val="left"/>
      <w:pPr>
        <w:ind w:left="3490" w:hanging="1080"/>
      </w:pPr>
      <w:rPr>
        <w:rFonts w:hint="default"/>
      </w:rPr>
    </w:lvl>
    <w:lvl w:ilvl="5">
      <w:start w:val="1"/>
      <w:numFmt w:val="decimal"/>
      <w:isLgl/>
      <w:lvlText w:val="%1.%2.%3.%4.%5.%6"/>
      <w:lvlJc w:val="left"/>
      <w:pPr>
        <w:ind w:left="4417" w:hanging="1440"/>
      </w:pPr>
      <w:rPr>
        <w:rFonts w:hint="default"/>
      </w:rPr>
    </w:lvl>
    <w:lvl w:ilvl="6">
      <w:start w:val="1"/>
      <w:numFmt w:val="decimal"/>
      <w:isLgl/>
      <w:lvlText w:val="%1.%2.%3.%4.%5.%6.%7"/>
      <w:lvlJc w:val="left"/>
      <w:pPr>
        <w:ind w:left="4984" w:hanging="1440"/>
      </w:pPr>
      <w:rPr>
        <w:rFonts w:hint="default"/>
      </w:rPr>
    </w:lvl>
    <w:lvl w:ilvl="7">
      <w:start w:val="1"/>
      <w:numFmt w:val="decimal"/>
      <w:isLgl/>
      <w:lvlText w:val="%1.%2.%3.%4.%5.%6.%7.%8"/>
      <w:lvlJc w:val="left"/>
      <w:pPr>
        <w:ind w:left="5911" w:hanging="1800"/>
      </w:pPr>
      <w:rPr>
        <w:rFonts w:hint="default"/>
      </w:rPr>
    </w:lvl>
    <w:lvl w:ilvl="8">
      <w:start w:val="1"/>
      <w:numFmt w:val="decimal"/>
      <w:isLgl/>
      <w:lvlText w:val="%1.%2.%3.%4.%5.%6.%7.%8.%9"/>
      <w:lvlJc w:val="left"/>
      <w:pPr>
        <w:ind w:left="6838" w:hanging="2160"/>
      </w:pPr>
      <w:rPr>
        <w:rFonts w:hint="default"/>
      </w:rPr>
    </w:lvl>
  </w:abstractNum>
  <w:abstractNum w:abstractNumId="29" w15:restartNumberingAfterBreak="0">
    <w:nsid w:val="7B3D3589"/>
    <w:multiLevelType w:val="multilevel"/>
    <w:tmpl w:val="CD20D04A"/>
    <w:lvl w:ilvl="0">
      <w:start w:val="1"/>
      <w:numFmt w:val="decimal"/>
      <w:pStyle w:val="a"/>
      <w:lvlText w:val="%1."/>
      <w:lvlJc w:val="left"/>
      <w:pPr>
        <w:ind w:left="36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4"/>
      <w:numFmt w:val="decimal"/>
      <w:isLgl/>
      <w:lvlText w:val="%1.%2"/>
      <w:lvlJc w:val="left"/>
      <w:pPr>
        <w:ind w:left="930" w:hanging="576"/>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2142"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3210" w:hanging="1440"/>
      </w:pPr>
      <w:rPr>
        <w:rFonts w:hint="default"/>
      </w:rPr>
    </w:lvl>
    <w:lvl w:ilvl="6">
      <w:start w:val="1"/>
      <w:numFmt w:val="decimal"/>
      <w:isLgl/>
      <w:lvlText w:val="%1.%2.%3.%4.%5.%6.%7"/>
      <w:lvlJc w:val="left"/>
      <w:pPr>
        <w:ind w:left="3564" w:hanging="1440"/>
      </w:pPr>
      <w:rPr>
        <w:rFonts w:hint="default"/>
      </w:rPr>
    </w:lvl>
    <w:lvl w:ilvl="7">
      <w:start w:val="1"/>
      <w:numFmt w:val="decimal"/>
      <w:isLgl/>
      <w:lvlText w:val="%1.%2.%3.%4.%5.%6.%7.%8"/>
      <w:lvlJc w:val="left"/>
      <w:pPr>
        <w:ind w:left="4278" w:hanging="1800"/>
      </w:pPr>
      <w:rPr>
        <w:rFonts w:hint="default"/>
      </w:rPr>
    </w:lvl>
    <w:lvl w:ilvl="8">
      <w:start w:val="1"/>
      <w:numFmt w:val="decimal"/>
      <w:isLgl/>
      <w:lvlText w:val="%1.%2.%3.%4.%5.%6.%7.%8.%9"/>
      <w:lvlJc w:val="left"/>
      <w:pPr>
        <w:ind w:left="4992" w:hanging="2160"/>
      </w:pPr>
      <w:rPr>
        <w:rFonts w:hint="default"/>
      </w:rPr>
    </w:lvl>
  </w:abstractNum>
  <w:num w:numId="1">
    <w:abstractNumId w:val="29"/>
  </w:num>
  <w:num w:numId="2">
    <w:abstractNumId w:val="0"/>
  </w:num>
  <w:num w:numId="3">
    <w:abstractNumId w:val="28"/>
  </w:num>
  <w:num w:numId="4">
    <w:abstractNumId w:val="6"/>
  </w:num>
  <w:num w:numId="5">
    <w:abstractNumId w:val="12"/>
  </w:num>
  <w:num w:numId="6">
    <w:abstractNumId w:val="22"/>
  </w:num>
  <w:num w:numId="7">
    <w:abstractNumId w:val="8"/>
  </w:num>
  <w:num w:numId="8">
    <w:abstractNumId w:val="3"/>
  </w:num>
  <w:num w:numId="9">
    <w:abstractNumId w:val="17"/>
  </w:num>
  <w:num w:numId="10">
    <w:abstractNumId w:val="26"/>
  </w:num>
  <w:num w:numId="11">
    <w:abstractNumId w:val="10"/>
  </w:num>
  <w:num w:numId="12">
    <w:abstractNumId w:val="7"/>
  </w:num>
  <w:num w:numId="13">
    <w:abstractNumId w:val="14"/>
  </w:num>
  <w:num w:numId="14">
    <w:abstractNumId w:val="15"/>
  </w:num>
  <w:num w:numId="15">
    <w:abstractNumId w:val="24"/>
  </w:num>
  <w:num w:numId="16">
    <w:abstractNumId w:val="21"/>
  </w:num>
  <w:num w:numId="17">
    <w:abstractNumId w:val="4"/>
  </w:num>
  <w:num w:numId="18">
    <w:abstractNumId w:val="1"/>
  </w:num>
  <w:num w:numId="19">
    <w:abstractNumId w:val="5"/>
  </w:num>
  <w:num w:numId="20">
    <w:abstractNumId w:val="16"/>
  </w:num>
  <w:num w:numId="21">
    <w:abstractNumId w:val="27"/>
  </w:num>
  <w:num w:numId="22">
    <w:abstractNumId w:val="9"/>
  </w:num>
  <w:num w:numId="23">
    <w:abstractNumId w:val="18"/>
  </w:num>
  <w:num w:numId="24">
    <w:abstractNumId w:val="2"/>
  </w:num>
  <w:num w:numId="25">
    <w:abstractNumId w:val="25"/>
  </w:num>
  <w:num w:numId="26">
    <w:abstractNumId w:val="20"/>
  </w:num>
  <w:num w:numId="27">
    <w:abstractNumId w:val="13"/>
  </w:num>
  <w:num w:numId="28">
    <w:abstractNumId w:val="11"/>
  </w:num>
  <w:num w:numId="29">
    <w:abstractNumId w:val="23"/>
  </w:num>
  <w:num w:numId="30">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402"/>
    <w:rsid w:val="00000D34"/>
    <w:rsid w:val="00000E71"/>
    <w:rsid w:val="00001DDA"/>
    <w:rsid w:val="0000380F"/>
    <w:rsid w:val="00004312"/>
    <w:rsid w:val="0000449C"/>
    <w:rsid w:val="00006068"/>
    <w:rsid w:val="00006A5E"/>
    <w:rsid w:val="00006D66"/>
    <w:rsid w:val="00007808"/>
    <w:rsid w:val="00007D40"/>
    <w:rsid w:val="00010F3B"/>
    <w:rsid w:val="000116A0"/>
    <w:rsid w:val="00012E21"/>
    <w:rsid w:val="00017CE5"/>
    <w:rsid w:val="00021D68"/>
    <w:rsid w:val="00022C48"/>
    <w:rsid w:val="000233C5"/>
    <w:rsid w:val="00024079"/>
    <w:rsid w:val="000259C1"/>
    <w:rsid w:val="00026730"/>
    <w:rsid w:val="000305DB"/>
    <w:rsid w:val="000308B2"/>
    <w:rsid w:val="00031701"/>
    <w:rsid w:val="00034643"/>
    <w:rsid w:val="000358F6"/>
    <w:rsid w:val="00036D2E"/>
    <w:rsid w:val="00042644"/>
    <w:rsid w:val="0004455B"/>
    <w:rsid w:val="000449EA"/>
    <w:rsid w:val="00044AFF"/>
    <w:rsid w:val="00045542"/>
    <w:rsid w:val="00045D0B"/>
    <w:rsid w:val="0004622A"/>
    <w:rsid w:val="00050417"/>
    <w:rsid w:val="000508C5"/>
    <w:rsid w:val="00050A6D"/>
    <w:rsid w:val="00050FC1"/>
    <w:rsid w:val="00051EE6"/>
    <w:rsid w:val="000529FE"/>
    <w:rsid w:val="00052A2B"/>
    <w:rsid w:val="00054724"/>
    <w:rsid w:val="00054F39"/>
    <w:rsid w:val="0005663D"/>
    <w:rsid w:val="00057C2A"/>
    <w:rsid w:val="00060436"/>
    <w:rsid w:val="00061413"/>
    <w:rsid w:val="00061467"/>
    <w:rsid w:val="00061B79"/>
    <w:rsid w:val="00063D03"/>
    <w:rsid w:val="00064447"/>
    <w:rsid w:val="0006644E"/>
    <w:rsid w:val="0006730B"/>
    <w:rsid w:val="00067FB3"/>
    <w:rsid w:val="0007009C"/>
    <w:rsid w:val="0007065B"/>
    <w:rsid w:val="000708DF"/>
    <w:rsid w:val="00070A1C"/>
    <w:rsid w:val="00070AF7"/>
    <w:rsid w:val="0007189A"/>
    <w:rsid w:val="000748C2"/>
    <w:rsid w:val="00077C2D"/>
    <w:rsid w:val="000807BA"/>
    <w:rsid w:val="000814AE"/>
    <w:rsid w:val="00084BFE"/>
    <w:rsid w:val="00085197"/>
    <w:rsid w:val="00086476"/>
    <w:rsid w:val="0009014E"/>
    <w:rsid w:val="00092799"/>
    <w:rsid w:val="00092F1A"/>
    <w:rsid w:val="00093B1E"/>
    <w:rsid w:val="00094A0F"/>
    <w:rsid w:val="00094A3A"/>
    <w:rsid w:val="000954EA"/>
    <w:rsid w:val="0009588F"/>
    <w:rsid w:val="000A01C1"/>
    <w:rsid w:val="000A225B"/>
    <w:rsid w:val="000A301B"/>
    <w:rsid w:val="000A4481"/>
    <w:rsid w:val="000A7B8D"/>
    <w:rsid w:val="000B01FA"/>
    <w:rsid w:val="000B214F"/>
    <w:rsid w:val="000B3C53"/>
    <w:rsid w:val="000B3FF3"/>
    <w:rsid w:val="000B4224"/>
    <w:rsid w:val="000B5031"/>
    <w:rsid w:val="000B58EF"/>
    <w:rsid w:val="000B5C8B"/>
    <w:rsid w:val="000B6C2A"/>
    <w:rsid w:val="000B6CB9"/>
    <w:rsid w:val="000B6FBC"/>
    <w:rsid w:val="000C0F02"/>
    <w:rsid w:val="000C157C"/>
    <w:rsid w:val="000C1EE4"/>
    <w:rsid w:val="000C23BC"/>
    <w:rsid w:val="000C449D"/>
    <w:rsid w:val="000C50B3"/>
    <w:rsid w:val="000C53E4"/>
    <w:rsid w:val="000C5DCA"/>
    <w:rsid w:val="000C6E49"/>
    <w:rsid w:val="000C71E7"/>
    <w:rsid w:val="000D1212"/>
    <w:rsid w:val="000D1DD3"/>
    <w:rsid w:val="000D2E93"/>
    <w:rsid w:val="000D7083"/>
    <w:rsid w:val="000E0E4C"/>
    <w:rsid w:val="000E10D0"/>
    <w:rsid w:val="000E288D"/>
    <w:rsid w:val="000E3740"/>
    <w:rsid w:val="000E5EB2"/>
    <w:rsid w:val="000E724E"/>
    <w:rsid w:val="000F00E3"/>
    <w:rsid w:val="000F0FD2"/>
    <w:rsid w:val="000F12C4"/>
    <w:rsid w:val="000F36E2"/>
    <w:rsid w:val="000F3F5E"/>
    <w:rsid w:val="000F46EE"/>
    <w:rsid w:val="000F5F7E"/>
    <w:rsid w:val="000F7DEA"/>
    <w:rsid w:val="00100984"/>
    <w:rsid w:val="00101D80"/>
    <w:rsid w:val="001025B8"/>
    <w:rsid w:val="00105923"/>
    <w:rsid w:val="00107A00"/>
    <w:rsid w:val="00111496"/>
    <w:rsid w:val="00111C70"/>
    <w:rsid w:val="0011699E"/>
    <w:rsid w:val="00117D75"/>
    <w:rsid w:val="00123485"/>
    <w:rsid w:val="00123B10"/>
    <w:rsid w:val="00126A3A"/>
    <w:rsid w:val="00127000"/>
    <w:rsid w:val="00130123"/>
    <w:rsid w:val="001303B4"/>
    <w:rsid w:val="001324F1"/>
    <w:rsid w:val="001340B4"/>
    <w:rsid w:val="0013506B"/>
    <w:rsid w:val="00136673"/>
    <w:rsid w:val="001407C7"/>
    <w:rsid w:val="001448DD"/>
    <w:rsid w:val="001455E9"/>
    <w:rsid w:val="00145FB1"/>
    <w:rsid w:val="001476BD"/>
    <w:rsid w:val="00150150"/>
    <w:rsid w:val="00151021"/>
    <w:rsid w:val="001511E0"/>
    <w:rsid w:val="00153F62"/>
    <w:rsid w:val="00154220"/>
    <w:rsid w:val="00160736"/>
    <w:rsid w:val="00161A32"/>
    <w:rsid w:val="00163E5C"/>
    <w:rsid w:val="00164B0F"/>
    <w:rsid w:val="0016688F"/>
    <w:rsid w:val="00167F34"/>
    <w:rsid w:val="00170A03"/>
    <w:rsid w:val="001724D9"/>
    <w:rsid w:val="00173330"/>
    <w:rsid w:val="0017442F"/>
    <w:rsid w:val="001764C1"/>
    <w:rsid w:val="001779B4"/>
    <w:rsid w:val="00177C03"/>
    <w:rsid w:val="00177C2A"/>
    <w:rsid w:val="001810BD"/>
    <w:rsid w:val="00185342"/>
    <w:rsid w:val="001862C3"/>
    <w:rsid w:val="00186F14"/>
    <w:rsid w:val="00187973"/>
    <w:rsid w:val="00192841"/>
    <w:rsid w:val="00192FF0"/>
    <w:rsid w:val="0019367D"/>
    <w:rsid w:val="00193BBB"/>
    <w:rsid w:val="00197CF2"/>
    <w:rsid w:val="001A0BC7"/>
    <w:rsid w:val="001A1EAA"/>
    <w:rsid w:val="001A25E6"/>
    <w:rsid w:val="001A2910"/>
    <w:rsid w:val="001A3FAC"/>
    <w:rsid w:val="001A58FF"/>
    <w:rsid w:val="001A6FD1"/>
    <w:rsid w:val="001A7462"/>
    <w:rsid w:val="001A74F6"/>
    <w:rsid w:val="001A7710"/>
    <w:rsid w:val="001B1D69"/>
    <w:rsid w:val="001B230E"/>
    <w:rsid w:val="001B350E"/>
    <w:rsid w:val="001B3C92"/>
    <w:rsid w:val="001B43C0"/>
    <w:rsid w:val="001B45F1"/>
    <w:rsid w:val="001B47B2"/>
    <w:rsid w:val="001B6BDD"/>
    <w:rsid w:val="001C32B6"/>
    <w:rsid w:val="001C5294"/>
    <w:rsid w:val="001C5488"/>
    <w:rsid w:val="001C660E"/>
    <w:rsid w:val="001D2C5E"/>
    <w:rsid w:val="001D36AB"/>
    <w:rsid w:val="001D40DA"/>
    <w:rsid w:val="001E15FA"/>
    <w:rsid w:val="001E1CAD"/>
    <w:rsid w:val="001E310F"/>
    <w:rsid w:val="001E3C2C"/>
    <w:rsid w:val="001E4001"/>
    <w:rsid w:val="001E455F"/>
    <w:rsid w:val="001F013E"/>
    <w:rsid w:val="001F02CB"/>
    <w:rsid w:val="001F35CE"/>
    <w:rsid w:val="001F5C0D"/>
    <w:rsid w:val="001F69F0"/>
    <w:rsid w:val="00202314"/>
    <w:rsid w:val="00210029"/>
    <w:rsid w:val="00211461"/>
    <w:rsid w:val="002136A3"/>
    <w:rsid w:val="00215510"/>
    <w:rsid w:val="002155A7"/>
    <w:rsid w:val="00215610"/>
    <w:rsid w:val="0021606B"/>
    <w:rsid w:val="00222584"/>
    <w:rsid w:val="00222D6D"/>
    <w:rsid w:val="00224A43"/>
    <w:rsid w:val="00225B66"/>
    <w:rsid w:val="00227E84"/>
    <w:rsid w:val="0023088C"/>
    <w:rsid w:val="00231838"/>
    <w:rsid w:val="002319B4"/>
    <w:rsid w:val="00237990"/>
    <w:rsid w:val="00244489"/>
    <w:rsid w:val="00245606"/>
    <w:rsid w:val="0024590C"/>
    <w:rsid w:val="002478B7"/>
    <w:rsid w:val="00247934"/>
    <w:rsid w:val="00247BA2"/>
    <w:rsid w:val="00250AE9"/>
    <w:rsid w:val="0025135F"/>
    <w:rsid w:val="00252935"/>
    <w:rsid w:val="00252D11"/>
    <w:rsid w:val="00252F03"/>
    <w:rsid w:val="002539C2"/>
    <w:rsid w:val="00254802"/>
    <w:rsid w:val="00254C97"/>
    <w:rsid w:val="00255E3A"/>
    <w:rsid w:val="00257549"/>
    <w:rsid w:val="002577F3"/>
    <w:rsid w:val="00257E82"/>
    <w:rsid w:val="00262CA7"/>
    <w:rsid w:val="00262EA7"/>
    <w:rsid w:val="00263116"/>
    <w:rsid w:val="0026356E"/>
    <w:rsid w:val="00265367"/>
    <w:rsid w:val="00267B03"/>
    <w:rsid w:val="00270327"/>
    <w:rsid w:val="002779F1"/>
    <w:rsid w:val="00282AED"/>
    <w:rsid w:val="00283633"/>
    <w:rsid w:val="00284BBE"/>
    <w:rsid w:val="002860B3"/>
    <w:rsid w:val="00286F19"/>
    <w:rsid w:val="00286F7D"/>
    <w:rsid w:val="002875E7"/>
    <w:rsid w:val="002936D0"/>
    <w:rsid w:val="002947A0"/>
    <w:rsid w:val="00294DE5"/>
    <w:rsid w:val="00296CA4"/>
    <w:rsid w:val="002A1E22"/>
    <w:rsid w:val="002A5DA6"/>
    <w:rsid w:val="002B17BD"/>
    <w:rsid w:val="002B1D7A"/>
    <w:rsid w:val="002B3C8E"/>
    <w:rsid w:val="002B417C"/>
    <w:rsid w:val="002B4BB7"/>
    <w:rsid w:val="002B4E19"/>
    <w:rsid w:val="002B5306"/>
    <w:rsid w:val="002B6BFA"/>
    <w:rsid w:val="002C0622"/>
    <w:rsid w:val="002C1AEC"/>
    <w:rsid w:val="002C2A7F"/>
    <w:rsid w:val="002C5374"/>
    <w:rsid w:val="002C6571"/>
    <w:rsid w:val="002C7F94"/>
    <w:rsid w:val="002D2F1B"/>
    <w:rsid w:val="002D3802"/>
    <w:rsid w:val="002D56DF"/>
    <w:rsid w:val="002D6BBF"/>
    <w:rsid w:val="002E04C9"/>
    <w:rsid w:val="002E257C"/>
    <w:rsid w:val="002E3883"/>
    <w:rsid w:val="002E3F02"/>
    <w:rsid w:val="002E450A"/>
    <w:rsid w:val="002E7EDB"/>
    <w:rsid w:val="002F0658"/>
    <w:rsid w:val="002F562E"/>
    <w:rsid w:val="002F59D3"/>
    <w:rsid w:val="002F7B05"/>
    <w:rsid w:val="002F7BEA"/>
    <w:rsid w:val="002F7F94"/>
    <w:rsid w:val="00305184"/>
    <w:rsid w:val="00305CE9"/>
    <w:rsid w:val="0030764B"/>
    <w:rsid w:val="003140FB"/>
    <w:rsid w:val="00316915"/>
    <w:rsid w:val="00317713"/>
    <w:rsid w:val="00320C47"/>
    <w:rsid w:val="00323562"/>
    <w:rsid w:val="003320F7"/>
    <w:rsid w:val="00333456"/>
    <w:rsid w:val="0033388E"/>
    <w:rsid w:val="00333DF2"/>
    <w:rsid w:val="003410C9"/>
    <w:rsid w:val="003435FC"/>
    <w:rsid w:val="00343AB0"/>
    <w:rsid w:val="00343F7D"/>
    <w:rsid w:val="003445C2"/>
    <w:rsid w:val="0034658A"/>
    <w:rsid w:val="00351FB6"/>
    <w:rsid w:val="003531E9"/>
    <w:rsid w:val="0035493B"/>
    <w:rsid w:val="00355CFB"/>
    <w:rsid w:val="00362F66"/>
    <w:rsid w:val="003659F5"/>
    <w:rsid w:val="003676E0"/>
    <w:rsid w:val="00370940"/>
    <w:rsid w:val="00370CC7"/>
    <w:rsid w:val="003715BA"/>
    <w:rsid w:val="00371D99"/>
    <w:rsid w:val="003721D8"/>
    <w:rsid w:val="00372A96"/>
    <w:rsid w:val="003734E9"/>
    <w:rsid w:val="00376170"/>
    <w:rsid w:val="003763DB"/>
    <w:rsid w:val="0038473C"/>
    <w:rsid w:val="003849F6"/>
    <w:rsid w:val="003853FF"/>
    <w:rsid w:val="00386510"/>
    <w:rsid w:val="00394133"/>
    <w:rsid w:val="00395D88"/>
    <w:rsid w:val="003A0CA6"/>
    <w:rsid w:val="003A2BD8"/>
    <w:rsid w:val="003B0C68"/>
    <w:rsid w:val="003B165C"/>
    <w:rsid w:val="003B63DF"/>
    <w:rsid w:val="003B7FBC"/>
    <w:rsid w:val="003C2B7F"/>
    <w:rsid w:val="003C45F4"/>
    <w:rsid w:val="003C68EB"/>
    <w:rsid w:val="003C6C6F"/>
    <w:rsid w:val="003D1BFD"/>
    <w:rsid w:val="003D343A"/>
    <w:rsid w:val="003D52F9"/>
    <w:rsid w:val="003D5628"/>
    <w:rsid w:val="003D56B1"/>
    <w:rsid w:val="003D5EF3"/>
    <w:rsid w:val="003D6765"/>
    <w:rsid w:val="003E03EE"/>
    <w:rsid w:val="003E2613"/>
    <w:rsid w:val="003E4A8A"/>
    <w:rsid w:val="003E567F"/>
    <w:rsid w:val="003E5720"/>
    <w:rsid w:val="003E5DC8"/>
    <w:rsid w:val="003E5F95"/>
    <w:rsid w:val="003E6533"/>
    <w:rsid w:val="003E6DB5"/>
    <w:rsid w:val="003E78BF"/>
    <w:rsid w:val="003F0BD3"/>
    <w:rsid w:val="003F1136"/>
    <w:rsid w:val="003F4D0A"/>
    <w:rsid w:val="003F7DB0"/>
    <w:rsid w:val="00400237"/>
    <w:rsid w:val="004006A5"/>
    <w:rsid w:val="0040185B"/>
    <w:rsid w:val="004023BD"/>
    <w:rsid w:val="004037A7"/>
    <w:rsid w:val="004050D5"/>
    <w:rsid w:val="00407151"/>
    <w:rsid w:val="00411C3B"/>
    <w:rsid w:val="004135D9"/>
    <w:rsid w:val="004143C5"/>
    <w:rsid w:val="0041455C"/>
    <w:rsid w:val="00414C92"/>
    <w:rsid w:val="00415852"/>
    <w:rsid w:val="00421A28"/>
    <w:rsid w:val="00421F55"/>
    <w:rsid w:val="00423C37"/>
    <w:rsid w:val="0042404F"/>
    <w:rsid w:val="00425CE7"/>
    <w:rsid w:val="00425E3E"/>
    <w:rsid w:val="004269A2"/>
    <w:rsid w:val="00427846"/>
    <w:rsid w:val="004305DC"/>
    <w:rsid w:val="00432F40"/>
    <w:rsid w:val="0043644C"/>
    <w:rsid w:val="0043735A"/>
    <w:rsid w:val="00441491"/>
    <w:rsid w:val="0044162D"/>
    <w:rsid w:val="004436B7"/>
    <w:rsid w:val="00446B4A"/>
    <w:rsid w:val="00451103"/>
    <w:rsid w:val="00453B9D"/>
    <w:rsid w:val="00453E4D"/>
    <w:rsid w:val="0045445F"/>
    <w:rsid w:val="00454EDF"/>
    <w:rsid w:val="00461E40"/>
    <w:rsid w:val="00462597"/>
    <w:rsid w:val="00463E13"/>
    <w:rsid w:val="00464BB7"/>
    <w:rsid w:val="00465CF5"/>
    <w:rsid w:val="00466875"/>
    <w:rsid w:val="00466F0F"/>
    <w:rsid w:val="00471BC4"/>
    <w:rsid w:val="00473A0A"/>
    <w:rsid w:val="004761FC"/>
    <w:rsid w:val="00476F57"/>
    <w:rsid w:val="0047726C"/>
    <w:rsid w:val="00480038"/>
    <w:rsid w:val="00480320"/>
    <w:rsid w:val="004822E8"/>
    <w:rsid w:val="004827DC"/>
    <w:rsid w:val="004831D5"/>
    <w:rsid w:val="0048366C"/>
    <w:rsid w:val="0048504F"/>
    <w:rsid w:val="00485B7B"/>
    <w:rsid w:val="00485E63"/>
    <w:rsid w:val="00486C6C"/>
    <w:rsid w:val="00486FAC"/>
    <w:rsid w:val="0048749B"/>
    <w:rsid w:val="00490E6A"/>
    <w:rsid w:val="004932A6"/>
    <w:rsid w:val="00493D6B"/>
    <w:rsid w:val="00495BDE"/>
    <w:rsid w:val="004976DF"/>
    <w:rsid w:val="004A0568"/>
    <w:rsid w:val="004A3E70"/>
    <w:rsid w:val="004A47CE"/>
    <w:rsid w:val="004B0685"/>
    <w:rsid w:val="004B371C"/>
    <w:rsid w:val="004B39EA"/>
    <w:rsid w:val="004B482E"/>
    <w:rsid w:val="004B5B43"/>
    <w:rsid w:val="004B724F"/>
    <w:rsid w:val="004B78C5"/>
    <w:rsid w:val="004B7C09"/>
    <w:rsid w:val="004C20DE"/>
    <w:rsid w:val="004C2653"/>
    <w:rsid w:val="004C3162"/>
    <w:rsid w:val="004C31A8"/>
    <w:rsid w:val="004C501E"/>
    <w:rsid w:val="004C54D3"/>
    <w:rsid w:val="004C69FB"/>
    <w:rsid w:val="004C7B0E"/>
    <w:rsid w:val="004D1D59"/>
    <w:rsid w:val="004D1E3F"/>
    <w:rsid w:val="004D2D38"/>
    <w:rsid w:val="004D3ADC"/>
    <w:rsid w:val="004D725C"/>
    <w:rsid w:val="004D74ED"/>
    <w:rsid w:val="004D796D"/>
    <w:rsid w:val="004E0897"/>
    <w:rsid w:val="004E39B2"/>
    <w:rsid w:val="004E46D7"/>
    <w:rsid w:val="004E55A8"/>
    <w:rsid w:val="004E7101"/>
    <w:rsid w:val="004F2649"/>
    <w:rsid w:val="004F2915"/>
    <w:rsid w:val="004F2943"/>
    <w:rsid w:val="004F3EF2"/>
    <w:rsid w:val="004F4DB2"/>
    <w:rsid w:val="004F6053"/>
    <w:rsid w:val="004F620F"/>
    <w:rsid w:val="00500121"/>
    <w:rsid w:val="00500B85"/>
    <w:rsid w:val="00502219"/>
    <w:rsid w:val="0050242A"/>
    <w:rsid w:val="00504AB2"/>
    <w:rsid w:val="00504B49"/>
    <w:rsid w:val="005076F7"/>
    <w:rsid w:val="00511188"/>
    <w:rsid w:val="00515115"/>
    <w:rsid w:val="005152B4"/>
    <w:rsid w:val="005163CE"/>
    <w:rsid w:val="00521FC6"/>
    <w:rsid w:val="005220AE"/>
    <w:rsid w:val="005227D8"/>
    <w:rsid w:val="00522F77"/>
    <w:rsid w:val="00523D40"/>
    <w:rsid w:val="005262A8"/>
    <w:rsid w:val="00530CF5"/>
    <w:rsid w:val="00531EA4"/>
    <w:rsid w:val="00535876"/>
    <w:rsid w:val="00535D99"/>
    <w:rsid w:val="00536A2B"/>
    <w:rsid w:val="005405E9"/>
    <w:rsid w:val="00540B4E"/>
    <w:rsid w:val="00542F7A"/>
    <w:rsid w:val="00550DB0"/>
    <w:rsid w:val="00550E13"/>
    <w:rsid w:val="00554583"/>
    <w:rsid w:val="00555E08"/>
    <w:rsid w:val="00561B1A"/>
    <w:rsid w:val="00561DEE"/>
    <w:rsid w:val="00562579"/>
    <w:rsid w:val="005708D1"/>
    <w:rsid w:val="005742B2"/>
    <w:rsid w:val="0057664B"/>
    <w:rsid w:val="00576EE3"/>
    <w:rsid w:val="00577256"/>
    <w:rsid w:val="00577C9D"/>
    <w:rsid w:val="00581A8D"/>
    <w:rsid w:val="00582B0B"/>
    <w:rsid w:val="00585EAA"/>
    <w:rsid w:val="0058641C"/>
    <w:rsid w:val="005908AA"/>
    <w:rsid w:val="00590A38"/>
    <w:rsid w:val="00590E21"/>
    <w:rsid w:val="005921F9"/>
    <w:rsid w:val="00592635"/>
    <w:rsid w:val="00592724"/>
    <w:rsid w:val="00592834"/>
    <w:rsid w:val="005966E8"/>
    <w:rsid w:val="00596D3E"/>
    <w:rsid w:val="005A1D86"/>
    <w:rsid w:val="005A2D93"/>
    <w:rsid w:val="005A38BF"/>
    <w:rsid w:val="005A4C45"/>
    <w:rsid w:val="005A4EF9"/>
    <w:rsid w:val="005A5A68"/>
    <w:rsid w:val="005A603C"/>
    <w:rsid w:val="005A685F"/>
    <w:rsid w:val="005A7037"/>
    <w:rsid w:val="005B1913"/>
    <w:rsid w:val="005B21F3"/>
    <w:rsid w:val="005B2940"/>
    <w:rsid w:val="005B5051"/>
    <w:rsid w:val="005B53CE"/>
    <w:rsid w:val="005B5E16"/>
    <w:rsid w:val="005B63C3"/>
    <w:rsid w:val="005B7D80"/>
    <w:rsid w:val="005B7DDD"/>
    <w:rsid w:val="005C1A6D"/>
    <w:rsid w:val="005C34B7"/>
    <w:rsid w:val="005C6827"/>
    <w:rsid w:val="005C69AE"/>
    <w:rsid w:val="005D0396"/>
    <w:rsid w:val="005D1093"/>
    <w:rsid w:val="005D1B39"/>
    <w:rsid w:val="005D1CC7"/>
    <w:rsid w:val="005D4FED"/>
    <w:rsid w:val="005D611B"/>
    <w:rsid w:val="005D79D4"/>
    <w:rsid w:val="005E0B09"/>
    <w:rsid w:val="005E0EDB"/>
    <w:rsid w:val="005E1B4D"/>
    <w:rsid w:val="005E2E59"/>
    <w:rsid w:val="005F1470"/>
    <w:rsid w:val="005F1DAA"/>
    <w:rsid w:val="005F3BBD"/>
    <w:rsid w:val="005F5837"/>
    <w:rsid w:val="00602295"/>
    <w:rsid w:val="0060241B"/>
    <w:rsid w:val="0060462C"/>
    <w:rsid w:val="00605584"/>
    <w:rsid w:val="0060671E"/>
    <w:rsid w:val="00607E5E"/>
    <w:rsid w:val="00610DC9"/>
    <w:rsid w:val="006112FE"/>
    <w:rsid w:val="00612E70"/>
    <w:rsid w:val="00613210"/>
    <w:rsid w:val="006132FC"/>
    <w:rsid w:val="0061413E"/>
    <w:rsid w:val="00614E12"/>
    <w:rsid w:val="0061506A"/>
    <w:rsid w:val="00616675"/>
    <w:rsid w:val="00625E58"/>
    <w:rsid w:val="00626268"/>
    <w:rsid w:val="006278ED"/>
    <w:rsid w:val="006314A9"/>
    <w:rsid w:val="00632C68"/>
    <w:rsid w:val="0063305A"/>
    <w:rsid w:val="0063395F"/>
    <w:rsid w:val="00634B68"/>
    <w:rsid w:val="00635A6D"/>
    <w:rsid w:val="00640A9E"/>
    <w:rsid w:val="00643B09"/>
    <w:rsid w:val="00643D56"/>
    <w:rsid w:val="00643E7C"/>
    <w:rsid w:val="00644D0C"/>
    <w:rsid w:val="00652711"/>
    <w:rsid w:val="00653175"/>
    <w:rsid w:val="00654562"/>
    <w:rsid w:val="00657C88"/>
    <w:rsid w:val="0066027F"/>
    <w:rsid w:val="006616E2"/>
    <w:rsid w:val="006618A5"/>
    <w:rsid w:val="00664056"/>
    <w:rsid w:val="00664F2F"/>
    <w:rsid w:val="006662B1"/>
    <w:rsid w:val="006664E1"/>
    <w:rsid w:val="006730F9"/>
    <w:rsid w:val="006748A5"/>
    <w:rsid w:val="00674AEF"/>
    <w:rsid w:val="00675273"/>
    <w:rsid w:val="00675A13"/>
    <w:rsid w:val="00676198"/>
    <w:rsid w:val="006771D3"/>
    <w:rsid w:val="0068198D"/>
    <w:rsid w:val="0068364B"/>
    <w:rsid w:val="00684402"/>
    <w:rsid w:val="00685932"/>
    <w:rsid w:val="00686B4D"/>
    <w:rsid w:val="00693BFB"/>
    <w:rsid w:val="006951EA"/>
    <w:rsid w:val="006A00E5"/>
    <w:rsid w:val="006A0E46"/>
    <w:rsid w:val="006A1293"/>
    <w:rsid w:val="006A2305"/>
    <w:rsid w:val="006A3846"/>
    <w:rsid w:val="006A3F68"/>
    <w:rsid w:val="006A4C8A"/>
    <w:rsid w:val="006A73D7"/>
    <w:rsid w:val="006A7646"/>
    <w:rsid w:val="006A78C4"/>
    <w:rsid w:val="006B082C"/>
    <w:rsid w:val="006B4977"/>
    <w:rsid w:val="006C06BC"/>
    <w:rsid w:val="006C2C22"/>
    <w:rsid w:val="006C2E71"/>
    <w:rsid w:val="006C3219"/>
    <w:rsid w:val="006C4C59"/>
    <w:rsid w:val="006C5AC5"/>
    <w:rsid w:val="006D011B"/>
    <w:rsid w:val="006D2525"/>
    <w:rsid w:val="006D25E6"/>
    <w:rsid w:val="006D2838"/>
    <w:rsid w:val="006D3C15"/>
    <w:rsid w:val="006D5EA1"/>
    <w:rsid w:val="006D7F9B"/>
    <w:rsid w:val="006E0CC5"/>
    <w:rsid w:val="006E1A25"/>
    <w:rsid w:val="006E1F37"/>
    <w:rsid w:val="006E5210"/>
    <w:rsid w:val="006E6483"/>
    <w:rsid w:val="006E6EAE"/>
    <w:rsid w:val="006E7A25"/>
    <w:rsid w:val="006F01E3"/>
    <w:rsid w:val="006F1FAF"/>
    <w:rsid w:val="006F3D52"/>
    <w:rsid w:val="006F48D0"/>
    <w:rsid w:val="006F52E4"/>
    <w:rsid w:val="006F58A6"/>
    <w:rsid w:val="006F5F53"/>
    <w:rsid w:val="00701801"/>
    <w:rsid w:val="00701E27"/>
    <w:rsid w:val="00702048"/>
    <w:rsid w:val="00702FC5"/>
    <w:rsid w:val="007048C2"/>
    <w:rsid w:val="00706FBB"/>
    <w:rsid w:val="007076BB"/>
    <w:rsid w:val="00715EB8"/>
    <w:rsid w:val="0071651A"/>
    <w:rsid w:val="00717A3F"/>
    <w:rsid w:val="00717C68"/>
    <w:rsid w:val="007200A0"/>
    <w:rsid w:val="0072228D"/>
    <w:rsid w:val="007225DD"/>
    <w:rsid w:val="00722D65"/>
    <w:rsid w:val="007317E0"/>
    <w:rsid w:val="00733895"/>
    <w:rsid w:val="007367B3"/>
    <w:rsid w:val="00736BB7"/>
    <w:rsid w:val="00736ED9"/>
    <w:rsid w:val="007373B4"/>
    <w:rsid w:val="007405CC"/>
    <w:rsid w:val="007406D8"/>
    <w:rsid w:val="00740B5C"/>
    <w:rsid w:val="007447ED"/>
    <w:rsid w:val="00746D9C"/>
    <w:rsid w:val="00752387"/>
    <w:rsid w:val="00753B65"/>
    <w:rsid w:val="0075574E"/>
    <w:rsid w:val="00755D84"/>
    <w:rsid w:val="00756C68"/>
    <w:rsid w:val="00756FEE"/>
    <w:rsid w:val="007605C4"/>
    <w:rsid w:val="0076110F"/>
    <w:rsid w:val="007612ED"/>
    <w:rsid w:val="00762812"/>
    <w:rsid w:val="00764136"/>
    <w:rsid w:val="00765384"/>
    <w:rsid w:val="00766A54"/>
    <w:rsid w:val="00767B05"/>
    <w:rsid w:val="00774630"/>
    <w:rsid w:val="007751D8"/>
    <w:rsid w:val="00775D73"/>
    <w:rsid w:val="00776831"/>
    <w:rsid w:val="00776A87"/>
    <w:rsid w:val="00777B94"/>
    <w:rsid w:val="007801C7"/>
    <w:rsid w:val="0078093F"/>
    <w:rsid w:val="0078097A"/>
    <w:rsid w:val="00783538"/>
    <w:rsid w:val="00785E94"/>
    <w:rsid w:val="00786246"/>
    <w:rsid w:val="00786547"/>
    <w:rsid w:val="00790F01"/>
    <w:rsid w:val="007950DC"/>
    <w:rsid w:val="00795AC6"/>
    <w:rsid w:val="00795C76"/>
    <w:rsid w:val="007A0A43"/>
    <w:rsid w:val="007A1F6E"/>
    <w:rsid w:val="007B04EE"/>
    <w:rsid w:val="007B19CD"/>
    <w:rsid w:val="007B3026"/>
    <w:rsid w:val="007B4238"/>
    <w:rsid w:val="007B43A0"/>
    <w:rsid w:val="007B5785"/>
    <w:rsid w:val="007C0DE3"/>
    <w:rsid w:val="007C16DD"/>
    <w:rsid w:val="007C1BB7"/>
    <w:rsid w:val="007C2450"/>
    <w:rsid w:val="007C29B6"/>
    <w:rsid w:val="007C4D16"/>
    <w:rsid w:val="007C5404"/>
    <w:rsid w:val="007C78B9"/>
    <w:rsid w:val="007D2A5D"/>
    <w:rsid w:val="007D3A94"/>
    <w:rsid w:val="007D7017"/>
    <w:rsid w:val="007E0944"/>
    <w:rsid w:val="007E0E33"/>
    <w:rsid w:val="007E3933"/>
    <w:rsid w:val="007E4428"/>
    <w:rsid w:val="007E49E0"/>
    <w:rsid w:val="007E4BC0"/>
    <w:rsid w:val="007E520C"/>
    <w:rsid w:val="007E5514"/>
    <w:rsid w:val="007E75FB"/>
    <w:rsid w:val="007F50B1"/>
    <w:rsid w:val="007F6138"/>
    <w:rsid w:val="007F6B75"/>
    <w:rsid w:val="007F6E12"/>
    <w:rsid w:val="007F7016"/>
    <w:rsid w:val="008037D0"/>
    <w:rsid w:val="00805DE2"/>
    <w:rsid w:val="008063CB"/>
    <w:rsid w:val="0081161D"/>
    <w:rsid w:val="0081239F"/>
    <w:rsid w:val="00817E3C"/>
    <w:rsid w:val="00820F31"/>
    <w:rsid w:val="008216B3"/>
    <w:rsid w:val="00821D0C"/>
    <w:rsid w:val="0082328A"/>
    <w:rsid w:val="00834AF8"/>
    <w:rsid w:val="0083731C"/>
    <w:rsid w:val="00840D06"/>
    <w:rsid w:val="00841725"/>
    <w:rsid w:val="008446BD"/>
    <w:rsid w:val="008506A0"/>
    <w:rsid w:val="00851E8C"/>
    <w:rsid w:val="0085255B"/>
    <w:rsid w:val="0085765C"/>
    <w:rsid w:val="00857E4E"/>
    <w:rsid w:val="00857F7D"/>
    <w:rsid w:val="00860175"/>
    <w:rsid w:val="00860D66"/>
    <w:rsid w:val="00861040"/>
    <w:rsid w:val="008624B8"/>
    <w:rsid w:val="00863818"/>
    <w:rsid w:val="00864FC8"/>
    <w:rsid w:val="00866708"/>
    <w:rsid w:val="00873555"/>
    <w:rsid w:val="008753FA"/>
    <w:rsid w:val="00875641"/>
    <w:rsid w:val="008810A7"/>
    <w:rsid w:val="00881649"/>
    <w:rsid w:val="00881D77"/>
    <w:rsid w:val="008851FD"/>
    <w:rsid w:val="00890DB4"/>
    <w:rsid w:val="00892743"/>
    <w:rsid w:val="0089404C"/>
    <w:rsid w:val="008942B5"/>
    <w:rsid w:val="00894949"/>
    <w:rsid w:val="00894FA5"/>
    <w:rsid w:val="00896812"/>
    <w:rsid w:val="00897360"/>
    <w:rsid w:val="00897B3D"/>
    <w:rsid w:val="00897B62"/>
    <w:rsid w:val="00897D80"/>
    <w:rsid w:val="008A0F7C"/>
    <w:rsid w:val="008A3C63"/>
    <w:rsid w:val="008A4477"/>
    <w:rsid w:val="008A6592"/>
    <w:rsid w:val="008B2175"/>
    <w:rsid w:val="008B77DA"/>
    <w:rsid w:val="008C0440"/>
    <w:rsid w:val="008C0E3B"/>
    <w:rsid w:val="008C3C72"/>
    <w:rsid w:val="008C59E6"/>
    <w:rsid w:val="008C653C"/>
    <w:rsid w:val="008C674D"/>
    <w:rsid w:val="008C6AAE"/>
    <w:rsid w:val="008C76BB"/>
    <w:rsid w:val="008D1EA0"/>
    <w:rsid w:val="008D3351"/>
    <w:rsid w:val="008D351B"/>
    <w:rsid w:val="008D680C"/>
    <w:rsid w:val="008D7AB2"/>
    <w:rsid w:val="008E1B4E"/>
    <w:rsid w:val="008E3AA7"/>
    <w:rsid w:val="008E54EF"/>
    <w:rsid w:val="008E55A1"/>
    <w:rsid w:val="008E5969"/>
    <w:rsid w:val="008E612E"/>
    <w:rsid w:val="008E66BC"/>
    <w:rsid w:val="008F049E"/>
    <w:rsid w:val="008F2309"/>
    <w:rsid w:val="008F483F"/>
    <w:rsid w:val="00901B4B"/>
    <w:rsid w:val="0090311F"/>
    <w:rsid w:val="00903F97"/>
    <w:rsid w:val="009105FB"/>
    <w:rsid w:val="00911964"/>
    <w:rsid w:val="00913A67"/>
    <w:rsid w:val="00913D0F"/>
    <w:rsid w:val="00914735"/>
    <w:rsid w:val="00920D13"/>
    <w:rsid w:val="00921815"/>
    <w:rsid w:val="0092205F"/>
    <w:rsid w:val="009224DE"/>
    <w:rsid w:val="009245E9"/>
    <w:rsid w:val="0092527D"/>
    <w:rsid w:val="009271D3"/>
    <w:rsid w:val="00931C14"/>
    <w:rsid w:val="0093218F"/>
    <w:rsid w:val="009322AE"/>
    <w:rsid w:val="00936E9A"/>
    <w:rsid w:val="009420BB"/>
    <w:rsid w:val="00942CA9"/>
    <w:rsid w:val="00946302"/>
    <w:rsid w:val="00951E79"/>
    <w:rsid w:val="0095294C"/>
    <w:rsid w:val="00954284"/>
    <w:rsid w:val="009547E2"/>
    <w:rsid w:val="0095572D"/>
    <w:rsid w:val="00960070"/>
    <w:rsid w:val="00963A23"/>
    <w:rsid w:val="00964579"/>
    <w:rsid w:val="00966DEF"/>
    <w:rsid w:val="00970D15"/>
    <w:rsid w:val="00970FB8"/>
    <w:rsid w:val="00972299"/>
    <w:rsid w:val="009736BF"/>
    <w:rsid w:val="00975447"/>
    <w:rsid w:val="00977DC5"/>
    <w:rsid w:val="0098138A"/>
    <w:rsid w:val="00982E87"/>
    <w:rsid w:val="00984B71"/>
    <w:rsid w:val="0098727C"/>
    <w:rsid w:val="00991756"/>
    <w:rsid w:val="00993C85"/>
    <w:rsid w:val="00994249"/>
    <w:rsid w:val="00996380"/>
    <w:rsid w:val="00996D5F"/>
    <w:rsid w:val="009A0150"/>
    <w:rsid w:val="009A2AC8"/>
    <w:rsid w:val="009A4605"/>
    <w:rsid w:val="009A7A1E"/>
    <w:rsid w:val="009B0F7F"/>
    <w:rsid w:val="009B35A7"/>
    <w:rsid w:val="009B3B0A"/>
    <w:rsid w:val="009B4223"/>
    <w:rsid w:val="009B4BA8"/>
    <w:rsid w:val="009B5E97"/>
    <w:rsid w:val="009B646E"/>
    <w:rsid w:val="009C045B"/>
    <w:rsid w:val="009C0D85"/>
    <w:rsid w:val="009C305D"/>
    <w:rsid w:val="009C39A6"/>
    <w:rsid w:val="009C39C1"/>
    <w:rsid w:val="009C4741"/>
    <w:rsid w:val="009C5F5D"/>
    <w:rsid w:val="009C7169"/>
    <w:rsid w:val="009D00CA"/>
    <w:rsid w:val="009D3D34"/>
    <w:rsid w:val="009E0D86"/>
    <w:rsid w:val="009E342F"/>
    <w:rsid w:val="009E4C15"/>
    <w:rsid w:val="009F0C67"/>
    <w:rsid w:val="009F0C84"/>
    <w:rsid w:val="009F261B"/>
    <w:rsid w:val="009F39BE"/>
    <w:rsid w:val="009F3AC5"/>
    <w:rsid w:val="009F5953"/>
    <w:rsid w:val="009F672F"/>
    <w:rsid w:val="00A01A4E"/>
    <w:rsid w:val="00A03F8D"/>
    <w:rsid w:val="00A047EC"/>
    <w:rsid w:val="00A052BA"/>
    <w:rsid w:val="00A07502"/>
    <w:rsid w:val="00A129AA"/>
    <w:rsid w:val="00A13D08"/>
    <w:rsid w:val="00A15648"/>
    <w:rsid w:val="00A15FB5"/>
    <w:rsid w:val="00A16437"/>
    <w:rsid w:val="00A16AEF"/>
    <w:rsid w:val="00A17E52"/>
    <w:rsid w:val="00A20238"/>
    <w:rsid w:val="00A20378"/>
    <w:rsid w:val="00A21763"/>
    <w:rsid w:val="00A21E0C"/>
    <w:rsid w:val="00A257A0"/>
    <w:rsid w:val="00A2680A"/>
    <w:rsid w:val="00A329D6"/>
    <w:rsid w:val="00A34071"/>
    <w:rsid w:val="00A35F91"/>
    <w:rsid w:val="00A3657F"/>
    <w:rsid w:val="00A36DAA"/>
    <w:rsid w:val="00A36FF8"/>
    <w:rsid w:val="00A40FFE"/>
    <w:rsid w:val="00A41DF2"/>
    <w:rsid w:val="00A4293D"/>
    <w:rsid w:val="00A43381"/>
    <w:rsid w:val="00A43394"/>
    <w:rsid w:val="00A439CE"/>
    <w:rsid w:val="00A46060"/>
    <w:rsid w:val="00A46223"/>
    <w:rsid w:val="00A462BC"/>
    <w:rsid w:val="00A46461"/>
    <w:rsid w:val="00A47764"/>
    <w:rsid w:val="00A53D00"/>
    <w:rsid w:val="00A56AC7"/>
    <w:rsid w:val="00A56E87"/>
    <w:rsid w:val="00A62742"/>
    <w:rsid w:val="00A658B4"/>
    <w:rsid w:val="00A67E6E"/>
    <w:rsid w:val="00A731F9"/>
    <w:rsid w:val="00A73B8F"/>
    <w:rsid w:val="00A76ED5"/>
    <w:rsid w:val="00A77D05"/>
    <w:rsid w:val="00A80120"/>
    <w:rsid w:val="00A80675"/>
    <w:rsid w:val="00A809DD"/>
    <w:rsid w:val="00A82589"/>
    <w:rsid w:val="00A92775"/>
    <w:rsid w:val="00A95820"/>
    <w:rsid w:val="00A96828"/>
    <w:rsid w:val="00AA0D41"/>
    <w:rsid w:val="00AA0F86"/>
    <w:rsid w:val="00AA2085"/>
    <w:rsid w:val="00AA7044"/>
    <w:rsid w:val="00AA7A52"/>
    <w:rsid w:val="00AA7FB1"/>
    <w:rsid w:val="00AB069E"/>
    <w:rsid w:val="00AB084A"/>
    <w:rsid w:val="00AB0E14"/>
    <w:rsid w:val="00AB2441"/>
    <w:rsid w:val="00AB3520"/>
    <w:rsid w:val="00AB3D06"/>
    <w:rsid w:val="00AB4E52"/>
    <w:rsid w:val="00AB73E6"/>
    <w:rsid w:val="00AB7C9A"/>
    <w:rsid w:val="00AC0C79"/>
    <w:rsid w:val="00AC0D84"/>
    <w:rsid w:val="00AC350E"/>
    <w:rsid w:val="00AC37FB"/>
    <w:rsid w:val="00AC498B"/>
    <w:rsid w:val="00AC5CDE"/>
    <w:rsid w:val="00AD04B7"/>
    <w:rsid w:val="00AD1A94"/>
    <w:rsid w:val="00AD2787"/>
    <w:rsid w:val="00AD30CD"/>
    <w:rsid w:val="00AD449B"/>
    <w:rsid w:val="00AD5C40"/>
    <w:rsid w:val="00AD6D30"/>
    <w:rsid w:val="00AE23DF"/>
    <w:rsid w:val="00AE25FF"/>
    <w:rsid w:val="00AE294E"/>
    <w:rsid w:val="00AF044B"/>
    <w:rsid w:val="00AF08DD"/>
    <w:rsid w:val="00AF2593"/>
    <w:rsid w:val="00AF4832"/>
    <w:rsid w:val="00AF6DE2"/>
    <w:rsid w:val="00B02A9D"/>
    <w:rsid w:val="00B02FE9"/>
    <w:rsid w:val="00B1010B"/>
    <w:rsid w:val="00B10F6F"/>
    <w:rsid w:val="00B12435"/>
    <w:rsid w:val="00B12B6B"/>
    <w:rsid w:val="00B14F51"/>
    <w:rsid w:val="00B17041"/>
    <w:rsid w:val="00B2063C"/>
    <w:rsid w:val="00B21822"/>
    <w:rsid w:val="00B226B8"/>
    <w:rsid w:val="00B233FD"/>
    <w:rsid w:val="00B2637D"/>
    <w:rsid w:val="00B26C9F"/>
    <w:rsid w:val="00B2723C"/>
    <w:rsid w:val="00B31263"/>
    <w:rsid w:val="00B31915"/>
    <w:rsid w:val="00B31B0E"/>
    <w:rsid w:val="00B31E51"/>
    <w:rsid w:val="00B325FD"/>
    <w:rsid w:val="00B328EE"/>
    <w:rsid w:val="00B33CEF"/>
    <w:rsid w:val="00B36051"/>
    <w:rsid w:val="00B36598"/>
    <w:rsid w:val="00B37630"/>
    <w:rsid w:val="00B45EEE"/>
    <w:rsid w:val="00B4644E"/>
    <w:rsid w:val="00B4645F"/>
    <w:rsid w:val="00B46D2E"/>
    <w:rsid w:val="00B51CC6"/>
    <w:rsid w:val="00B55D7D"/>
    <w:rsid w:val="00B56786"/>
    <w:rsid w:val="00B60D76"/>
    <w:rsid w:val="00B60E3E"/>
    <w:rsid w:val="00B61016"/>
    <w:rsid w:val="00B61AA7"/>
    <w:rsid w:val="00B61E90"/>
    <w:rsid w:val="00B63CC7"/>
    <w:rsid w:val="00B64C3F"/>
    <w:rsid w:val="00B654A7"/>
    <w:rsid w:val="00B673EB"/>
    <w:rsid w:val="00B674E6"/>
    <w:rsid w:val="00B72277"/>
    <w:rsid w:val="00B72BCC"/>
    <w:rsid w:val="00B7332A"/>
    <w:rsid w:val="00B801BA"/>
    <w:rsid w:val="00B829EB"/>
    <w:rsid w:val="00B836C1"/>
    <w:rsid w:val="00B85715"/>
    <w:rsid w:val="00B91788"/>
    <w:rsid w:val="00B918C7"/>
    <w:rsid w:val="00B93E51"/>
    <w:rsid w:val="00B9433B"/>
    <w:rsid w:val="00B95CB0"/>
    <w:rsid w:val="00B9704E"/>
    <w:rsid w:val="00B977D8"/>
    <w:rsid w:val="00BA0BEB"/>
    <w:rsid w:val="00BA1CF2"/>
    <w:rsid w:val="00BA2FD3"/>
    <w:rsid w:val="00BA516F"/>
    <w:rsid w:val="00BA602F"/>
    <w:rsid w:val="00BA7659"/>
    <w:rsid w:val="00BA7DFB"/>
    <w:rsid w:val="00BB0224"/>
    <w:rsid w:val="00BB09FA"/>
    <w:rsid w:val="00BB3C15"/>
    <w:rsid w:val="00BB5BD1"/>
    <w:rsid w:val="00BB698F"/>
    <w:rsid w:val="00BB766E"/>
    <w:rsid w:val="00BC02D7"/>
    <w:rsid w:val="00BC56C9"/>
    <w:rsid w:val="00BC642A"/>
    <w:rsid w:val="00BC6933"/>
    <w:rsid w:val="00BD329F"/>
    <w:rsid w:val="00BD363D"/>
    <w:rsid w:val="00BD5323"/>
    <w:rsid w:val="00BD648C"/>
    <w:rsid w:val="00BF222C"/>
    <w:rsid w:val="00BF242A"/>
    <w:rsid w:val="00BF5701"/>
    <w:rsid w:val="00C01A28"/>
    <w:rsid w:val="00C02088"/>
    <w:rsid w:val="00C04E4A"/>
    <w:rsid w:val="00C05982"/>
    <w:rsid w:val="00C06B4E"/>
    <w:rsid w:val="00C06D42"/>
    <w:rsid w:val="00C07C42"/>
    <w:rsid w:val="00C12748"/>
    <w:rsid w:val="00C13BC6"/>
    <w:rsid w:val="00C151F6"/>
    <w:rsid w:val="00C175B2"/>
    <w:rsid w:val="00C1786C"/>
    <w:rsid w:val="00C210CE"/>
    <w:rsid w:val="00C21866"/>
    <w:rsid w:val="00C22B8F"/>
    <w:rsid w:val="00C25A5C"/>
    <w:rsid w:val="00C301E5"/>
    <w:rsid w:val="00C30E9E"/>
    <w:rsid w:val="00C31AF4"/>
    <w:rsid w:val="00C365DA"/>
    <w:rsid w:val="00C37A1B"/>
    <w:rsid w:val="00C41718"/>
    <w:rsid w:val="00C41EBF"/>
    <w:rsid w:val="00C43CB9"/>
    <w:rsid w:val="00C44398"/>
    <w:rsid w:val="00C4537F"/>
    <w:rsid w:val="00C52E92"/>
    <w:rsid w:val="00C5467A"/>
    <w:rsid w:val="00C54817"/>
    <w:rsid w:val="00C54CBD"/>
    <w:rsid w:val="00C55934"/>
    <w:rsid w:val="00C55953"/>
    <w:rsid w:val="00C5629C"/>
    <w:rsid w:val="00C56726"/>
    <w:rsid w:val="00C5707E"/>
    <w:rsid w:val="00C60391"/>
    <w:rsid w:val="00C60A4A"/>
    <w:rsid w:val="00C6410E"/>
    <w:rsid w:val="00C66207"/>
    <w:rsid w:val="00C70803"/>
    <w:rsid w:val="00C71AC1"/>
    <w:rsid w:val="00C71B5D"/>
    <w:rsid w:val="00C72D06"/>
    <w:rsid w:val="00C73DF3"/>
    <w:rsid w:val="00C76179"/>
    <w:rsid w:val="00C7634E"/>
    <w:rsid w:val="00C77831"/>
    <w:rsid w:val="00C779B4"/>
    <w:rsid w:val="00C8021D"/>
    <w:rsid w:val="00C8024D"/>
    <w:rsid w:val="00C80CF6"/>
    <w:rsid w:val="00C8205A"/>
    <w:rsid w:val="00C829A8"/>
    <w:rsid w:val="00C84512"/>
    <w:rsid w:val="00C84DDF"/>
    <w:rsid w:val="00C869B1"/>
    <w:rsid w:val="00C87C55"/>
    <w:rsid w:val="00C906C6"/>
    <w:rsid w:val="00C913F5"/>
    <w:rsid w:val="00C91753"/>
    <w:rsid w:val="00C92264"/>
    <w:rsid w:val="00C9246D"/>
    <w:rsid w:val="00C927D1"/>
    <w:rsid w:val="00C93B8B"/>
    <w:rsid w:val="00C94226"/>
    <w:rsid w:val="00C94B39"/>
    <w:rsid w:val="00C967BA"/>
    <w:rsid w:val="00C96ED4"/>
    <w:rsid w:val="00C97280"/>
    <w:rsid w:val="00CA3AA8"/>
    <w:rsid w:val="00CA4071"/>
    <w:rsid w:val="00CA4FCA"/>
    <w:rsid w:val="00CB010B"/>
    <w:rsid w:val="00CB1E91"/>
    <w:rsid w:val="00CB2D1D"/>
    <w:rsid w:val="00CB38BE"/>
    <w:rsid w:val="00CB3C4E"/>
    <w:rsid w:val="00CB4D3D"/>
    <w:rsid w:val="00CB4D68"/>
    <w:rsid w:val="00CB63C8"/>
    <w:rsid w:val="00CB768C"/>
    <w:rsid w:val="00CB7A84"/>
    <w:rsid w:val="00CC3814"/>
    <w:rsid w:val="00CC5EFE"/>
    <w:rsid w:val="00CC6CA3"/>
    <w:rsid w:val="00CD1A4D"/>
    <w:rsid w:val="00CD226E"/>
    <w:rsid w:val="00CD26AB"/>
    <w:rsid w:val="00CD308D"/>
    <w:rsid w:val="00CD3341"/>
    <w:rsid w:val="00CD58D6"/>
    <w:rsid w:val="00CD662C"/>
    <w:rsid w:val="00CD76EF"/>
    <w:rsid w:val="00CD7A3C"/>
    <w:rsid w:val="00CE03DF"/>
    <w:rsid w:val="00CE2609"/>
    <w:rsid w:val="00CE71A4"/>
    <w:rsid w:val="00CE79C5"/>
    <w:rsid w:val="00CE7FA1"/>
    <w:rsid w:val="00CF22A3"/>
    <w:rsid w:val="00CF232A"/>
    <w:rsid w:val="00CF3F5C"/>
    <w:rsid w:val="00CF5257"/>
    <w:rsid w:val="00CF695E"/>
    <w:rsid w:val="00D00203"/>
    <w:rsid w:val="00D00250"/>
    <w:rsid w:val="00D013DC"/>
    <w:rsid w:val="00D04258"/>
    <w:rsid w:val="00D0505B"/>
    <w:rsid w:val="00D115CE"/>
    <w:rsid w:val="00D12B8E"/>
    <w:rsid w:val="00D12E47"/>
    <w:rsid w:val="00D142B1"/>
    <w:rsid w:val="00D14C62"/>
    <w:rsid w:val="00D14F89"/>
    <w:rsid w:val="00D168D4"/>
    <w:rsid w:val="00D20C60"/>
    <w:rsid w:val="00D20F42"/>
    <w:rsid w:val="00D21DAA"/>
    <w:rsid w:val="00D23D59"/>
    <w:rsid w:val="00D246E3"/>
    <w:rsid w:val="00D24A10"/>
    <w:rsid w:val="00D274AE"/>
    <w:rsid w:val="00D2784C"/>
    <w:rsid w:val="00D31FF3"/>
    <w:rsid w:val="00D32DD4"/>
    <w:rsid w:val="00D3619F"/>
    <w:rsid w:val="00D3656B"/>
    <w:rsid w:val="00D36B0F"/>
    <w:rsid w:val="00D37D16"/>
    <w:rsid w:val="00D40365"/>
    <w:rsid w:val="00D443E2"/>
    <w:rsid w:val="00D44976"/>
    <w:rsid w:val="00D453C4"/>
    <w:rsid w:val="00D455DB"/>
    <w:rsid w:val="00D45DBB"/>
    <w:rsid w:val="00D4612B"/>
    <w:rsid w:val="00D47DEC"/>
    <w:rsid w:val="00D50DC2"/>
    <w:rsid w:val="00D51459"/>
    <w:rsid w:val="00D51F5A"/>
    <w:rsid w:val="00D5203E"/>
    <w:rsid w:val="00D53AA7"/>
    <w:rsid w:val="00D56E6F"/>
    <w:rsid w:val="00D61C2C"/>
    <w:rsid w:val="00D6259E"/>
    <w:rsid w:val="00D64B21"/>
    <w:rsid w:val="00D64CB4"/>
    <w:rsid w:val="00D6599F"/>
    <w:rsid w:val="00D70050"/>
    <w:rsid w:val="00D7037D"/>
    <w:rsid w:val="00D707E4"/>
    <w:rsid w:val="00D70D93"/>
    <w:rsid w:val="00D71382"/>
    <w:rsid w:val="00D734F0"/>
    <w:rsid w:val="00D73ED3"/>
    <w:rsid w:val="00D75280"/>
    <w:rsid w:val="00D807D0"/>
    <w:rsid w:val="00D80C54"/>
    <w:rsid w:val="00D81245"/>
    <w:rsid w:val="00D819A7"/>
    <w:rsid w:val="00D83755"/>
    <w:rsid w:val="00D862A9"/>
    <w:rsid w:val="00D878D5"/>
    <w:rsid w:val="00D93926"/>
    <w:rsid w:val="00D94F52"/>
    <w:rsid w:val="00D96935"/>
    <w:rsid w:val="00DA49A0"/>
    <w:rsid w:val="00DA5FB3"/>
    <w:rsid w:val="00DA7F41"/>
    <w:rsid w:val="00DB26B2"/>
    <w:rsid w:val="00DB4D92"/>
    <w:rsid w:val="00DB702A"/>
    <w:rsid w:val="00DB7EEB"/>
    <w:rsid w:val="00DC4218"/>
    <w:rsid w:val="00DC48F3"/>
    <w:rsid w:val="00DC62CF"/>
    <w:rsid w:val="00DD08BF"/>
    <w:rsid w:val="00DD1F38"/>
    <w:rsid w:val="00DD2601"/>
    <w:rsid w:val="00DD3EAA"/>
    <w:rsid w:val="00DD51B2"/>
    <w:rsid w:val="00DD5EC0"/>
    <w:rsid w:val="00DD5F3B"/>
    <w:rsid w:val="00DD5F3E"/>
    <w:rsid w:val="00DE319F"/>
    <w:rsid w:val="00DE39B9"/>
    <w:rsid w:val="00DE3D5C"/>
    <w:rsid w:val="00DE48AA"/>
    <w:rsid w:val="00DE73DA"/>
    <w:rsid w:val="00DF2C1C"/>
    <w:rsid w:val="00DF334D"/>
    <w:rsid w:val="00DF5AF3"/>
    <w:rsid w:val="00DF5D9E"/>
    <w:rsid w:val="00DF6775"/>
    <w:rsid w:val="00DF7EB4"/>
    <w:rsid w:val="00E00B38"/>
    <w:rsid w:val="00E01A3D"/>
    <w:rsid w:val="00E037C3"/>
    <w:rsid w:val="00E048D7"/>
    <w:rsid w:val="00E06669"/>
    <w:rsid w:val="00E1032E"/>
    <w:rsid w:val="00E10A6E"/>
    <w:rsid w:val="00E118AF"/>
    <w:rsid w:val="00E166A4"/>
    <w:rsid w:val="00E17FB3"/>
    <w:rsid w:val="00E20CAD"/>
    <w:rsid w:val="00E21AB0"/>
    <w:rsid w:val="00E24186"/>
    <w:rsid w:val="00E27EA9"/>
    <w:rsid w:val="00E337B0"/>
    <w:rsid w:val="00E3568D"/>
    <w:rsid w:val="00E36027"/>
    <w:rsid w:val="00E369F8"/>
    <w:rsid w:val="00E37823"/>
    <w:rsid w:val="00E40A40"/>
    <w:rsid w:val="00E41646"/>
    <w:rsid w:val="00E43199"/>
    <w:rsid w:val="00E43661"/>
    <w:rsid w:val="00E43D60"/>
    <w:rsid w:val="00E45B3E"/>
    <w:rsid w:val="00E50A85"/>
    <w:rsid w:val="00E52CAE"/>
    <w:rsid w:val="00E576BF"/>
    <w:rsid w:val="00E64B88"/>
    <w:rsid w:val="00E704F2"/>
    <w:rsid w:val="00E70856"/>
    <w:rsid w:val="00E7520B"/>
    <w:rsid w:val="00E804A5"/>
    <w:rsid w:val="00E814A3"/>
    <w:rsid w:val="00E81EB9"/>
    <w:rsid w:val="00E82616"/>
    <w:rsid w:val="00E83C5F"/>
    <w:rsid w:val="00E83FDE"/>
    <w:rsid w:val="00E84F8D"/>
    <w:rsid w:val="00E84FF4"/>
    <w:rsid w:val="00E872CA"/>
    <w:rsid w:val="00E9011B"/>
    <w:rsid w:val="00E90D1F"/>
    <w:rsid w:val="00E91668"/>
    <w:rsid w:val="00E94CE1"/>
    <w:rsid w:val="00E95492"/>
    <w:rsid w:val="00E9633F"/>
    <w:rsid w:val="00E9663A"/>
    <w:rsid w:val="00EA2060"/>
    <w:rsid w:val="00EA48F7"/>
    <w:rsid w:val="00EA5550"/>
    <w:rsid w:val="00EB163E"/>
    <w:rsid w:val="00EB1DB5"/>
    <w:rsid w:val="00EB1E19"/>
    <w:rsid w:val="00EB33CE"/>
    <w:rsid w:val="00EB3DE7"/>
    <w:rsid w:val="00EB4DA9"/>
    <w:rsid w:val="00EB6657"/>
    <w:rsid w:val="00EB68E4"/>
    <w:rsid w:val="00EB7721"/>
    <w:rsid w:val="00EC326D"/>
    <w:rsid w:val="00EC3451"/>
    <w:rsid w:val="00EC518A"/>
    <w:rsid w:val="00EC6D10"/>
    <w:rsid w:val="00ED1B15"/>
    <w:rsid w:val="00ED3B30"/>
    <w:rsid w:val="00ED5087"/>
    <w:rsid w:val="00ED6156"/>
    <w:rsid w:val="00ED64D5"/>
    <w:rsid w:val="00EE07CE"/>
    <w:rsid w:val="00EE1937"/>
    <w:rsid w:val="00EE1B78"/>
    <w:rsid w:val="00EE2C34"/>
    <w:rsid w:val="00EE2EC3"/>
    <w:rsid w:val="00EE3830"/>
    <w:rsid w:val="00EE3D95"/>
    <w:rsid w:val="00EE4426"/>
    <w:rsid w:val="00EE4D5E"/>
    <w:rsid w:val="00EE50C8"/>
    <w:rsid w:val="00EE643E"/>
    <w:rsid w:val="00EE6990"/>
    <w:rsid w:val="00EF0A65"/>
    <w:rsid w:val="00EF2AEB"/>
    <w:rsid w:val="00EF3151"/>
    <w:rsid w:val="00EF5703"/>
    <w:rsid w:val="00EF5CD7"/>
    <w:rsid w:val="00EF6ED9"/>
    <w:rsid w:val="00EF7DF8"/>
    <w:rsid w:val="00F00A92"/>
    <w:rsid w:val="00F00B67"/>
    <w:rsid w:val="00F0188C"/>
    <w:rsid w:val="00F0509C"/>
    <w:rsid w:val="00F05EF4"/>
    <w:rsid w:val="00F07B60"/>
    <w:rsid w:val="00F12D1D"/>
    <w:rsid w:val="00F12E51"/>
    <w:rsid w:val="00F13075"/>
    <w:rsid w:val="00F13A5B"/>
    <w:rsid w:val="00F14145"/>
    <w:rsid w:val="00F152E0"/>
    <w:rsid w:val="00F15901"/>
    <w:rsid w:val="00F170C7"/>
    <w:rsid w:val="00F201FF"/>
    <w:rsid w:val="00F2192C"/>
    <w:rsid w:val="00F21BAE"/>
    <w:rsid w:val="00F229AE"/>
    <w:rsid w:val="00F2351C"/>
    <w:rsid w:val="00F239F3"/>
    <w:rsid w:val="00F269D4"/>
    <w:rsid w:val="00F304E7"/>
    <w:rsid w:val="00F3145C"/>
    <w:rsid w:val="00F31A18"/>
    <w:rsid w:val="00F31C95"/>
    <w:rsid w:val="00F3356F"/>
    <w:rsid w:val="00F338FB"/>
    <w:rsid w:val="00F34438"/>
    <w:rsid w:val="00F344F2"/>
    <w:rsid w:val="00F345F1"/>
    <w:rsid w:val="00F3530B"/>
    <w:rsid w:val="00F35CFB"/>
    <w:rsid w:val="00F36014"/>
    <w:rsid w:val="00F36561"/>
    <w:rsid w:val="00F43268"/>
    <w:rsid w:val="00F4710D"/>
    <w:rsid w:val="00F515D7"/>
    <w:rsid w:val="00F551DE"/>
    <w:rsid w:val="00F63179"/>
    <w:rsid w:val="00F6785E"/>
    <w:rsid w:val="00F67FDB"/>
    <w:rsid w:val="00F70978"/>
    <w:rsid w:val="00F70B48"/>
    <w:rsid w:val="00F718EB"/>
    <w:rsid w:val="00F71ACF"/>
    <w:rsid w:val="00F767AF"/>
    <w:rsid w:val="00F811B4"/>
    <w:rsid w:val="00F85206"/>
    <w:rsid w:val="00F86DC0"/>
    <w:rsid w:val="00F8738A"/>
    <w:rsid w:val="00F87CEB"/>
    <w:rsid w:val="00F9250F"/>
    <w:rsid w:val="00F93584"/>
    <w:rsid w:val="00F97BB2"/>
    <w:rsid w:val="00FA0A5B"/>
    <w:rsid w:val="00FA0D3B"/>
    <w:rsid w:val="00FA0DE7"/>
    <w:rsid w:val="00FA48C5"/>
    <w:rsid w:val="00FA4E41"/>
    <w:rsid w:val="00FA5735"/>
    <w:rsid w:val="00FA60A8"/>
    <w:rsid w:val="00FB0300"/>
    <w:rsid w:val="00FB0967"/>
    <w:rsid w:val="00FB0B03"/>
    <w:rsid w:val="00FB1523"/>
    <w:rsid w:val="00FB3E4C"/>
    <w:rsid w:val="00FB58EA"/>
    <w:rsid w:val="00FB694B"/>
    <w:rsid w:val="00FC025E"/>
    <w:rsid w:val="00FC2B4E"/>
    <w:rsid w:val="00FC2BF8"/>
    <w:rsid w:val="00FC377E"/>
    <w:rsid w:val="00FC5A1E"/>
    <w:rsid w:val="00FC5ED7"/>
    <w:rsid w:val="00FC6856"/>
    <w:rsid w:val="00FD4E35"/>
    <w:rsid w:val="00FE07A1"/>
    <w:rsid w:val="00FE1A07"/>
    <w:rsid w:val="00FE1BDF"/>
    <w:rsid w:val="00FE29C7"/>
    <w:rsid w:val="00FE3891"/>
    <w:rsid w:val="00FE4320"/>
    <w:rsid w:val="00FE6D56"/>
    <w:rsid w:val="00FF19ED"/>
    <w:rsid w:val="00FF1B85"/>
    <w:rsid w:val="00FF2D18"/>
    <w:rsid w:val="00FF3E30"/>
    <w:rsid w:val="00FF410B"/>
    <w:rsid w:val="00FF5AD6"/>
    <w:rsid w:val="00FF7B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F3EBE"/>
  <w15:docId w15:val="{3CECE09E-0D6A-4469-B893-F471DE280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F044B"/>
  </w:style>
  <w:style w:type="paragraph" w:styleId="1">
    <w:name w:val="heading 1"/>
    <w:basedOn w:val="a0"/>
    <w:next w:val="a0"/>
    <w:link w:val="10"/>
    <w:autoRedefine/>
    <w:uiPriority w:val="9"/>
    <w:qFormat/>
    <w:rsid w:val="000F0FD2"/>
    <w:pPr>
      <w:keepNext/>
      <w:keepLines/>
      <w:spacing w:before="240" w:after="240" w:line="240" w:lineRule="auto"/>
      <w:ind w:firstLine="709"/>
      <w:outlineLvl w:val="0"/>
    </w:pPr>
    <w:rPr>
      <w:rFonts w:ascii="Times New Roman" w:eastAsiaTheme="majorEastAsia" w:hAnsi="Times New Roman" w:cstheme="majorBidi"/>
      <w:sz w:val="28"/>
      <w:szCs w:val="32"/>
    </w:rPr>
  </w:style>
  <w:style w:type="paragraph" w:styleId="2">
    <w:name w:val="heading 2"/>
    <w:basedOn w:val="a0"/>
    <w:next w:val="a0"/>
    <w:link w:val="20"/>
    <w:autoRedefine/>
    <w:uiPriority w:val="9"/>
    <w:unhideWhenUsed/>
    <w:qFormat/>
    <w:rsid w:val="00786246"/>
    <w:pPr>
      <w:keepNext/>
      <w:keepLines/>
      <w:spacing w:before="240" w:after="240" w:line="240" w:lineRule="auto"/>
      <w:ind w:firstLine="709"/>
      <w:outlineLvl w:val="1"/>
    </w:pPr>
    <w:rPr>
      <w:rFonts w:ascii="Times New Roman" w:eastAsiaTheme="majorEastAsia" w:hAnsi="Times New Roman" w:cstheme="majorBidi"/>
      <w:sz w:val="28"/>
      <w:szCs w:val="26"/>
    </w:rPr>
  </w:style>
  <w:style w:type="paragraph" w:styleId="3">
    <w:name w:val="heading 3"/>
    <w:basedOn w:val="a0"/>
    <w:next w:val="a0"/>
    <w:link w:val="30"/>
    <w:uiPriority w:val="9"/>
    <w:unhideWhenUsed/>
    <w:qFormat/>
    <w:rsid w:val="00415852"/>
    <w:pPr>
      <w:keepNext/>
      <w:keepLines/>
      <w:spacing w:before="40" w:after="0"/>
      <w:jc w:val="center"/>
      <w:outlineLvl w:val="2"/>
    </w:pPr>
    <w:rPr>
      <w:rFonts w:ascii="Times New Roman" w:eastAsiaTheme="majorEastAsia" w:hAnsi="Times New Roman" w:cstheme="majorBidi"/>
      <w:sz w:val="28"/>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75574E"/>
    <w:pPr>
      <w:tabs>
        <w:tab w:val="center" w:pos="4677"/>
        <w:tab w:val="right" w:pos="9355"/>
      </w:tabs>
      <w:spacing w:after="0" w:line="240" w:lineRule="auto"/>
    </w:pPr>
  </w:style>
  <w:style w:type="character" w:customStyle="1" w:styleId="a5">
    <w:name w:val="Верхний колонтитул Знак"/>
    <w:basedOn w:val="a1"/>
    <w:link w:val="a4"/>
    <w:uiPriority w:val="99"/>
    <w:rsid w:val="0075574E"/>
  </w:style>
  <w:style w:type="paragraph" w:customStyle="1" w:styleId="a6">
    <w:name w:val="Чертежный"/>
    <w:uiPriority w:val="99"/>
    <w:rsid w:val="0075574E"/>
    <w:pPr>
      <w:spacing w:after="0" w:line="240" w:lineRule="auto"/>
      <w:jc w:val="both"/>
    </w:pPr>
    <w:rPr>
      <w:rFonts w:ascii="ISOCPEUR" w:eastAsia="Times New Roman" w:hAnsi="ISOCPEUR" w:cs="Times New Roman"/>
      <w:i/>
      <w:sz w:val="28"/>
      <w:szCs w:val="20"/>
      <w:lang w:val="uk-UA" w:eastAsia="ru-RU"/>
    </w:rPr>
  </w:style>
  <w:style w:type="table" w:customStyle="1" w:styleId="TableNormal">
    <w:name w:val="Table Normal"/>
    <w:uiPriority w:val="2"/>
    <w:semiHidden/>
    <w:unhideWhenUsed/>
    <w:qFormat/>
    <w:rsid w:val="007557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75574E"/>
    <w:pPr>
      <w:widowControl w:val="0"/>
      <w:autoSpaceDE w:val="0"/>
      <w:autoSpaceDN w:val="0"/>
      <w:spacing w:after="0" w:line="240" w:lineRule="auto"/>
    </w:pPr>
    <w:rPr>
      <w:rFonts w:ascii="Times New Roman" w:eastAsia="Times New Roman" w:hAnsi="Times New Roman" w:cs="Times New Roman"/>
    </w:rPr>
  </w:style>
  <w:style w:type="table" w:customStyle="1" w:styleId="TableNormal1">
    <w:name w:val="Table Normal1"/>
    <w:uiPriority w:val="2"/>
    <w:semiHidden/>
    <w:unhideWhenUsed/>
    <w:qFormat/>
    <w:rsid w:val="0075574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7">
    <w:name w:val="footer"/>
    <w:basedOn w:val="a0"/>
    <w:link w:val="a8"/>
    <w:uiPriority w:val="99"/>
    <w:unhideWhenUsed/>
    <w:rsid w:val="00674AEF"/>
    <w:pPr>
      <w:tabs>
        <w:tab w:val="center" w:pos="4677"/>
        <w:tab w:val="right" w:pos="9355"/>
      </w:tabs>
      <w:spacing w:after="0" w:line="240" w:lineRule="auto"/>
    </w:pPr>
  </w:style>
  <w:style w:type="character" w:customStyle="1" w:styleId="a8">
    <w:name w:val="Нижний колонтитул Знак"/>
    <w:basedOn w:val="a1"/>
    <w:link w:val="a7"/>
    <w:uiPriority w:val="99"/>
    <w:rsid w:val="00674AEF"/>
  </w:style>
  <w:style w:type="paragraph" w:styleId="a9">
    <w:name w:val="List Paragraph"/>
    <w:basedOn w:val="a0"/>
    <w:uiPriority w:val="34"/>
    <w:qFormat/>
    <w:rsid w:val="00034643"/>
    <w:pPr>
      <w:ind w:left="720"/>
      <w:contextualSpacing/>
    </w:pPr>
  </w:style>
  <w:style w:type="table" w:styleId="aa">
    <w:name w:val="Table Grid"/>
    <w:basedOn w:val="a2"/>
    <w:rsid w:val="007C16D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caption"/>
    <w:basedOn w:val="a0"/>
    <w:next w:val="a0"/>
    <w:uiPriority w:val="35"/>
    <w:unhideWhenUsed/>
    <w:qFormat/>
    <w:rsid w:val="007C16DD"/>
    <w:pPr>
      <w:spacing w:after="200" w:line="240" w:lineRule="auto"/>
    </w:pPr>
    <w:rPr>
      <w:i/>
      <w:iCs/>
      <w:color w:val="44546A" w:themeColor="text2"/>
      <w:sz w:val="18"/>
      <w:szCs w:val="18"/>
    </w:rPr>
  </w:style>
  <w:style w:type="table" w:customStyle="1" w:styleId="11">
    <w:name w:val="Сетка таблицы1"/>
    <w:basedOn w:val="a2"/>
    <w:next w:val="aa"/>
    <w:rsid w:val="00D453C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0"/>
    <w:rsid w:val="008E3AA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1"/>
    <w:rsid w:val="008E3AA7"/>
  </w:style>
  <w:style w:type="character" w:styleId="ac">
    <w:name w:val="annotation reference"/>
    <w:basedOn w:val="a1"/>
    <w:uiPriority w:val="99"/>
    <w:semiHidden/>
    <w:unhideWhenUsed/>
    <w:rsid w:val="00464BB7"/>
    <w:rPr>
      <w:sz w:val="16"/>
      <w:szCs w:val="16"/>
    </w:rPr>
  </w:style>
  <w:style w:type="paragraph" w:styleId="ad">
    <w:name w:val="annotation text"/>
    <w:basedOn w:val="a0"/>
    <w:link w:val="ae"/>
    <w:uiPriority w:val="99"/>
    <w:semiHidden/>
    <w:unhideWhenUsed/>
    <w:rsid w:val="00464BB7"/>
    <w:pPr>
      <w:spacing w:line="240" w:lineRule="auto"/>
    </w:pPr>
    <w:rPr>
      <w:sz w:val="20"/>
      <w:szCs w:val="20"/>
    </w:rPr>
  </w:style>
  <w:style w:type="character" w:customStyle="1" w:styleId="ae">
    <w:name w:val="Текст примечания Знак"/>
    <w:basedOn w:val="a1"/>
    <w:link w:val="ad"/>
    <w:uiPriority w:val="99"/>
    <w:semiHidden/>
    <w:rsid w:val="00464BB7"/>
    <w:rPr>
      <w:sz w:val="20"/>
      <w:szCs w:val="20"/>
    </w:rPr>
  </w:style>
  <w:style w:type="paragraph" w:styleId="af">
    <w:name w:val="annotation subject"/>
    <w:basedOn w:val="ad"/>
    <w:next w:val="ad"/>
    <w:link w:val="af0"/>
    <w:uiPriority w:val="99"/>
    <w:semiHidden/>
    <w:unhideWhenUsed/>
    <w:rsid w:val="00464BB7"/>
    <w:rPr>
      <w:b/>
      <w:bCs/>
    </w:rPr>
  </w:style>
  <w:style w:type="character" w:customStyle="1" w:styleId="af0">
    <w:name w:val="Тема примечания Знак"/>
    <w:basedOn w:val="ae"/>
    <w:link w:val="af"/>
    <w:uiPriority w:val="99"/>
    <w:semiHidden/>
    <w:rsid w:val="00464BB7"/>
    <w:rPr>
      <w:b/>
      <w:bCs/>
      <w:sz w:val="20"/>
      <w:szCs w:val="20"/>
    </w:rPr>
  </w:style>
  <w:style w:type="paragraph" w:styleId="af1">
    <w:name w:val="Balloon Text"/>
    <w:basedOn w:val="a0"/>
    <w:link w:val="af2"/>
    <w:uiPriority w:val="99"/>
    <w:semiHidden/>
    <w:unhideWhenUsed/>
    <w:rsid w:val="00464BB7"/>
    <w:pPr>
      <w:spacing w:after="0" w:line="240" w:lineRule="auto"/>
    </w:pPr>
    <w:rPr>
      <w:rFonts w:ascii="Segoe UI" w:hAnsi="Segoe UI" w:cs="Segoe UI"/>
      <w:sz w:val="18"/>
      <w:szCs w:val="18"/>
    </w:rPr>
  </w:style>
  <w:style w:type="character" w:customStyle="1" w:styleId="af2">
    <w:name w:val="Текст выноски Знак"/>
    <w:basedOn w:val="a1"/>
    <w:link w:val="af1"/>
    <w:uiPriority w:val="99"/>
    <w:semiHidden/>
    <w:rsid w:val="00464BB7"/>
    <w:rPr>
      <w:rFonts w:ascii="Segoe UI" w:hAnsi="Segoe UI" w:cs="Segoe UI"/>
      <w:sz w:val="18"/>
      <w:szCs w:val="18"/>
    </w:rPr>
  </w:style>
  <w:style w:type="character" w:styleId="af3">
    <w:name w:val="Strong"/>
    <w:basedOn w:val="a1"/>
    <w:uiPriority w:val="22"/>
    <w:qFormat/>
    <w:rsid w:val="00561DEE"/>
    <w:rPr>
      <w:b/>
      <w:bCs/>
    </w:rPr>
  </w:style>
  <w:style w:type="character" w:styleId="af4">
    <w:name w:val="Hyperlink"/>
    <w:basedOn w:val="a1"/>
    <w:uiPriority w:val="99"/>
    <w:unhideWhenUsed/>
    <w:rsid w:val="005F1DAA"/>
    <w:rPr>
      <w:color w:val="0563C1" w:themeColor="hyperlink"/>
      <w:u w:val="single"/>
    </w:rPr>
  </w:style>
  <w:style w:type="table" w:customStyle="1" w:styleId="110">
    <w:name w:val="Сетка таблицы11"/>
    <w:basedOn w:val="a2"/>
    <w:next w:val="aa"/>
    <w:uiPriority w:val="59"/>
    <w:rsid w:val="00AA0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Главный"/>
    <w:basedOn w:val="a0"/>
    <w:next w:val="a0"/>
    <w:link w:val="af6"/>
    <w:qFormat/>
    <w:rsid w:val="00676198"/>
    <w:pPr>
      <w:spacing w:before="100" w:after="100" w:line="360" w:lineRule="auto"/>
      <w:jc w:val="center"/>
    </w:pPr>
    <w:rPr>
      <w:rFonts w:ascii="Times New Roman" w:hAnsi="Times New Roman" w:cs="Times New Roman"/>
      <w:bCs/>
      <w:sz w:val="28"/>
    </w:rPr>
  </w:style>
  <w:style w:type="character" w:customStyle="1" w:styleId="af6">
    <w:name w:val="Главный Знак"/>
    <w:basedOn w:val="a1"/>
    <w:link w:val="af5"/>
    <w:rsid w:val="00676198"/>
    <w:rPr>
      <w:rFonts w:ascii="Times New Roman" w:hAnsi="Times New Roman" w:cs="Times New Roman"/>
      <w:bCs/>
      <w:sz w:val="28"/>
    </w:rPr>
  </w:style>
  <w:style w:type="paragraph" w:customStyle="1" w:styleId="af7">
    <w:name w:val="МОЙ СТИЛЬ АЛЕ"/>
    <w:basedOn w:val="a0"/>
    <w:qFormat/>
    <w:rsid w:val="00DF6775"/>
    <w:pPr>
      <w:spacing w:after="0" w:line="360" w:lineRule="auto"/>
      <w:ind w:firstLine="567"/>
      <w:contextualSpacing/>
      <w:jc w:val="both"/>
    </w:pPr>
    <w:rPr>
      <w:rFonts w:ascii="Times New Roman" w:hAnsi="Times New Roman" w:cs="Times New Roman"/>
      <w:sz w:val="28"/>
      <w:szCs w:val="28"/>
    </w:rPr>
  </w:style>
  <w:style w:type="character" w:customStyle="1" w:styleId="12">
    <w:name w:val="Неразрешенное упоминание1"/>
    <w:basedOn w:val="a1"/>
    <w:uiPriority w:val="99"/>
    <w:semiHidden/>
    <w:unhideWhenUsed/>
    <w:rsid w:val="007F7016"/>
    <w:rPr>
      <w:color w:val="605E5C"/>
      <w:shd w:val="clear" w:color="auto" w:fill="E1DFDD"/>
    </w:rPr>
  </w:style>
  <w:style w:type="table" w:customStyle="1" w:styleId="-1111">
    <w:name w:val="Таблица-сетка 1 светлая — акцент 111"/>
    <w:basedOn w:val="a2"/>
    <w:uiPriority w:val="46"/>
    <w:rsid w:val="00101D80"/>
    <w:pPr>
      <w:spacing w:after="0" w:line="240" w:lineRule="auto"/>
    </w:pPr>
    <w:rPr>
      <w:rFonts w:eastAsiaTheme="minorEastAsia"/>
      <w:lang w:eastAsia="ru-RU"/>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a">
    <w:name w:val="ТКВ НумТаб"/>
    <w:basedOn w:val="a9"/>
    <w:qFormat/>
    <w:rsid w:val="008810A7"/>
    <w:pPr>
      <w:numPr>
        <w:numId w:val="1"/>
      </w:numPr>
      <w:spacing w:after="0" w:line="240" w:lineRule="auto"/>
    </w:pPr>
    <w:rPr>
      <w:rFonts w:ascii="Times New Roman" w:eastAsiaTheme="minorEastAsia" w:hAnsi="Times New Roman"/>
      <w:lang w:eastAsia="ru-RU"/>
    </w:rPr>
  </w:style>
  <w:style w:type="table" w:customStyle="1" w:styleId="-1511">
    <w:name w:val="Таблица-сетка 1 светлая — акцент 511"/>
    <w:basedOn w:val="a2"/>
    <w:uiPriority w:val="46"/>
    <w:rsid w:val="008810A7"/>
    <w:pPr>
      <w:spacing w:after="0" w:line="240" w:lineRule="auto"/>
    </w:pPr>
    <w:rPr>
      <w:rFonts w:eastAsiaTheme="minorEastAsia"/>
      <w:lang w:eastAsia="ru-RU"/>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151">
    <w:name w:val="Таблица-сетка 1 светлая — акцент 51"/>
    <w:basedOn w:val="a2"/>
    <w:uiPriority w:val="46"/>
    <w:rsid w:val="001C5488"/>
    <w:pPr>
      <w:spacing w:after="0" w:line="240" w:lineRule="auto"/>
    </w:pPr>
    <w:rPr>
      <w:rFonts w:eastAsiaTheme="minorEastAsia"/>
      <w:lang w:eastAsia="ru-RU"/>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21">
    <w:name w:val="Сетка таблицы2"/>
    <w:basedOn w:val="a2"/>
    <w:next w:val="aa"/>
    <w:uiPriority w:val="59"/>
    <w:rsid w:val="00BA602F"/>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0F0FD2"/>
    <w:rPr>
      <w:rFonts w:ascii="Times New Roman" w:eastAsiaTheme="majorEastAsia" w:hAnsi="Times New Roman" w:cstheme="majorBidi"/>
      <w:sz w:val="28"/>
      <w:szCs w:val="32"/>
    </w:rPr>
  </w:style>
  <w:style w:type="paragraph" w:styleId="af8">
    <w:name w:val="TOC Heading"/>
    <w:basedOn w:val="1"/>
    <w:next w:val="a0"/>
    <w:uiPriority w:val="39"/>
    <w:unhideWhenUsed/>
    <w:qFormat/>
    <w:rsid w:val="00ED6156"/>
    <w:pPr>
      <w:outlineLvl w:val="9"/>
    </w:pPr>
    <w:rPr>
      <w:lang w:eastAsia="ru-RU"/>
    </w:rPr>
  </w:style>
  <w:style w:type="paragraph" w:styleId="22">
    <w:name w:val="toc 2"/>
    <w:basedOn w:val="a0"/>
    <w:next w:val="a0"/>
    <w:autoRedefine/>
    <w:uiPriority w:val="39"/>
    <w:unhideWhenUsed/>
    <w:rsid w:val="00C44398"/>
    <w:pPr>
      <w:tabs>
        <w:tab w:val="right" w:leader="dot" w:pos="9628"/>
      </w:tabs>
      <w:spacing w:after="0" w:line="240" w:lineRule="auto"/>
      <w:ind w:left="709"/>
    </w:pPr>
    <w:rPr>
      <w:rFonts w:ascii="Times" w:hAnsi="Times"/>
      <w:sz w:val="28"/>
    </w:rPr>
  </w:style>
  <w:style w:type="paragraph" w:styleId="31">
    <w:name w:val="toc 3"/>
    <w:basedOn w:val="a0"/>
    <w:next w:val="a0"/>
    <w:autoRedefine/>
    <w:uiPriority w:val="39"/>
    <w:unhideWhenUsed/>
    <w:rsid w:val="00C44398"/>
    <w:pPr>
      <w:spacing w:after="0" w:line="240" w:lineRule="auto"/>
      <w:ind w:left="442"/>
    </w:pPr>
    <w:rPr>
      <w:rFonts w:ascii="Times" w:hAnsi="Times"/>
      <w:sz w:val="28"/>
    </w:rPr>
  </w:style>
  <w:style w:type="character" w:customStyle="1" w:styleId="20">
    <w:name w:val="Заголовок 2 Знак"/>
    <w:basedOn w:val="a1"/>
    <w:link w:val="2"/>
    <w:uiPriority w:val="9"/>
    <w:rsid w:val="00786246"/>
    <w:rPr>
      <w:rFonts w:ascii="Times New Roman" w:eastAsiaTheme="majorEastAsia" w:hAnsi="Times New Roman" w:cstheme="majorBidi"/>
      <w:sz w:val="28"/>
      <w:szCs w:val="26"/>
    </w:rPr>
  </w:style>
  <w:style w:type="paragraph" w:styleId="13">
    <w:name w:val="toc 1"/>
    <w:basedOn w:val="a0"/>
    <w:next w:val="a0"/>
    <w:autoRedefine/>
    <w:uiPriority w:val="39"/>
    <w:unhideWhenUsed/>
    <w:rsid w:val="00C44398"/>
    <w:pPr>
      <w:spacing w:after="0" w:line="240" w:lineRule="auto"/>
    </w:pPr>
    <w:rPr>
      <w:rFonts w:ascii="Times" w:hAnsi="Times"/>
      <w:sz w:val="28"/>
    </w:rPr>
  </w:style>
  <w:style w:type="character" w:customStyle="1" w:styleId="30">
    <w:name w:val="Заголовок 3 Знак"/>
    <w:basedOn w:val="a1"/>
    <w:link w:val="3"/>
    <w:uiPriority w:val="9"/>
    <w:rsid w:val="00415852"/>
    <w:rPr>
      <w:rFonts w:ascii="Times New Roman" w:eastAsiaTheme="majorEastAsia" w:hAnsi="Times New Roman" w:cstheme="majorBidi"/>
      <w:sz w:val="28"/>
      <w:szCs w:val="24"/>
    </w:rPr>
  </w:style>
  <w:style w:type="table" w:customStyle="1" w:styleId="120">
    <w:name w:val="Сетка таблицы12"/>
    <w:basedOn w:val="a2"/>
    <w:next w:val="aa"/>
    <w:uiPriority w:val="39"/>
    <w:rsid w:val="00E20CA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2"/>
    <w:next w:val="aa"/>
    <w:uiPriority w:val="39"/>
    <w:rsid w:val="00E20CA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Normal (Web)"/>
    <w:basedOn w:val="a0"/>
    <w:uiPriority w:val="99"/>
    <w:semiHidden/>
    <w:unhideWhenUsed/>
    <w:rsid w:val="00B233FD"/>
    <w:rPr>
      <w:rFonts w:ascii="Times New Roman" w:hAnsi="Times New Roman" w:cs="Times New Roman"/>
      <w:sz w:val="24"/>
      <w:szCs w:val="24"/>
    </w:rPr>
  </w:style>
  <w:style w:type="character" w:customStyle="1" w:styleId="button-link-text">
    <w:name w:val="button-link-text"/>
    <w:basedOn w:val="a1"/>
    <w:rsid w:val="00F70B48"/>
  </w:style>
  <w:style w:type="character" w:customStyle="1" w:styleId="react-xocs-alternative-link">
    <w:name w:val="react-xocs-alternative-link"/>
    <w:basedOn w:val="a1"/>
    <w:rsid w:val="00F70B48"/>
  </w:style>
  <w:style w:type="character" w:customStyle="1" w:styleId="given-name">
    <w:name w:val="given-name"/>
    <w:basedOn w:val="a1"/>
    <w:rsid w:val="00F70B48"/>
  </w:style>
  <w:style w:type="character" w:customStyle="1" w:styleId="text">
    <w:name w:val="text"/>
    <w:basedOn w:val="a1"/>
    <w:rsid w:val="00F70B48"/>
  </w:style>
  <w:style w:type="character" w:customStyle="1" w:styleId="author-ref">
    <w:name w:val="author-ref"/>
    <w:basedOn w:val="a1"/>
    <w:rsid w:val="00F70B48"/>
  </w:style>
  <w:style w:type="character" w:styleId="afa">
    <w:name w:val="Placeholder Text"/>
    <w:basedOn w:val="a1"/>
    <w:uiPriority w:val="99"/>
    <w:semiHidden/>
    <w:rsid w:val="0095294C"/>
    <w:rPr>
      <w:color w:val="808080"/>
    </w:rPr>
  </w:style>
  <w:style w:type="paragraph" w:styleId="afb">
    <w:name w:val="Subtitle"/>
    <w:basedOn w:val="a0"/>
    <w:next w:val="a0"/>
    <w:link w:val="afc"/>
    <w:uiPriority w:val="11"/>
    <w:qFormat/>
    <w:rsid w:val="007F50B1"/>
    <w:pPr>
      <w:numPr>
        <w:ilvl w:val="1"/>
      </w:numPr>
    </w:pPr>
    <w:rPr>
      <w:rFonts w:ascii="Times New Roman" w:eastAsiaTheme="minorEastAsia" w:hAnsi="Times New Roman"/>
      <w:sz w:val="28"/>
    </w:rPr>
  </w:style>
  <w:style w:type="character" w:customStyle="1" w:styleId="afc">
    <w:name w:val="Подзаголовок Знак"/>
    <w:basedOn w:val="a1"/>
    <w:link w:val="afb"/>
    <w:uiPriority w:val="11"/>
    <w:rsid w:val="007F50B1"/>
    <w:rPr>
      <w:rFonts w:ascii="Times New Roman" w:eastAsiaTheme="minorEastAsia"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6448">
      <w:bodyDiv w:val="1"/>
      <w:marLeft w:val="0"/>
      <w:marRight w:val="0"/>
      <w:marTop w:val="0"/>
      <w:marBottom w:val="0"/>
      <w:divBdr>
        <w:top w:val="none" w:sz="0" w:space="0" w:color="auto"/>
        <w:left w:val="none" w:sz="0" w:space="0" w:color="auto"/>
        <w:bottom w:val="none" w:sz="0" w:space="0" w:color="auto"/>
        <w:right w:val="none" w:sz="0" w:space="0" w:color="auto"/>
      </w:divBdr>
    </w:div>
    <w:div w:id="60450360">
      <w:bodyDiv w:val="1"/>
      <w:marLeft w:val="0"/>
      <w:marRight w:val="0"/>
      <w:marTop w:val="0"/>
      <w:marBottom w:val="0"/>
      <w:divBdr>
        <w:top w:val="none" w:sz="0" w:space="0" w:color="auto"/>
        <w:left w:val="none" w:sz="0" w:space="0" w:color="auto"/>
        <w:bottom w:val="none" w:sz="0" w:space="0" w:color="auto"/>
        <w:right w:val="none" w:sz="0" w:space="0" w:color="auto"/>
      </w:divBdr>
      <w:divsChild>
        <w:div w:id="472334818">
          <w:marLeft w:val="0"/>
          <w:marRight w:val="0"/>
          <w:marTop w:val="0"/>
          <w:marBottom w:val="0"/>
          <w:divBdr>
            <w:top w:val="single" w:sz="4" w:space="0" w:color="DDDDDD"/>
            <w:left w:val="single" w:sz="4" w:space="0" w:color="DDDDDD"/>
            <w:bottom w:val="single" w:sz="4" w:space="0" w:color="DDDDDD"/>
            <w:right w:val="single" w:sz="4" w:space="0" w:color="DDDDDD"/>
          </w:divBdr>
          <w:divsChild>
            <w:div w:id="811559140">
              <w:marLeft w:val="0"/>
              <w:marRight w:val="0"/>
              <w:marTop w:val="0"/>
              <w:marBottom w:val="0"/>
              <w:divBdr>
                <w:top w:val="none" w:sz="0" w:space="0" w:color="auto"/>
                <w:left w:val="none" w:sz="0" w:space="0" w:color="auto"/>
                <w:bottom w:val="none" w:sz="0" w:space="0" w:color="auto"/>
                <w:right w:val="none" w:sz="0" w:space="0" w:color="auto"/>
              </w:divBdr>
              <w:divsChild>
                <w:div w:id="626858174">
                  <w:marLeft w:val="0"/>
                  <w:marRight w:val="0"/>
                  <w:marTop w:val="0"/>
                  <w:marBottom w:val="0"/>
                  <w:divBdr>
                    <w:top w:val="none" w:sz="0" w:space="0" w:color="auto"/>
                    <w:left w:val="none" w:sz="0" w:space="0" w:color="auto"/>
                    <w:bottom w:val="none" w:sz="0" w:space="0" w:color="auto"/>
                    <w:right w:val="none" w:sz="0" w:space="0" w:color="auto"/>
                  </w:divBdr>
                  <w:divsChild>
                    <w:div w:id="68979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61761">
          <w:marLeft w:val="-300"/>
          <w:marRight w:val="0"/>
          <w:marTop w:val="0"/>
          <w:marBottom w:val="150"/>
          <w:divBdr>
            <w:top w:val="none" w:sz="0" w:space="0" w:color="auto"/>
            <w:left w:val="none" w:sz="0" w:space="0" w:color="auto"/>
            <w:bottom w:val="none" w:sz="0" w:space="0" w:color="auto"/>
            <w:right w:val="none" w:sz="0" w:space="0" w:color="auto"/>
          </w:divBdr>
          <w:divsChild>
            <w:div w:id="23135872">
              <w:marLeft w:val="0"/>
              <w:marRight w:val="0"/>
              <w:marTop w:val="0"/>
              <w:marBottom w:val="0"/>
              <w:divBdr>
                <w:top w:val="none" w:sz="0" w:space="0" w:color="auto"/>
                <w:left w:val="none" w:sz="0" w:space="0" w:color="auto"/>
                <w:bottom w:val="none" w:sz="0" w:space="0" w:color="auto"/>
                <w:right w:val="none" w:sz="0" w:space="0" w:color="auto"/>
              </w:divBdr>
              <w:divsChild>
                <w:div w:id="1594556626">
                  <w:marLeft w:val="0"/>
                  <w:marRight w:val="0"/>
                  <w:marTop w:val="0"/>
                  <w:marBottom w:val="0"/>
                  <w:divBdr>
                    <w:top w:val="none" w:sz="0" w:space="0" w:color="auto"/>
                    <w:left w:val="none" w:sz="0" w:space="0" w:color="auto"/>
                    <w:bottom w:val="none" w:sz="0" w:space="0" w:color="auto"/>
                    <w:right w:val="none" w:sz="0" w:space="0" w:color="auto"/>
                  </w:divBdr>
                  <w:divsChild>
                    <w:div w:id="321936825">
                      <w:marLeft w:val="0"/>
                      <w:marRight w:val="0"/>
                      <w:marTop w:val="0"/>
                      <w:marBottom w:val="0"/>
                      <w:divBdr>
                        <w:top w:val="none" w:sz="0" w:space="0" w:color="auto"/>
                        <w:left w:val="none" w:sz="0" w:space="0" w:color="auto"/>
                        <w:bottom w:val="none" w:sz="0" w:space="0" w:color="auto"/>
                        <w:right w:val="none" w:sz="0" w:space="0" w:color="auto"/>
                      </w:divBdr>
                      <w:divsChild>
                        <w:div w:id="1380203448">
                          <w:marLeft w:val="0"/>
                          <w:marRight w:val="0"/>
                          <w:marTop w:val="0"/>
                          <w:marBottom w:val="0"/>
                          <w:divBdr>
                            <w:top w:val="none" w:sz="0" w:space="0" w:color="auto"/>
                            <w:left w:val="none" w:sz="0" w:space="0" w:color="auto"/>
                            <w:bottom w:val="none" w:sz="0" w:space="0" w:color="auto"/>
                            <w:right w:val="none" w:sz="0" w:space="0" w:color="auto"/>
                          </w:divBdr>
                          <w:divsChild>
                            <w:div w:id="1706905317">
                              <w:marLeft w:val="-150"/>
                              <w:marRight w:val="0"/>
                              <w:marTop w:val="0"/>
                              <w:marBottom w:val="0"/>
                              <w:divBdr>
                                <w:top w:val="none" w:sz="0" w:space="0" w:color="auto"/>
                                <w:left w:val="none" w:sz="0" w:space="0" w:color="auto"/>
                                <w:bottom w:val="none" w:sz="0" w:space="0" w:color="auto"/>
                                <w:right w:val="none" w:sz="0" w:space="0" w:color="auto"/>
                              </w:divBdr>
                              <w:divsChild>
                                <w:div w:id="2067099735">
                                  <w:marLeft w:val="0"/>
                                  <w:marRight w:val="0"/>
                                  <w:marTop w:val="0"/>
                                  <w:marBottom w:val="0"/>
                                  <w:divBdr>
                                    <w:top w:val="none" w:sz="0" w:space="0" w:color="auto"/>
                                    <w:left w:val="none" w:sz="0" w:space="0" w:color="auto"/>
                                    <w:bottom w:val="none" w:sz="0" w:space="0" w:color="auto"/>
                                    <w:right w:val="none" w:sz="0" w:space="0" w:color="auto"/>
                                  </w:divBdr>
                                  <w:divsChild>
                                    <w:div w:id="1508448504">
                                      <w:marLeft w:val="0"/>
                                      <w:marRight w:val="0"/>
                                      <w:marTop w:val="0"/>
                                      <w:marBottom w:val="0"/>
                                      <w:divBdr>
                                        <w:top w:val="none" w:sz="0" w:space="0" w:color="auto"/>
                                        <w:left w:val="none" w:sz="0" w:space="0" w:color="auto"/>
                                        <w:bottom w:val="none" w:sz="0" w:space="0" w:color="auto"/>
                                        <w:right w:val="none" w:sz="0" w:space="0" w:color="auto"/>
                                      </w:divBdr>
                                      <w:divsChild>
                                        <w:div w:id="1198422674">
                                          <w:marLeft w:val="0"/>
                                          <w:marRight w:val="0"/>
                                          <w:marTop w:val="0"/>
                                          <w:marBottom w:val="0"/>
                                          <w:divBdr>
                                            <w:top w:val="none" w:sz="0" w:space="0" w:color="auto"/>
                                            <w:left w:val="none" w:sz="0" w:space="0" w:color="auto"/>
                                            <w:bottom w:val="none" w:sz="0" w:space="0" w:color="auto"/>
                                            <w:right w:val="none" w:sz="0" w:space="0" w:color="auto"/>
                                          </w:divBdr>
                                          <w:divsChild>
                                            <w:div w:id="628778450">
                                              <w:marLeft w:val="0"/>
                                              <w:marRight w:val="0"/>
                                              <w:marTop w:val="0"/>
                                              <w:marBottom w:val="0"/>
                                              <w:divBdr>
                                                <w:top w:val="none" w:sz="0" w:space="0" w:color="auto"/>
                                                <w:left w:val="none" w:sz="0" w:space="0" w:color="auto"/>
                                                <w:bottom w:val="none" w:sz="0" w:space="0" w:color="auto"/>
                                                <w:right w:val="none" w:sz="0" w:space="0" w:color="auto"/>
                                              </w:divBdr>
                                              <w:divsChild>
                                                <w:div w:id="25176661">
                                                  <w:marLeft w:val="0"/>
                                                  <w:marRight w:val="0"/>
                                                  <w:marTop w:val="0"/>
                                                  <w:marBottom w:val="0"/>
                                                  <w:divBdr>
                                                    <w:top w:val="none" w:sz="0" w:space="0" w:color="auto"/>
                                                    <w:left w:val="none" w:sz="0" w:space="0" w:color="auto"/>
                                                    <w:bottom w:val="none" w:sz="0" w:space="0" w:color="auto"/>
                                                    <w:right w:val="none" w:sz="0" w:space="0" w:color="auto"/>
                                                  </w:divBdr>
                                                  <w:divsChild>
                                                    <w:div w:id="187198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023669">
                      <w:marLeft w:val="0"/>
                      <w:marRight w:val="0"/>
                      <w:marTop w:val="0"/>
                      <w:marBottom w:val="0"/>
                      <w:divBdr>
                        <w:top w:val="none" w:sz="0" w:space="0" w:color="auto"/>
                        <w:left w:val="none" w:sz="0" w:space="0" w:color="auto"/>
                        <w:bottom w:val="none" w:sz="0" w:space="0" w:color="auto"/>
                        <w:right w:val="none" w:sz="0" w:space="0" w:color="auto"/>
                      </w:divBdr>
                      <w:divsChild>
                        <w:div w:id="258830534">
                          <w:marLeft w:val="0"/>
                          <w:marRight w:val="0"/>
                          <w:marTop w:val="0"/>
                          <w:marBottom w:val="0"/>
                          <w:divBdr>
                            <w:top w:val="none" w:sz="0" w:space="0" w:color="auto"/>
                            <w:left w:val="none" w:sz="0" w:space="0" w:color="auto"/>
                            <w:bottom w:val="none" w:sz="0" w:space="0" w:color="auto"/>
                            <w:right w:val="none" w:sz="0" w:space="0" w:color="auto"/>
                          </w:divBdr>
                          <w:divsChild>
                            <w:div w:id="606472576">
                              <w:marLeft w:val="0"/>
                              <w:marRight w:val="0"/>
                              <w:marTop w:val="0"/>
                              <w:marBottom w:val="0"/>
                              <w:divBdr>
                                <w:top w:val="none" w:sz="0" w:space="0" w:color="auto"/>
                                <w:left w:val="none" w:sz="0" w:space="0" w:color="auto"/>
                                <w:bottom w:val="none" w:sz="0" w:space="0" w:color="auto"/>
                                <w:right w:val="none" w:sz="0" w:space="0" w:color="auto"/>
                              </w:divBdr>
                              <w:divsChild>
                                <w:div w:id="634217320">
                                  <w:marLeft w:val="0"/>
                                  <w:marRight w:val="0"/>
                                  <w:marTop w:val="0"/>
                                  <w:marBottom w:val="0"/>
                                  <w:divBdr>
                                    <w:top w:val="none" w:sz="0" w:space="0" w:color="auto"/>
                                    <w:left w:val="none" w:sz="0" w:space="0" w:color="auto"/>
                                    <w:bottom w:val="none" w:sz="0" w:space="0" w:color="auto"/>
                                    <w:right w:val="none" w:sz="0" w:space="0" w:color="auto"/>
                                  </w:divBdr>
                                  <w:divsChild>
                                    <w:div w:id="1887792900">
                                      <w:marLeft w:val="0"/>
                                      <w:marRight w:val="0"/>
                                      <w:marTop w:val="0"/>
                                      <w:marBottom w:val="0"/>
                                      <w:divBdr>
                                        <w:top w:val="none" w:sz="0" w:space="0" w:color="auto"/>
                                        <w:left w:val="none" w:sz="0" w:space="0" w:color="auto"/>
                                        <w:bottom w:val="none" w:sz="0" w:space="0" w:color="auto"/>
                                        <w:right w:val="none" w:sz="0" w:space="0" w:color="auto"/>
                                      </w:divBdr>
                                      <w:divsChild>
                                        <w:div w:id="311108904">
                                          <w:marLeft w:val="0"/>
                                          <w:marRight w:val="0"/>
                                          <w:marTop w:val="0"/>
                                          <w:marBottom w:val="0"/>
                                          <w:divBdr>
                                            <w:top w:val="none" w:sz="0" w:space="0" w:color="auto"/>
                                            <w:left w:val="none" w:sz="0" w:space="0" w:color="auto"/>
                                            <w:bottom w:val="none" w:sz="0" w:space="0" w:color="auto"/>
                                            <w:right w:val="none" w:sz="0" w:space="0" w:color="auto"/>
                                          </w:divBdr>
                                          <w:divsChild>
                                            <w:div w:id="1946769341">
                                              <w:marLeft w:val="0"/>
                                              <w:marRight w:val="0"/>
                                              <w:marTop w:val="0"/>
                                              <w:marBottom w:val="0"/>
                                              <w:divBdr>
                                                <w:top w:val="none" w:sz="0" w:space="0" w:color="auto"/>
                                                <w:left w:val="none" w:sz="0" w:space="0" w:color="auto"/>
                                                <w:bottom w:val="none" w:sz="0" w:space="0" w:color="auto"/>
                                                <w:right w:val="none" w:sz="0" w:space="0" w:color="auto"/>
                                              </w:divBdr>
                                              <w:divsChild>
                                                <w:div w:id="1663462864">
                                                  <w:marLeft w:val="0"/>
                                                  <w:marRight w:val="0"/>
                                                  <w:marTop w:val="0"/>
                                                  <w:marBottom w:val="0"/>
                                                  <w:divBdr>
                                                    <w:top w:val="none" w:sz="0" w:space="0" w:color="auto"/>
                                                    <w:left w:val="none" w:sz="0" w:space="0" w:color="auto"/>
                                                    <w:bottom w:val="none" w:sz="0" w:space="0" w:color="auto"/>
                                                    <w:right w:val="none" w:sz="0" w:space="0" w:color="auto"/>
                                                  </w:divBdr>
                                                  <w:divsChild>
                                                    <w:div w:id="1104496600">
                                                      <w:marLeft w:val="0"/>
                                                      <w:marRight w:val="0"/>
                                                      <w:marTop w:val="0"/>
                                                      <w:marBottom w:val="0"/>
                                                      <w:divBdr>
                                                        <w:top w:val="none" w:sz="0" w:space="0" w:color="auto"/>
                                                        <w:left w:val="none" w:sz="0" w:space="0" w:color="auto"/>
                                                        <w:bottom w:val="none" w:sz="0" w:space="0" w:color="auto"/>
                                                        <w:right w:val="none" w:sz="0" w:space="0" w:color="auto"/>
                                                      </w:divBdr>
                                                      <w:divsChild>
                                                        <w:div w:id="771439952">
                                                          <w:marLeft w:val="0"/>
                                                          <w:marRight w:val="0"/>
                                                          <w:marTop w:val="0"/>
                                                          <w:marBottom w:val="0"/>
                                                          <w:divBdr>
                                                            <w:top w:val="none" w:sz="0" w:space="0" w:color="auto"/>
                                                            <w:left w:val="none" w:sz="0" w:space="0" w:color="auto"/>
                                                            <w:bottom w:val="none" w:sz="0" w:space="0" w:color="auto"/>
                                                            <w:right w:val="none" w:sz="0" w:space="0" w:color="auto"/>
                                                          </w:divBdr>
                                                        </w:div>
                                                      </w:divsChild>
                                                    </w:div>
                                                    <w:div w:id="1832721629">
                                                      <w:marLeft w:val="0"/>
                                                      <w:marRight w:val="0"/>
                                                      <w:marTop w:val="150"/>
                                                      <w:marBottom w:val="0"/>
                                                      <w:divBdr>
                                                        <w:top w:val="none" w:sz="0" w:space="0" w:color="auto"/>
                                                        <w:left w:val="none" w:sz="0" w:space="0" w:color="auto"/>
                                                        <w:bottom w:val="none" w:sz="0" w:space="0" w:color="auto"/>
                                                        <w:right w:val="none" w:sz="0" w:space="0" w:color="auto"/>
                                                      </w:divBdr>
                                                      <w:divsChild>
                                                        <w:div w:id="1008678932">
                                                          <w:marLeft w:val="0"/>
                                                          <w:marRight w:val="0"/>
                                                          <w:marTop w:val="0"/>
                                                          <w:marBottom w:val="0"/>
                                                          <w:divBdr>
                                                            <w:top w:val="none" w:sz="0" w:space="0" w:color="auto"/>
                                                            <w:left w:val="none" w:sz="0" w:space="0" w:color="auto"/>
                                                            <w:bottom w:val="none" w:sz="0" w:space="0" w:color="auto"/>
                                                            <w:right w:val="none" w:sz="0" w:space="0" w:color="auto"/>
                                                          </w:divBdr>
                                                          <w:divsChild>
                                                            <w:div w:id="377363866">
                                                              <w:marLeft w:val="0"/>
                                                              <w:marRight w:val="0"/>
                                                              <w:marTop w:val="0"/>
                                                              <w:marBottom w:val="75"/>
                                                              <w:divBdr>
                                                                <w:top w:val="none" w:sz="0" w:space="0" w:color="auto"/>
                                                                <w:left w:val="none" w:sz="0" w:space="0" w:color="auto"/>
                                                                <w:bottom w:val="none" w:sz="0" w:space="0" w:color="auto"/>
                                                                <w:right w:val="none" w:sz="0" w:space="0" w:color="auto"/>
                                                              </w:divBdr>
                                                              <w:divsChild>
                                                                <w:div w:id="5663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427509">
              <w:marLeft w:val="0"/>
              <w:marRight w:val="0"/>
              <w:marTop w:val="0"/>
              <w:marBottom w:val="0"/>
              <w:divBdr>
                <w:top w:val="none" w:sz="0" w:space="0" w:color="auto"/>
                <w:left w:val="none" w:sz="0" w:space="0" w:color="auto"/>
                <w:bottom w:val="none" w:sz="0" w:space="0" w:color="auto"/>
                <w:right w:val="none" w:sz="0" w:space="0" w:color="auto"/>
              </w:divBdr>
              <w:divsChild>
                <w:div w:id="156849099">
                  <w:marLeft w:val="0"/>
                  <w:marRight w:val="0"/>
                  <w:marTop w:val="0"/>
                  <w:marBottom w:val="0"/>
                  <w:divBdr>
                    <w:top w:val="none" w:sz="0" w:space="0" w:color="auto"/>
                    <w:left w:val="none" w:sz="0" w:space="0" w:color="auto"/>
                    <w:bottom w:val="none" w:sz="0" w:space="0" w:color="auto"/>
                    <w:right w:val="none" w:sz="0" w:space="0" w:color="auto"/>
                  </w:divBdr>
                  <w:divsChild>
                    <w:div w:id="1871651649">
                      <w:marLeft w:val="0"/>
                      <w:marRight w:val="0"/>
                      <w:marTop w:val="0"/>
                      <w:marBottom w:val="0"/>
                      <w:divBdr>
                        <w:top w:val="none" w:sz="0" w:space="0" w:color="auto"/>
                        <w:left w:val="none" w:sz="0" w:space="0" w:color="auto"/>
                        <w:bottom w:val="none" w:sz="0" w:space="0" w:color="auto"/>
                        <w:right w:val="none" w:sz="0" w:space="0" w:color="auto"/>
                      </w:divBdr>
                      <w:divsChild>
                        <w:div w:id="1726834725">
                          <w:marLeft w:val="0"/>
                          <w:marRight w:val="0"/>
                          <w:marTop w:val="0"/>
                          <w:marBottom w:val="0"/>
                          <w:divBdr>
                            <w:top w:val="none" w:sz="0" w:space="0" w:color="auto"/>
                            <w:left w:val="none" w:sz="0" w:space="0" w:color="auto"/>
                            <w:bottom w:val="none" w:sz="0" w:space="0" w:color="auto"/>
                            <w:right w:val="none" w:sz="0" w:space="0" w:color="auto"/>
                          </w:divBdr>
                          <w:divsChild>
                            <w:div w:id="646279525">
                              <w:marLeft w:val="-150"/>
                              <w:marRight w:val="0"/>
                              <w:marTop w:val="0"/>
                              <w:marBottom w:val="0"/>
                              <w:divBdr>
                                <w:top w:val="none" w:sz="0" w:space="0" w:color="auto"/>
                                <w:left w:val="none" w:sz="0" w:space="0" w:color="auto"/>
                                <w:bottom w:val="none" w:sz="0" w:space="0" w:color="auto"/>
                                <w:right w:val="none" w:sz="0" w:space="0" w:color="auto"/>
                              </w:divBdr>
                              <w:divsChild>
                                <w:div w:id="104545629">
                                  <w:marLeft w:val="0"/>
                                  <w:marRight w:val="0"/>
                                  <w:marTop w:val="0"/>
                                  <w:marBottom w:val="0"/>
                                  <w:divBdr>
                                    <w:top w:val="none" w:sz="0" w:space="0" w:color="auto"/>
                                    <w:left w:val="none" w:sz="0" w:space="0" w:color="auto"/>
                                    <w:bottom w:val="none" w:sz="0" w:space="0" w:color="auto"/>
                                    <w:right w:val="none" w:sz="0" w:space="0" w:color="auto"/>
                                  </w:divBdr>
                                  <w:divsChild>
                                    <w:div w:id="802038493">
                                      <w:marLeft w:val="0"/>
                                      <w:marRight w:val="0"/>
                                      <w:marTop w:val="0"/>
                                      <w:marBottom w:val="0"/>
                                      <w:divBdr>
                                        <w:top w:val="none" w:sz="0" w:space="0" w:color="auto"/>
                                        <w:left w:val="none" w:sz="0" w:space="0" w:color="auto"/>
                                        <w:bottom w:val="none" w:sz="0" w:space="0" w:color="auto"/>
                                        <w:right w:val="none" w:sz="0" w:space="0" w:color="auto"/>
                                      </w:divBdr>
                                      <w:divsChild>
                                        <w:div w:id="2117627463">
                                          <w:marLeft w:val="0"/>
                                          <w:marRight w:val="0"/>
                                          <w:marTop w:val="0"/>
                                          <w:marBottom w:val="0"/>
                                          <w:divBdr>
                                            <w:top w:val="none" w:sz="0" w:space="0" w:color="auto"/>
                                            <w:left w:val="none" w:sz="0" w:space="0" w:color="auto"/>
                                            <w:bottom w:val="none" w:sz="0" w:space="0" w:color="auto"/>
                                            <w:right w:val="none" w:sz="0" w:space="0" w:color="auto"/>
                                          </w:divBdr>
                                          <w:divsChild>
                                            <w:div w:id="1376809465">
                                              <w:marLeft w:val="0"/>
                                              <w:marRight w:val="0"/>
                                              <w:marTop w:val="0"/>
                                              <w:marBottom w:val="0"/>
                                              <w:divBdr>
                                                <w:top w:val="none" w:sz="0" w:space="0" w:color="auto"/>
                                                <w:left w:val="none" w:sz="0" w:space="0" w:color="auto"/>
                                                <w:bottom w:val="none" w:sz="0" w:space="0" w:color="auto"/>
                                                <w:right w:val="none" w:sz="0" w:space="0" w:color="auto"/>
                                              </w:divBdr>
                                              <w:divsChild>
                                                <w:div w:id="371535871">
                                                  <w:marLeft w:val="0"/>
                                                  <w:marRight w:val="0"/>
                                                  <w:marTop w:val="0"/>
                                                  <w:marBottom w:val="0"/>
                                                  <w:divBdr>
                                                    <w:top w:val="none" w:sz="0" w:space="0" w:color="auto"/>
                                                    <w:left w:val="none" w:sz="0" w:space="0" w:color="auto"/>
                                                    <w:bottom w:val="none" w:sz="0" w:space="0" w:color="auto"/>
                                                    <w:right w:val="none" w:sz="0" w:space="0" w:color="auto"/>
                                                  </w:divBdr>
                                                  <w:divsChild>
                                                    <w:div w:id="19891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009723">
              <w:marLeft w:val="0"/>
              <w:marRight w:val="0"/>
              <w:marTop w:val="0"/>
              <w:marBottom w:val="0"/>
              <w:divBdr>
                <w:top w:val="none" w:sz="0" w:space="0" w:color="auto"/>
                <w:left w:val="none" w:sz="0" w:space="0" w:color="auto"/>
                <w:bottom w:val="none" w:sz="0" w:space="0" w:color="auto"/>
                <w:right w:val="none" w:sz="0" w:space="0" w:color="auto"/>
              </w:divBdr>
              <w:divsChild>
                <w:div w:id="711197064">
                  <w:marLeft w:val="0"/>
                  <w:marRight w:val="0"/>
                  <w:marTop w:val="0"/>
                  <w:marBottom w:val="0"/>
                  <w:divBdr>
                    <w:top w:val="none" w:sz="0" w:space="0" w:color="auto"/>
                    <w:left w:val="none" w:sz="0" w:space="0" w:color="auto"/>
                    <w:bottom w:val="none" w:sz="0" w:space="0" w:color="auto"/>
                    <w:right w:val="none" w:sz="0" w:space="0" w:color="auto"/>
                  </w:divBdr>
                  <w:divsChild>
                    <w:div w:id="1640499705">
                      <w:marLeft w:val="0"/>
                      <w:marRight w:val="0"/>
                      <w:marTop w:val="0"/>
                      <w:marBottom w:val="0"/>
                      <w:divBdr>
                        <w:top w:val="none" w:sz="0" w:space="0" w:color="auto"/>
                        <w:left w:val="none" w:sz="0" w:space="0" w:color="auto"/>
                        <w:bottom w:val="none" w:sz="0" w:space="0" w:color="auto"/>
                        <w:right w:val="none" w:sz="0" w:space="0" w:color="auto"/>
                      </w:divBdr>
                      <w:divsChild>
                        <w:div w:id="1623422670">
                          <w:marLeft w:val="-150"/>
                          <w:marRight w:val="0"/>
                          <w:marTop w:val="0"/>
                          <w:marBottom w:val="0"/>
                          <w:divBdr>
                            <w:top w:val="none" w:sz="0" w:space="0" w:color="auto"/>
                            <w:left w:val="none" w:sz="0" w:space="0" w:color="auto"/>
                            <w:bottom w:val="none" w:sz="0" w:space="0" w:color="auto"/>
                            <w:right w:val="none" w:sz="0" w:space="0" w:color="auto"/>
                          </w:divBdr>
                          <w:divsChild>
                            <w:div w:id="216749988">
                              <w:marLeft w:val="0"/>
                              <w:marRight w:val="0"/>
                              <w:marTop w:val="0"/>
                              <w:marBottom w:val="0"/>
                              <w:divBdr>
                                <w:top w:val="none" w:sz="0" w:space="0" w:color="auto"/>
                                <w:left w:val="none" w:sz="0" w:space="0" w:color="auto"/>
                                <w:bottom w:val="none" w:sz="0" w:space="0" w:color="auto"/>
                                <w:right w:val="none" w:sz="0" w:space="0" w:color="auto"/>
                              </w:divBdr>
                              <w:divsChild>
                                <w:div w:id="533276188">
                                  <w:marLeft w:val="0"/>
                                  <w:marRight w:val="0"/>
                                  <w:marTop w:val="0"/>
                                  <w:marBottom w:val="0"/>
                                  <w:divBdr>
                                    <w:top w:val="none" w:sz="0" w:space="0" w:color="auto"/>
                                    <w:left w:val="none" w:sz="0" w:space="0" w:color="auto"/>
                                    <w:bottom w:val="none" w:sz="0" w:space="0" w:color="auto"/>
                                    <w:right w:val="none" w:sz="0" w:space="0" w:color="auto"/>
                                  </w:divBdr>
                                  <w:divsChild>
                                    <w:div w:id="1851526596">
                                      <w:marLeft w:val="0"/>
                                      <w:marRight w:val="0"/>
                                      <w:marTop w:val="0"/>
                                      <w:marBottom w:val="0"/>
                                      <w:divBdr>
                                        <w:top w:val="none" w:sz="0" w:space="0" w:color="auto"/>
                                        <w:left w:val="none" w:sz="0" w:space="0" w:color="auto"/>
                                        <w:bottom w:val="none" w:sz="0" w:space="0" w:color="auto"/>
                                        <w:right w:val="none" w:sz="0" w:space="0" w:color="auto"/>
                                      </w:divBdr>
                                      <w:divsChild>
                                        <w:div w:id="1154029886">
                                          <w:marLeft w:val="0"/>
                                          <w:marRight w:val="0"/>
                                          <w:marTop w:val="0"/>
                                          <w:marBottom w:val="0"/>
                                          <w:divBdr>
                                            <w:top w:val="none" w:sz="0" w:space="0" w:color="auto"/>
                                            <w:left w:val="none" w:sz="0" w:space="0" w:color="auto"/>
                                            <w:bottom w:val="none" w:sz="0" w:space="0" w:color="auto"/>
                                            <w:right w:val="none" w:sz="0" w:space="0" w:color="auto"/>
                                          </w:divBdr>
                                          <w:divsChild>
                                            <w:div w:id="1721320207">
                                              <w:marLeft w:val="0"/>
                                              <w:marRight w:val="0"/>
                                              <w:marTop w:val="0"/>
                                              <w:marBottom w:val="0"/>
                                              <w:divBdr>
                                                <w:top w:val="none" w:sz="0" w:space="0" w:color="auto"/>
                                                <w:left w:val="none" w:sz="0" w:space="0" w:color="auto"/>
                                                <w:bottom w:val="none" w:sz="0" w:space="0" w:color="auto"/>
                                                <w:right w:val="none" w:sz="0" w:space="0" w:color="auto"/>
                                              </w:divBdr>
                                              <w:divsChild>
                                                <w:div w:id="19283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25648">
      <w:bodyDiv w:val="1"/>
      <w:marLeft w:val="0"/>
      <w:marRight w:val="0"/>
      <w:marTop w:val="0"/>
      <w:marBottom w:val="0"/>
      <w:divBdr>
        <w:top w:val="none" w:sz="0" w:space="0" w:color="auto"/>
        <w:left w:val="none" w:sz="0" w:space="0" w:color="auto"/>
        <w:bottom w:val="none" w:sz="0" w:space="0" w:color="auto"/>
        <w:right w:val="none" w:sz="0" w:space="0" w:color="auto"/>
      </w:divBdr>
    </w:div>
    <w:div w:id="78793218">
      <w:bodyDiv w:val="1"/>
      <w:marLeft w:val="0"/>
      <w:marRight w:val="0"/>
      <w:marTop w:val="0"/>
      <w:marBottom w:val="0"/>
      <w:divBdr>
        <w:top w:val="none" w:sz="0" w:space="0" w:color="auto"/>
        <w:left w:val="none" w:sz="0" w:space="0" w:color="auto"/>
        <w:bottom w:val="none" w:sz="0" w:space="0" w:color="auto"/>
        <w:right w:val="none" w:sz="0" w:space="0" w:color="auto"/>
      </w:divBdr>
    </w:div>
    <w:div w:id="98961470">
      <w:bodyDiv w:val="1"/>
      <w:marLeft w:val="0"/>
      <w:marRight w:val="0"/>
      <w:marTop w:val="0"/>
      <w:marBottom w:val="0"/>
      <w:divBdr>
        <w:top w:val="none" w:sz="0" w:space="0" w:color="auto"/>
        <w:left w:val="none" w:sz="0" w:space="0" w:color="auto"/>
        <w:bottom w:val="none" w:sz="0" w:space="0" w:color="auto"/>
        <w:right w:val="none" w:sz="0" w:space="0" w:color="auto"/>
      </w:divBdr>
    </w:div>
    <w:div w:id="140656789">
      <w:bodyDiv w:val="1"/>
      <w:marLeft w:val="0"/>
      <w:marRight w:val="0"/>
      <w:marTop w:val="0"/>
      <w:marBottom w:val="0"/>
      <w:divBdr>
        <w:top w:val="none" w:sz="0" w:space="0" w:color="auto"/>
        <w:left w:val="none" w:sz="0" w:space="0" w:color="auto"/>
        <w:bottom w:val="none" w:sz="0" w:space="0" w:color="auto"/>
        <w:right w:val="none" w:sz="0" w:space="0" w:color="auto"/>
      </w:divBdr>
    </w:div>
    <w:div w:id="197016780">
      <w:bodyDiv w:val="1"/>
      <w:marLeft w:val="0"/>
      <w:marRight w:val="0"/>
      <w:marTop w:val="0"/>
      <w:marBottom w:val="0"/>
      <w:divBdr>
        <w:top w:val="none" w:sz="0" w:space="0" w:color="auto"/>
        <w:left w:val="none" w:sz="0" w:space="0" w:color="auto"/>
        <w:bottom w:val="none" w:sz="0" w:space="0" w:color="auto"/>
        <w:right w:val="none" w:sz="0" w:space="0" w:color="auto"/>
      </w:divBdr>
    </w:div>
    <w:div w:id="197594764">
      <w:bodyDiv w:val="1"/>
      <w:marLeft w:val="0"/>
      <w:marRight w:val="0"/>
      <w:marTop w:val="0"/>
      <w:marBottom w:val="0"/>
      <w:divBdr>
        <w:top w:val="none" w:sz="0" w:space="0" w:color="auto"/>
        <w:left w:val="none" w:sz="0" w:space="0" w:color="auto"/>
        <w:bottom w:val="none" w:sz="0" w:space="0" w:color="auto"/>
        <w:right w:val="none" w:sz="0" w:space="0" w:color="auto"/>
      </w:divBdr>
    </w:div>
    <w:div w:id="237062051">
      <w:bodyDiv w:val="1"/>
      <w:marLeft w:val="0"/>
      <w:marRight w:val="0"/>
      <w:marTop w:val="0"/>
      <w:marBottom w:val="0"/>
      <w:divBdr>
        <w:top w:val="none" w:sz="0" w:space="0" w:color="auto"/>
        <w:left w:val="none" w:sz="0" w:space="0" w:color="auto"/>
        <w:bottom w:val="none" w:sz="0" w:space="0" w:color="auto"/>
        <w:right w:val="none" w:sz="0" w:space="0" w:color="auto"/>
      </w:divBdr>
    </w:div>
    <w:div w:id="309018678">
      <w:bodyDiv w:val="1"/>
      <w:marLeft w:val="0"/>
      <w:marRight w:val="0"/>
      <w:marTop w:val="0"/>
      <w:marBottom w:val="0"/>
      <w:divBdr>
        <w:top w:val="none" w:sz="0" w:space="0" w:color="auto"/>
        <w:left w:val="none" w:sz="0" w:space="0" w:color="auto"/>
        <w:bottom w:val="none" w:sz="0" w:space="0" w:color="auto"/>
        <w:right w:val="none" w:sz="0" w:space="0" w:color="auto"/>
      </w:divBdr>
    </w:div>
    <w:div w:id="332270231">
      <w:bodyDiv w:val="1"/>
      <w:marLeft w:val="0"/>
      <w:marRight w:val="0"/>
      <w:marTop w:val="0"/>
      <w:marBottom w:val="0"/>
      <w:divBdr>
        <w:top w:val="none" w:sz="0" w:space="0" w:color="auto"/>
        <w:left w:val="none" w:sz="0" w:space="0" w:color="auto"/>
        <w:bottom w:val="none" w:sz="0" w:space="0" w:color="auto"/>
        <w:right w:val="none" w:sz="0" w:space="0" w:color="auto"/>
      </w:divBdr>
    </w:div>
    <w:div w:id="343020527">
      <w:bodyDiv w:val="1"/>
      <w:marLeft w:val="0"/>
      <w:marRight w:val="0"/>
      <w:marTop w:val="0"/>
      <w:marBottom w:val="0"/>
      <w:divBdr>
        <w:top w:val="none" w:sz="0" w:space="0" w:color="auto"/>
        <w:left w:val="none" w:sz="0" w:space="0" w:color="auto"/>
        <w:bottom w:val="none" w:sz="0" w:space="0" w:color="auto"/>
        <w:right w:val="none" w:sz="0" w:space="0" w:color="auto"/>
      </w:divBdr>
    </w:div>
    <w:div w:id="363947808">
      <w:bodyDiv w:val="1"/>
      <w:marLeft w:val="0"/>
      <w:marRight w:val="0"/>
      <w:marTop w:val="0"/>
      <w:marBottom w:val="0"/>
      <w:divBdr>
        <w:top w:val="none" w:sz="0" w:space="0" w:color="auto"/>
        <w:left w:val="none" w:sz="0" w:space="0" w:color="auto"/>
        <w:bottom w:val="none" w:sz="0" w:space="0" w:color="auto"/>
        <w:right w:val="none" w:sz="0" w:space="0" w:color="auto"/>
      </w:divBdr>
    </w:div>
    <w:div w:id="425079862">
      <w:bodyDiv w:val="1"/>
      <w:marLeft w:val="0"/>
      <w:marRight w:val="0"/>
      <w:marTop w:val="0"/>
      <w:marBottom w:val="0"/>
      <w:divBdr>
        <w:top w:val="none" w:sz="0" w:space="0" w:color="auto"/>
        <w:left w:val="none" w:sz="0" w:space="0" w:color="auto"/>
        <w:bottom w:val="none" w:sz="0" w:space="0" w:color="auto"/>
        <w:right w:val="none" w:sz="0" w:space="0" w:color="auto"/>
      </w:divBdr>
    </w:div>
    <w:div w:id="426659674">
      <w:bodyDiv w:val="1"/>
      <w:marLeft w:val="0"/>
      <w:marRight w:val="0"/>
      <w:marTop w:val="0"/>
      <w:marBottom w:val="0"/>
      <w:divBdr>
        <w:top w:val="none" w:sz="0" w:space="0" w:color="auto"/>
        <w:left w:val="none" w:sz="0" w:space="0" w:color="auto"/>
        <w:bottom w:val="none" w:sz="0" w:space="0" w:color="auto"/>
        <w:right w:val="none" w:sz="0" w:space="0" w:color="auto"/>
      </w:divBdr>
    </w:div>
    <w:div w:id="451020610">
      <w:bodyDiv w:val="1"/>
      <w:marLeft w:val="0"/>
      <w:marRight w:val="0"/>
      <w:marTop w:val="0"/>
      <w:marBottom w:val="0"/>
      <w:divBdr>
        <w:top w:val="none" w:sz="0" w:space="0" w:color="auto"/>
        <w:left w:val="none" w:sz="0" w:space="0" w:color="auto"/>
        <w:bottom w:val="none" w:sz="0" w:space="0" w:color="auto"/>
        <w:right w:val="none" w:sz="0" w:space="0" w:color="auto"/>
      </w:divBdr>
    </w:div>
    <w:div w:id="475538739">
      <w:bodyDiv w:val="1"/>
      <w:marLeft w:val="0"/>
      <w:marRight w:val="0"/>
      <w:marTop w:val="0"/>
      <w:marBottom w:val="0"/>
      <w:divBdr>
        <w:top w:val="none" w:sz="0" w:space="0" w:color="auto"/>
        <w:left w:val="none" w:sz="0" w:space="0" w:color="auto"/>
        <w:bottom w:val="none" w:sz="0" w:space="0" w:color="auto"/>
        <w:right w:val="none" w:sz="0" w:space="0" w:color="auto"/>
      </w:divBdr>
    </w:div>
    <w:div w:id="480923144">
      <w:bodyDiv w:val="1"/>
      <w:marLeft w:val="0"/>
      <w:marRight w:val="0"/>
      <w:marTop w:val="0"/>
      <w:marBottom w:val="0"/>
      <w:divBdr>
        <w:top w:val="none" w:sz="0" w:space="0" w:color="auto"/>
        <w:left w:val="none" w:sz="0" w:space="0" w:color="auto"/>
        <w:bottom w:val="none" w:sz="0" w:space="0" w:color="auto"/>
        <w:right w:val="none" w:sz="0" w:space="0" w:color="auto"/>
      </w:divBdr>
    </w:div>
    <w:div w:id="537935273">
      <w:bodyDiv w:val="1"/>
      <w:marLeft w:val="0"/>
      <w:marRight w:val="0"/>
      <w:marTop w:val="0"/>
      <w:marBottom w:val="0"/>
      <w:divBdr>
        <w:top w:val="none" w:sz="0" w:space="0" w:color="auto"/>
        <w:left w:val="none" w:sz="0" w:space="0" w:color="auto"/>
        <w:bottom w:val="none" w:sz="0" w:space="0" w:color="auto"/>
        <w:right w:val="none" w:sz="0" w:space="0" w:color="auto"/>
      </w:divBdr>
    </w:div>
    <w:div w:id="551577139">
      <w:bodyDiv w:val="1"/>
      <w:marLeft w:val="0"/>
      <w:marRight w:val="0"/>
      <w:marTop w:val="0"/>
      <w:marBottom w:val="0"/>
      <w:divBdr>
        <w:top w:val="none" w:sz="0" w:space="0" w:color="auto"/>
        <w:left w:val="none" w:sz="0" w:space="0" w:color="auto"/>
        <w:bottom w:val="none" w:sz="0" w:space="0" w:color="auto"/>
        <w:right w:val="none" w:sz="0" w:space="0" w:color="auto"/>
      </w:divBdr>
    </w:div>
    <w:div w:id="553588199">
      <w:bodyDiv w:val="1"/>
      <w:marLeft w:val="0"/>
      <w:marRight w:val="0"/>
      <w:marTop w:val="0"/>
      <w:marBottom w:val="0"/>
      <w:divBdr>
        <w:top w:val="none" w:sz="0" w:space="0" w:color="auto"/>
        <w:left w:val="none" w:sz="0" w:space="0" w:color="auto"/>
        <w:bottom w:val="none" w:sz="0" w:space="0" w:color="auto"/>
        <w:right w:val="none" w:sz="0" w:space="0" w:color="auto"/>
      </w:divBdr>
    </w:div>
    <w:div w:id="556552038">
      <w:bodyDiv w:val="1"/>
      <w:marLeft w:val="0"/>
      <w:marRight w:val="0"/>
      <w:marTop w:val="0"/>
      <w:marBottom w:val="0"/>
      <w:divBdr>
        <w:top w:val="none" w:sz="0" w:space="0" w:color="auto"/>
        <w:left w:val="none" w:sz="0" w:space="0" w:color="auto"/>
        <w:bottom w:val="none" w:sz="0" w:space="0" w:color="auto"/>
        <w:right w:val="none" w:sz="0" w:space="0" w:color="auto"/>
      </w:divBdr>
    </w:div>
    <w:div w:id="563183589">
      <w:bodyDiv w:val="1"/>
      <w:marLeft w:val="0"/>
      <w:marRight w:val="0"/>
      <w:marTop w:val="0"/>
      <w:marBottom w:val="0"/>
      <w:divBdr>
        <w:top w:val="none" w:sz="0" w:space="0" w:color="auto"/>
        <w:left w:val="none" w:sz="0" w:space="0" w:color="auto"/>
        <w:bottom w:val="none" w:sz="0" w:space="0" w:color="auto"/>
        <w:right w:val="none" w:sz="0" w:space="0" w:color="auto"/>
      </w:divBdr>
    </w:div>
    <w:div w:id="600644758">
      <w:bodyDiv w:val="1"/>
      <w:marLeft w:val="0"/>
      <w:marRight w:val="0"/>
      <w:marTop w:val="0"/>
      <w:marBottom w:val="0"/>
      <w:divBdr>
        <w:top w:val="none" w:sz="0" w:space="0" w:color="auto"/>
        <w:left w:val="none" w:sz="0" w:space="0" w:color="auto"/>
        <w:bottom w:val="none" w:sz="0" w:space="0" w:color="auto"/>
        <w:right w:val="none" w:sz="0" w:space="0" w:color="auto"/>
      </w:divBdr>
    </w:div>
    <w:div w:id="603464412">
      <w:bodyDiv w:val="1"/>
      <w:marLeft w:val="0"/>
      <w:marRight w:val="0"/>
      <w:marTop w:val="0"/>
      <w:marBottom w:val="0"/>
      <w:divBdr>
        <w:top w:val="none" w:sz="0" w:space="0" w:color="auto"/>
        <w:left w:val="none" w:sz="0" w:space="0" w:color="auto"/>
        <w:bottom w:val="none" w:sz="0" w:space="0" w:color="auto"/>
        <w:right w:val="none" w:sz="0" w:space="0" w:color="auto"/>
      </w:divBdr>
    </w:div>
    <w:div w:id="625310591">
      <w:bodyDiv w:val="1"/>
      <w:marLeft w:val="0"/>
      <w:marRight w:val="0"/>
      <w:marTop w:val="0"/>
      <w:marBottom w:val="0"/>
      <w:divBdr>
        <w:top w:val="none" w:sz="0" w:space="0" w:color="auto"/>
        <w:left w:val="none" w:sz="0" w:space="0" w:color="auto"/>
        <w:bottom w:val="none" w:sz="0" w:space="0" w:color="auto"/>
        <w:right w:val="none" w:sz="0" w:space="0" w:color="auto"/>
      </w:divBdr>
    </w:div>
    <w:div w:id="627589512">
      <w:bodyDiv w:val="1"/>
      <w:marLeft w:val="0"/>
      <w:marRight w:val="0"/>
      <w:marTop w:val="0"/>
      <w:marBottom w:val="0"/>
      <w:divBdr>
        <w:top w:val="none" w:sz="0" w:space="0" w:color="auto"/>
        <w:left w:val="none" w:sz="0" w:space="0" w:color="auto"/>
        <w:bottom w:val="none" w:sz="0" w:space="0" w:color="auto"/>
        <w:right w:val="none" w:sz="0" w:space="0" w:color="auto"/>
      </w:divBdr>
    </w:div>
    <w:div w:id="676419910">
      <w:bodyDiv w:val="1"/>
      <w:marLeft w:val="0"/>
      <w:marRight w:val="0"/>
      <w:marTop w:val="0"/>
      <w:marBottom w:val="0"/>
      <w:divBdr>
        <w:top w:val="none" w:sz="0" w:space="0" w:color="auto"/>
        <w:left w:val="none" w:sz="0" w:space="0" w:color="auto"/>
        <w:bottom w:val="none" w:sz="0" w:space="0" w:color="auto"/>
        <w:right w:val="none" w:sz="0" w:space="0" w:color="auto"/>
      </w:divBdr>
    </w:div>
    <w:div w:id="706180089">
      <w:bodyDiv w:val="1"/>
      <w:marLeft w:val="0"/>
      <w:marRight w:val="0"/>
      <w:marTop w:val="0"/>
      <w:marBottom w:val="0"/>
      <w:divBdr>
        <w:top w:val="none" w:sz="0" w:space="0" w:color="auto"/>
        <w:left w:val="none" w:sz="0" w:space="0" w:color="auto"/>
        <w:bottom w:val="none" w:sz="0" w:space="0" w:color="auto"/>
        <w:right w:val="none" w:sz="0" w:space="0" w:color="auto"/>
      </w:divBdr>
    </w:div>
    <w:div w:id="729230396">
      <w:bodyDiv w:val="1"/>
      <w:marLeft w:val="0"/>
      <w:marRight w:val="0"/>
      <w:marTop w:val="0"/>
      <w:marBottom w:val="0"/>
      <w:divBdr>
        <w:top w:val="none" w:sz="0" w:space="0" w:color="auto"/>
        <w:left w:val="none" w:sz="0" w:space="0" w:color="auto"/>
        <w:bottom w:val="none" w:sz="0" w:space="0" w:color="auto"/>
        <w:right w:val="none" w:sz="0" w:space="0" w:color="auto"/>
      </w:divBdr>
    </w:div>
    <w:div w:id="748884834">
      <w:bodyDiv w:val="1"/>
      <w:marLeft w:val="0"/>
      <w:marRight w:val="0"/>
      <w:marTop w:val="0"/>
      <w:marBottom w:val="0"/>
      <w:divBdr>
        <w:top w:val="none" w:sz="0" w:space="0" w:color="auto"/>
        <w:left w:val="none" w:sz="0" w:space="0" w:color="auto"/>
        <w:bottom w:val="none" w:sz="0" w:space="0" w:color="auto"/>
        <w:right w:val="none" w:sz="0" w:space="0" w:color="auto"/>
      </w:divBdr>
    </w:div>
    <w:div w:id="915819374">
      <w:bodyDiv w:val="1"/>
      <w:marLeft w:val="0"/>
      <w:marRight w:val="0"/>
      <w:marTop w:val="0"/>
      <w:marBottom w:val="0"/>
      <w:divBdr>
        <w:top w:val="none" w:sz="0" w:space="0" w:color="auto"/>
        <w:left w:val="none" w:sz="0" w:space="0" w:color="auto"/>
        <w:bottom w:val="none" w:sz="0" w:space="0" w:color="auto"/>
        <w:right w:val="none" w:sz="0" w:space="0" w:color="auto"/>
      </w:divBdr>
    </w:div>
    <w:div w:id="922103579">
      <w:bodyDiv w:val="1"/>
      <w:marLeft w:val="0"/>
      <w:marRight w:val="0"/>
      <w:marTop w:val="0"/>
      <w:marBottom w:val="0"/>
      <w:divBdr>
        <w:top w:val="none" w:sz="0" w:space="0" w:color="auto"/>
        <w:left w:val="none" w:sz="0" w:space="0" w:color="auto"/>
        <w:bottom w:val="none" w:sz="0" w:space="0" w:color="auto"/>
        <w:right w:val="none" w:sz="0" w:space="0" w:color="auto"/>
      </w:divBdr>
    </w:div>
    <w:div w:id="943541721">
      <w:bodyDiv w:val="1"/>
      <w:marLeft w:val="0"/>
      <w:marRight w:val="0"/>
      <w:marTop w:val="0"/>
      <w:marBottom w:val="0"/>
      <w:divBdr>
        <w:top w:val="none" w:sz="0" w:space="0" w:color="auto"/>
        <w:left w:val="none" w:sz="0" w:space="0" w:color="auto"/>
        <w:bottom w:val="none" w:sz="0" w:space="0" w:color="auto"/>
        <w:right w:val="none" w:sz="0" w:space="0" w:color="auto"/>
      </w:divBdr>
    </w:div>
    <w:div w:id="948859316">
      <w:bodyDiv w:val="1"/>
      <w:marLeft w:val="0"/>
      <w:marRight w:val="0"/>
      <w:marTop w:val="0"/>
      <w:marBottom w:val="0"/>
      <w:divBdr>
        <w:top w:val="none" w:sz="0" w:space="0" w:color="auto"/>
        <w:left w:val="none" w:sz="0" w:space="0" w:color="auto"/>
        <w:bottom w:val="none" w:sz="0" w:space="0" w:color="auto"/>
        <w:right w:val="none" w:sz="0" w:space="0" w:color="auto"/>
      </w:divBdr>
    </w:div>
    <w:div w:id="1018897748">
      <w:bodyDiv w:val="1"/>
      <w:marLeft w:val="0"/>
      <w:marRight w:val="0"/>
      <w:marTop w:val="0"/>
      <w:marBottom w:val="0"/>
      <w:divBdr>
        <w:top w:val="none" w:sz="0" w:space="0" w:color="auto"/>
        <w:left w:val="none" w:sz="0" w:space="0" w:color="auto"/>
        <w:bottom w:val="none" w:sz="0" w:space="0" w:color="auto"/>
        <w:right w:val="none" w:sz="0" w:space="0" w:color="auto"/>
      </w:divBdr>
    </w:div>
    <w:div w:id="1034959810">
      <w:bodyDiv w:val="1"/>
      <w:marLeft w:val="0"/>
      <w:marRight w:val="0"/>
      <w:marTop w:val="0"/>
      <w:marBottom w:val="0"/>
      <w:divBdr>
        <w:top w:val="none" w:sz="0" w:space="0" w:color="auto"/>
        <w:left w:val="none" w:sz="0" w:space="0" w:color="auto"/>
        <w:bottom w:val="none" w:sz="0" w:space="0" w:color="auto"/>
        <w:right w:val="none" w:sz="0" w:space="0" w:color="auto"/>
      </w:divBdr>
    </w:div>
    <w:div w:id="1081829455">
      <w:bodyDiv w:val="1"/>
      <w:marLeft w:val="0"/>
      <w:marRight w:val="0"/>
      <w:marTop w:val="0"/>
      <w:marBottom w:val="0"/>
      <w:divBdr>
        <w:top w:val="none" w:sz="0" w:space="0" w:color="auto"/>
        <w:left w:val="none" w:sz="0" w:space="0" w:color="auto"/>
        <w:bottom w:val="none" w:sz="0" w:space="0" w:color="auto"/>
        <w:right w:val="none" w:sz="0" w:space="0" w:color="auto"/>
      </w:divBdr>
    </w:div>
    <w:div w:id="1102066758">
      <w:bodyDiv w:val="1"/>
      <w:marLeft w:val="0"/>
      <w:marRight w:val="0"/>
      <w:marTop w:val="0"/>
      <w:marBottom w:val="0"/>
      <w:divBdr>
        <w:top w:val="none" w:sz="0" w:space="0" w:color="auto"/>
        <w:left w:val="none" w:sz="0" w:space="0" w:color="auto"/>
        <w:bottom w:val="none" w:sz="0" w:space="0" w:color="auto"/>
        <w:right w:val="none" w:sz="0" w:space="0" w:color="auto"/>
      </w:divBdr>
    </w:div>
    <w:div w:id="1119446409">
      <w:bodyDiv w:val="1"/>
      <w:marLeft w:val="0"/>
      <w:marRight w:val="0"/>
      <w:marTop w:val="0"/>
      <w:marBottom w:val="0"/>
      <w:divBdr>
        <w:top w:val="none" w:sz="0" w:space="0" w:color="auto"/>
        <w:left w:val="none" w:sz="0" w:space="0" w:color="auto"/>
        <w:bottom w:val="none" w:sz="0" w:space="0" w:color="auto"/>
        <w:right w:val="none" w:sz="0" w:space="0" w:color="auto"/>
      </w:divBdr>
      <w:divsChild>
        <w:div w:id="664430241">
          <w:marLeft w:val="0"/>
          <w:marRight w:val="0"/>
          <w:marTop w:val="0"/>
          <w:marBottom w:val="0"/>
          <w:divBdr>
            <w:top w:val="none" w:sz="0" w:space="0" w:color="auto"/>
            <w:left w:val="none" w:sz="0" w:space="0" w:color="auto"/>
            <w:bottom w:val="none" w:sz="0" w:space="0" w:color="auto"/>
            <w:right w:val="none" w:sz="0" w:space="0" w:color="auto"/>
          </w:divBdr>
        </w:div>
        <w:div w:id="762264947">
          <w:marLeft w:val="0"/>
          <w:marRight w:val="0"/>
          <w:marTop w:val="0"/>
          <w:marBottom w:val="0"/>
          <w:divBdr>
            <w:top w:val="none" w:sz="0" w:space="0" w:color="auto"/>
            <w:left w:val="none" w:sz="0" w:space="0" w:color="auto"/>
            <w:bottom w:val="none" w:sz="0" w:space="0" w:color="auto"/>
            <w:right w:val="none" w:sz="0" w:space="0" w:color="auto"/>
          </w:divBdr>
        </w:div>
        <w:div w:id="838886418">
          <w:marLeft w:val="0"/>
          <w:marRight w:val="0"/>
          <w:marTop w:val="0"/>
          <w:marBottom w:val="0"/>
          <w:divBdr>
            <w:top w:val="none" w:sz="0" w:space="0" w:color="auto"/>
            <w:left w:val="none" w:sz="0" w:space="0" w:color="auto"/>
            <w:bottom w:val="none" w:sz="0" w:space="0" w:color="auto"/>
            <w:right w:val="none" w:sz="0" w:space="0" w:color="auto"/>
          </w:divBdr>
        </w:div>
      </w:divsChild>
    </w:div>
    <w:div w:id="1159882145">
      <w:bodyDiv w:val="1"/>
      <w:marLeft w:val="0"/>
      <w:marRight w:val="0"/>
      <w:marTop w:val="0"/>
      <w:marBottom w:val="0"/>
      <w:divBdr>
        <w:top w:val="none" w:sz="0" w:space="0" w:color="auto"/>
        <w:left w:val="none" w:sz="0" w:space="0" w:color="auto"/>
        <w:bottom w:val="none" w:sz="0" w:space="0" w:color="auto"/>
        <w:right w:val="none" w:sz="0" w:space="0" w:color="auto"/>
      </w:divBdr>
    </w:div>
    <w:div w:id="1173225653">
      <w:bodyDiv w:val="1"/>
      <w:marLeft w:val="0"/>
      <w:marRight w:val="0"/>
      <w:marTop w:val="0"/>
      <w:marBottom w:val="0"/>
      <w:divBdr>
        <w:top w:val="none" w:sz="0" w:space="0" w:color="auto"/>
        <w:left w:val="none" w:sz="0" w:space="0" w:color="auto"/>
        <w:bottom w:val="none" w:sz="0" w:space="0" w:color="auto"/>
        <w:right w:val="none" w:sz="0" w:space="0" w:color="auto"/>
      </w:divBdr>
    </w:div>
    <w:div w:id="1174954297">
      <w:bodyDiv w:val="1"/>
      <w:marLeft w:val="0"/>
      <w:marRight w:val="0"/>
      <w:marTop w:val="0"/>
      <w:marBottom w:val="0"/>
      <w:divBdr>
        <w:top w:val="none" w:sz="0" w:space="0" w:color="auto"/>
        <w:left w:val="none" w:sz="0" w:space="0" w:color="auto"/>
        <w:bottom w:val="none" w:sz="0" w:space="0" w:color="auto"/>
        <w:right w:val="none" w:sz="0" w:space="0" w:color="auto"/>
      </w:divBdr>
    </w:div>
    <w:div w:id="1268850706">
      <w:bodyDiv w:val="1"/>
      <w:marLeft w:val="0"/>
      <w:marRight w:val="0"/>
      <w:marTop w:val="0"/>
      <w:marBottom w:val="0"/>
      <w:divBdr>
        <w:top w:val="none" w:sz="0" w:space="0" w:color="auto"/>
        <w:left w:val="none" w:sz="0" w:space="0" w:color="auto"/>
        <w:bottom w:val="none" w:sz="0" w:space="0" w:color="auto"/>
        <w:right w:val="none" w:sz="0" w:space="0" w:color="auto"/>
      </w:divBdr>
    </w:div>
    <w:div w:id="1289435064">
      <w:bodyDiv w:val="1"/>
      <w:marLeft w:val="0"/>
      <w:marRight w:val="0"/>
      <w:marTop w:val="0"/>
      <w:marBottom w:val="0"/>
      <w:divBdr>
        <w:top w:val="none" w:sz="0" w:space="0" w:color="auto"/>
        <w:left w:val="none" w:sz="0" w:space="0" w:color="auto"/>
        <w:bottom w:val="none" w:sz="0" w:space="0" w:color="auto"/>
        <w:right w:val="none" w:sz="0" w:space="0" w:color="auto"/>
      </w:divBdr>
    </w:div>
    <w:div w:id="1300919911">
      <w:bodyDiv w:val="1"/>
      <w:marLeft w:val="0"/>
      <w:marRight w:val="0"/>
      <w:marTop w:val="0"/>
      <w:marBottom w:val="0"/>
      <w:divBdr>
        <w:top w:val="none" w:sz="0" w:space="0" w:color="auto"/>
        <w:left w:val="none" w:sz="0" w:space="0" w:color="auto"/>
        <w:bottom w:val="none" w:sz="0" w:space="0" w:color="auto"/>
        <w:right w:val="none" w:sz="0" w:space="0" w:color="auto"/>
      </w:divBdr>
    </w:div>
    <w:div w:id="1379402374">
      <w:bodyDiv w:val="1"/>
      <w:marLeft w:val="0"/>
      <w:marRight w:val="0"/>
      <w:marTop w:val="0"/>
      <w:marBottom w:val="0"/>
      <w:divBdr>
        <w:top w:val="none" w:sz="0" w:space="0" w:color="auto"/>
        <w:left w:val="none" w:sz="0" w:space="0" w:color="auto"/>
        <w:bottom w:val="none" w:sz="0" w:space="0" w:color="auto"/>
        <w:right w:val="none" w:sz="0" w:space="0" w:color="auto"/>
      </w:divBdr>
    </w:div>
    <w:div w:id="1464234098">
      <w:bodyDiv w:val="1"/>
      <w:marLeft w:val="0"/>
      <w:marRight w:val="0"/>
      <w:marTop w:val="0"/>
      <w:marBottom w:val="0"/>
      <w:divBdr>
        <w:top w:val="none" w:sz="0" w:space="0" w:color="auto"/>
        <w:left w:val="none" w:sz="0" w:space="0" w:color="auto"/>
        <w:bottom w:val="none" w:sz="0" w:space="0" w:color="auto"/>
        <w:right w:val="none" w:sz="0" w:space="0" w:color="auto"/>
      </w:divBdr>
    </w:div>
    <w:div w:id="1475104616">
      <w:bodyDiv w:val="1"/>
      <w:marLeft w:val="0"/>
      <w:marRight w:val="0"/>
      <w:marTop w:val="0"/>
      <w:marBottom w:val="0"/>
      <w:divBdr>
        <w:top w:val="none" w:sz="0" w:space="0" w:color="auto"/>
        <w:left w:val="none" w:sz="0" w:space="0" w:color="auto"/>
        <w:bottom w:val="none" w:sz="0" w:space="0" w:color="auto"/>
        <w:right w:val="none" w:sz="0" w:space="0" w:color="auto"/>
      </w:divBdr>
    </w:div>
    <w:div w:id="1487815129">
      <w:bodyDiv w:val="1"/>
      <w:marLeft w:val="0"/>
      <w:marRight w:val="0"/>
      <w:marTop w:val="0"/>
      <w:marBottom w:val="0"/>
      <w:divBdr>
        <w:top w:val="none" w:sz="0" w:space="0" w:color="auto"/>
        <w:left w:val="none" w:sz="0" w:space="0" w:color="auto"/>
        <w:bottom w:val="none" w:sz="0" w:space="0" w:color="auto"/>
        <w:right w:val="none" w:sz="0" w:space="0" w:color="auto"/>
      </w:divBdr>
    </w:div>
    <w:div w:id="1562982855">
      <w:bodyDiv w:val="1"/>
      <w:marLeft w:val="0"/>
      <w:marRight w:val="0"/>
      <w:marTop w:val="0"/>
      <w:marBottom w:val="0"/>
      <w:divBdr>
        <w:top w:val="none" w:sz="0" w:space="0" w:color="auto"/>
        <w:left w:val="none" w:sz="0" w:space="0" w:color="auto"/>
        <w:bottom w:val="none" w:sz="0" w:space="0" w:color="auto"/>
        <w:right w:val="none" w:sz="0" w:space="0" w:color="auto"/>
      </w:divBdr>
    </w:div>
    <w:div w:id="1605109060">
      <w:bodyDiv w:val="1"/>
      <w:marLeft w:val="0"/>
      <w:marRight w:val="0"/>
      <w:marTop w:val="0"/>
      <w:marBottom w:val="0"/>
      <w:divBdr>
        <w:top w:val="none" w:sz="0" w:space="0" w:color="auto"/>
        <w:left w:val="none" w:sz="0" w:space="0" w:color="auto"/>
        <w:bottom w:val="none" w:sz="0" w:space="0" w:color="auto"/>
        <w:right w:val="none" w:sz="0" w:space="0" w:color="auto"/>
      </w:divBdr>
    </w:div>
    <w:div w:id="1638677986">
      <w:bodyDiv w:val="1"/>
      <w:marLeft w:val="0"/>
      <w:marRight w:val="0"/>
      <w:marTop w:val="0"/>
      <w:marBottom w:val="0"/>
      <w:divBdr>
        <w:top w:val="none" w:sz="0" w:space="0" w:color="auto"/>
        <w:left w:val="none" w:sz="0" w:space="0" w:color="auto"/>
        <w:bottom w:val="none" w:sz="0" w:space="0" w:color="auto"/>
        <w:right w:val="none" w:sz="0" w:space="0" w:color="auto"/>
      </w:divBdr>
    </w:div>
    <w:div w:id="1702778504">
      <w:bodyDiv w:val="1"/>
      <w:marLeft w:val="0"/>
      <w:marRight w:val="0"/>
      <w:marTop w:val="0"/>
      <w:marBottom w:val="0"/>
      <w:divBdr>
        <w:top w:val="none" w:sz="0" w:space="0" w:color="auto"/>
        <w:left w:val="none" w:sz="0" w:space="0" w:color="auto"/>
        <w:bottom w:val="none" w:sz="0" w:space="0" w:color="auto"/>
        <w:right w:val="none" w:sz="0" w:space="0" w:color="auto"/>
      </w:divBdr>
    </w:div>
    <w:div w:id="1752312894">
      <w:bodyDiv w:val="1"/>
      <w:marLeft w:val="0"/>
      <w:marRight w:val="0"/>
      <w:marTop w:val="0"/>
      <w:marBottom w:val="0"/>
      <w:divBdr>
        <w:top w:val="none" w:sz="0" w:space="0" w:color="auto"/>
        <w:left w:val="none" w:sz="0" w:space="0" w:color="auto"/>
        <w:bottom w:val="none" w:sz="0" w:space="0" w:color="auto"/>
        <w:right w:val="none" w:sz="0" w:space="0" w:color="auto"/>
      </w:divBdr>
    </w:div>
    <w:div w:id="1784305774">
      <w:bodyDiv w:val="1"/>
      <w:marLeft w:val="0"/>
      <w:marRight w:val="0"/>
      <w:marTop w:val="0"/>
      <w:marBottom w:val="0"/>
      <w:divBdr>
        <w:top w:val="none" w:sz="0" w:space="0" w:color="auto"/>
        <w:left w:val="none" w:sz="0" w:space="0" w:color="auto"/>
        <w:bottom w:val="none" w:sz="0" w:space="0" w:color="auto"/>
        <w:right w:val="none" w:sz="0" w:space="0" w:color="auto"/>
      </w:divBdr>
    </w:div>
    <w:div w:id="1837450368">
      <w:bodyDiv w:val="1"/>
      <w:marLeft w:val="0"/>
      <w:marRight w:val="0"/>
      <w:marTop w:val="0"/>
      <w:marBottom w:val="0"/>
      <w:divBdr>
        <w:top w:val="none" w:sz="0" w:space="0" w:color="auto"/>
        <w:left w:val="none" w:sz="0" w:space="0" w:color="auto"/>
        <w:bottom w:val="none" w:sz="0" w:space="0" w:color="auto"/>
        <w:right w:val="none" w:sz="0" w:space="0" w:color="auto"/>
      </w:divBdr>
    </w:div>
    <w:div w:id="1886215738">
      <w:bodyDiv w:val="1"/>
      <w:marLeft w:val="0"/>
      <w:marRight w:val="0"/>
      <w:marTop w:val="0"/>
      <w:marBottom w:val="0"/>
      <w:divBdr>
        <w:top w:val="none" w:sz="0" w:space="0" w:color="auto"/>
        <w:left w:val="none" w:sz="0" w:space="0" w:color="auto"/>
        <w:bottom w:val="none" w:sz="0" w:space="0" w:color="auto"/>
        <w:right w:val="none" w:sz="0" w:space="0" w:color="auto"/>
      </w:divBdr>
    </w:div>
    <w:div w:id="1945767481">
      <w:bodyDiv w:val="1"/>
      <w:marLeft w:val="0"/>
      <w:marRight w:val="0"/>
      <w:marTop w:val="0"/>
      <w:marBottom w:val="0"/>
      <w:divBdr>
        <w:top w:val="none" w:sz="0" w:space="0" w:color="auto"/>
        <w:left w:val="none" w:sz="0" w:space="0" w:color="auto"/>
        <w:bottom w:val="none" w:sz="0" w:space="0" w:color="auto"/>
        <w:right w:val="none" w:sz="0" w:space="0" w:color="auto"/>
      </w:divBdr>
    </w:div>
    <w:div w:id="20935070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14800-2442-4A27-AC93-416CC6C61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2475</TotalTime>
  <Pages>59</Pages>
  <Words>12043</Words>
  <Characters>68648</Characters>
  <Application>Microsoft Office Word</Application>
  <DocSecurity>0</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Попова</dc:creator>
  <cp:keywords/>
  <dc:description/>
  <cp:lastModifiedBy>Пользователь</cp:lastModifiedBy>
  <cp:revision>1</cp:revision>
  <cp:lastPrinted>2021-06-18T12:12:00Z</cp:lastPrinted>
  <dcterms:created xsi:type="dcterms:W3CDTF">2026-02-11T11:25:00Z</dcterms:created>
  <dcterms:modified xsi:type="dcterms:W3CDTF">2026-05-23T12:47:00Z</dcterms:modified>
</cp:coreProperties>
</file>