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1.1</w:t>
      </w:r>
    </w:p>
    <w:p>
      <w:pPr>
        <w:spacing w:after="60"/>
        <w:jc w:val="center"/>
      </w:pPr>
      <w:r>
        <w:rPr>
          <w:b/>
          <w:bCs/>
          <w:color w:val="5B6B7C"/>
          <w:sz w:val="20"/>
          <w:szCs w:val="20"/>
        </w:rPr>
        <w:t xml:space="preserve">Status:  </w:t>
      </w:r>
      <w:r>
        <w:rPr>
          <w:color w:val="333333"/>
          <w:sz w:val="20"/>
          <w:szCs w:val="20"/>
        </w:rPr>
        <w:t xml:space="preserve">Draft — for internal review (v2 backend now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8,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requirement input with signal detection across 30+ business/technical dimensions</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pStyle w:val="ListParagraph"/>
        <w:numPr>
          <w:ilvl w:val="0"/>
          <w:numId w:val="2"/>
        </w:numPr>
        <w:spacing w:after="90" w:line="264"/>
      </w:pPr>
      <w:r>
        <w:rPr>
          <w:sz w:val="21"/>
          <w:szCs w:val="21"/>
        </w:rPr>
        <w:t xml:space="preserve">LLM-powered refinement pass for ambiguous/conflicting requirements, using the user's own Anthropic API key — shipped as POST /api/refine</w:t>
      </w:r>
    </w:p>
    <w:p>
      <w:pPr>
        <w:pStyle w:val="ListParagraph"/>
        <w:numPr>
          <w:ilvl w:val="0"/>
          <w:numId w:val="2"/>
        </w:numPr>
        <w:spacing w:after="90" w:line="264"/>
      </w:pPr>
      <w:r>
        <w:rPr>
          <w:sz w:val="21"/>
          <w:szCs w:val="21"/>
        </w:rPr>
        <w:t xml:space="preserve">Share links (persistence) for completed analyses — shipped</w:t>
      </w:r>
    </w:p>
    <w:p>
      <w:pPr>
        <w:pStyle w:val="ListParagraph"/>
        <w:numPr>
          <w:ilvl w:val="0"/>
          <w:numId w:val="2"/>
        </w:numPr>
        <w:spacing w:after="90" w:line="264"/>
      </w:pPr>
      <w:r>
        <w:rPr>
          <w:sz w:val="21"/>
          <w:szCs w:val="21"/>
        </w:rPr>
        <w:t xml:space="preserve">MCP tool wrapper for use from inside Claude Desktop/Code — shipped, plus a grounded follow-up Q&amp;A endpoint (POST /api/ask) added during the build</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2026-08-08T07:58:09.345Z</dcterms:created>
  <dcterms:modified xsi:type="dcterms:W3CDTF">2026-08-08T07:58:09.345Z</dcterms:modified>
</cp:coreProperties>
</file>

<file path=docProps/custom.xml><?xml version="1.0" encoding="utf-8"?>
<Properties xmlns="http://schemas.openxmlformats.org/officeDocument/2006/custom-properties" xmlns:vt="http://schemas.openxmlformats.org/officeDocument/2006/docPropsVTypes"/>
</file>