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 </w:t>
      </w:r>
    </w:p>
    <w:p>
      <w:pPr>
        <w:pStyle w:val="style0"/>
        <w:rPr/>
      </w:pPr>
    </w:p>
    <w:tbl>
      <w:tblPr>
        <w:tblStyle w:val="style154"/>
        <w:tblpPr w:leftFromText="180" w:rightFromText="180" w:topFromText="0" w:bottomFromText="0" w:horzAnchor="margin" w:tblpX="108" w:tblpY="550"/>
        <w:tblW w:w="9440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9440"/>
      </w:tblGrid>
      <w:tr>
        <w:trPr>
          <w:trHeight w:val="4130" w:hRule="atLeast"/>
        </w:trPr>
        <w:tc>
          <w:tcPr>
            <w:tcW w:w="9440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>
            <w:pPr>
              <w:pStyle w:val="style0"/>
              <w:rPr>
                <w:b/>
                <w:bCs/>
                <w:color w:val="2f5496"/>
                <w:sz w:val="28"/>
                <w:szCs w:val="28"/>
              </w:rPr>
            </w:pPr>
            <w:r>
              <w:rPr>
                <w:noProof/>
              </w:rPr>
              <w:drawing>
                <wp:inline distL="0" distT="0" distB="0" distR="0">
                  <wp:extent cx="2146300" cy="2133600"/>
                  <wp:effectExtent l="0" t="0" r="6350" b="0"/>
                  <wp:docPr id="1026" name="Picture 6" descr="A7D1862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146300" cy="21336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2f5496"/>
                <w:sz w:val="28"/>
                <w:szCs w:val="28"/>
              </w:rPr>
              <w:t>COMSATS UNIVERSITY ISLAMABAD</w:t>
            </w:r>
          </w:p>
          <w:p>
            <w:pPr>
              <w:pStyle w:val="style0"/>
              <w:rPr>
                <w:b/>
                <w:bCs/>
                <w:color w:val="2f5496"/>
                <w:sz w:val="28"/>
                <w:szCs w:val="28"/>
              </w:rPr>
            </w:pPr>
            <w:r>
              <w:rPr>
                <w:b/>
                <w:bCs/>
                <w:color w:val="2f5496"/>
                <w:sz w:val="28"/>
                <w:szCs w:val="28"/>
              </w:rPr>
              <w:t xml:space="preserve">                                                               ATTOCK CAMPUS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  <w:color w:val="2f5496"/>
          <w:sz w:val="40"/>
          <w:szCs w:val="40"/>
          <w:u w:val="single"/>
        </w:rPr>
      </w:pPr>
    </w:p>
    <w:p>
      <w:pPr>
        <w:pStyle w:val="style0"/>
        <w:jc w:val="center"/>
        <w:rPr>
          <w:b/>
          <w:bCs/>
          <w:color w:val="2f5496"/>
          <w:sz w:val="40"/>
          <w:szCs w:val="40"/>
          <w:u w:val="single"/>
        </w:rPr>
      </w:pPr>
      <w:r>
        <w:rPr>
          <w:b/>
          <w:bCs/>
          <w:color w:val="2f5496"/>
          <w:sz w:val="40"/>
          <w:szCs w:val="40"/>
          <w:u w:val="single"/>
        </w:rPr>
        <w:t>ASSIGNMENT#01</w:t>
      </w:r>
    </w:p>
    <w:p>
      <w:pPr>
        <w:pStyle w:val="style0"/>
        <w:rPr>
          <w:b/>
          <w:bCs/>
          <w:color w:val="2f5496"/>
          <w:sz w:val="40"/>
          <w:szCs w:val="40"/>
        </w:rPr>
      </w:pPr>
      <w:r>
        <w:rPr>
          <w:b/>
          <w:bCs/>
          <w:color w:val="2f5496"/>
          <w:sz w:val="40"/>
          <w:szCs w:val="40"/>
        </w:rPr>
        <w:t xml:space="preserve">              </w:t>
      </w:r>
      <w:r>
        <w:rPr>
          <w:b/>
          <w:bCs/>
          <w:color w:val="2f5496"/>
          <w:sz w:val="40"/>
          <w:szCs w:val="40"/>
        </w:rPr>
        <w:t xml:space="preserve"> </w:t>
      </w:r>
      <w:r>
        <w:rPr>
          <w:b/>
          <w:bCs/>
          <w:color w:val="2f5496"/>
          <w:sz w:val="40"/>
          <w:szCs w:val="40"/>
        </w:rPr>
        <w:t>MOBILE APPLICATION DEVELOPMENT</w:t>
      </w:r>
      <w:r>
        <w:rPr>
          <w:b/>
          <w:bCs/>
          <w:color w:val="2f5496"/>
          <w:sz w:val="40"/>
          <w:szCs w:val="40"/>
        </w:rPr>
        <w:t xml:space="preserve"> </w:t>
      </w:r>
    </w:p>
    <w:p>
      <w:pPr>
        <w:pStyle w:val="style0"/>
        <w:rPr>
          <w:b/>
          <w:bCs/>
          <w:color w:val="2f5496"/>
          <w:sz w:val="40"/>
          <w:szCs w:val="40"/>
          <w:u w:val="single"/>
        </w:rPr>
      </w:pPr>
    </w:p>
    <w:tbl>
      <w:tblPr>
        <w:tblStyle w:val="style154"/>
        <w:tblW w:w="9615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4736"/>
        <w:gridCol w:w="4879"/>
      </w:tblGrid>
      <w:tr>
        <w:trPr>
          <w:trHeight w:val="473" w:hRule="atLeast"/>
        </w:trPr>
        <w:tc>
          <w:tcPr>
            <w:tcW w:w="473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>
            <w:pPr>
              <w:pStyle w:val="style0"/>
              <w:rPr>
                <w:color w:val="2f5496"/>
                <w:sz w:val="36"/>
                <w:szCs w:val="36"/>
              </w:rPr>
            </w:pPr>
            <w:r>
              <w:rPr>
                <w:color w:val="2f5496"/>
                <w:sz w:val="36"/>
                <w:szCs w:val="36"/>
              </w:rPr>
              <w:t>Student Name</w:t>
            </w:r>
          </w:p>
        </w:tc>
        <w:tc>
          <w:tcPr>
            <w:tcW w:w="487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>
            <w:pPr>
              <w:pStyle w:val="style0"/>
              <w:rPr>
                <w:color w:val="2f5496"/>
                <w:sz w:val="36"/>
                <w:szCs w:val="36"/>
              </w:rPr>
            </w:pPr>
            <w:r>
              <w:rPr>
                <w:color w:val="2f5496"/>
                <w:sz w:val="36"/>
                <w:szCs w:val="36"/>
                <w:lang w:val="en-US"/>
              </w:rPr>
              <w:t>Muneeb Shehzad</w:t>
            </w:r>
          </w:p>
        </w:tc>
      </w:tr>
      <w:tr>
        <w:tblPrEx/>
        <w:trPr>
          <w:trHeight w:val="484" w:hRule="atLeast"/>
        </w:trPr>
        <w:tc>
          <w:tcPr>
            <w:tcW w:w="473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>
            <w:pPr>
              <w:pStyle w:val="style0"/>
              <w:rPr>
                <w:color w:val="2f5496"/>
                <w:sz w:val="36"/>
                <w:szCs w:val="36"/>
              </w:rPr>
            </w:pPr>
            <w:r>
              <w:rPr>
                <w:color w:val="2f5496"/>
                <w:sz w:val="36"/>
                <w:szCs w:val="36"/>
              </w:rPr>
              <w:t>Registration Number</w:t>
            </w:r>
          </w:p>
        </w:tc>
        <w:tc>
          <w:tcPr>
            <w:tcW w:w="487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>
            <w:pPr>
              <w:pStyle w:val="style0"/>
              <w:rPr>
                <w:color w:val="2f5496"/>
                <w:sz w:val="36"/>
                <w:szCs w:val="36"/>
              </w:rPr>
            </w:pPr>
            <w:r>
              <w:rPr>
                <w:color w:val="2f5496"/>
                <w:sz w:val="36"/>
                <w:szCs w:val="36"/>
              </w:rPr>
              <w:t>Sp20-bse-0</w:t>
            </w:r>
            <w:r>
              <w:rPr>
                <w:color w:val="2f5496"/>
                <w:sz w:val="36"/>
                <w:szCs w:val="36"/>
                <w:lang w:val="en-US"/>
              </w:rPr>
              <w:t>26</w:t>
            </w:r>
          </w:p>
        </w:tc>
      </w:tr>
      <w:tr>
        <w:tblPrEx/>
        <w:trPr>
          <w:trHeight w:val="484" w:hRule="atLeast"/>
        </w:trPr>
        <w:tc>
          <w:tcPr>
            <w:tcW w:w="473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>
            <w:pPr>
              <w:pStyle w:val="style0"/>
              <w:rPr>
                <w:color w:val="2f5496"/>
                <w:sz w:val="36"/>
                <w:szCs w:val="36"/>
              </w:rPr>
            </w:pPr>
            <w:r>
              <w:rPr>
                <w:color w:val="2f5496"/>
                <w:sz w:val="36"/>
                <w:szCs w:val="36"/>
              </w:rPr>
              <w:t>Program</w:t>
            </w:r>
          </w:p>
        </w:tc>
        <w:tc>
          <w:tcPr>
            <w:tcW w:w="487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>
            <w:pPr>
              <w:pStyle w:val="style0"/>
              <w:rPr>
                <w:color w:val="2f5496"/>
              </w:rPr>
            </w:pPr>
            <w:r>
              <w:rPr>
                <w:color w:val="2f5496"/>
                <w:sz w:val="36"/>
                <w:szCs w:val="36"/>
              </w:rPr>
              <w:t>BS-(SE)</w:t>
            </w:r>
          </w:p>
        </w:tc>
      </w:tr>
      <w:tr>
        <w:tblPrEx/>
        <w:trPr>
          <w:trHeight w:val="484" w:hRule="atLeast"/>
        </w:trPr>
        <w:tc>
          <w:tcPr>
            <w:tcW w:w="473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>
            <w:pPr>
              <w:pStyle w:val="style0"/>
              <w:rPr>
                <w:color w:val="2f5496"/>
                <w:sz w:val="36"/>
                <w:szCs w:val="36"/>
              </w:rPr>
            </w:pPr>
            <w:r>
              <w:rPr>
                <w:color w:val="2f5496"/>
                <w:sz w:val="36"/>
                <w:szCs w:val="36"/>
              </w:rPr>
              <w:t>Semester</w:t>
            </w:r>
          </w:p>
        </w:tc>
        <w:tc>
          <w:tcPr>
            <w:tcW w:w="487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>
            <w:pPr>
              <w:pStyle w:val="style0"/>
              <w:rPr>
                <w:color w:val="2f5496"/>
              </w:rPr>
            </w:pPr>
            <w:r>
              <w:rPr>
                <w:color w:val="2f5496"/>
                <w:sz w:val="36"/>
                <w:szCs w:val="36"/>
              </w:rPr>
              <w:t>6</w:t>
            </w:r>
            <w:r>
              <w:rPr>
                <w:color w:val="2f5496"/>
                <w:sz w:val="36"/>
                <w:szCs w:val="36"/>
                <w:vertAlign w:val="superscript"/>
              </w:rPr>
              <w:t>th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r>
        <w:rPr>
          <w:b/>
          <w:bCs/>
          <w:i/>
          <w:iCs/>
          <w:sz w:val="32"/>
          <w:szCs w:val="32"/>
          <w:u w:val="single"/>
        </w:rPr>
        <w:t>REPORT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>
      <w:pPr>
        <w:pStyle w:val="style0"/>
        <w:jc w:val="both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Comparison of native and cross </w:t>
      </w:r>
      <w:r>
        <w:rPr>
          <w:b/>
          <w:bCs/>
          <w:i/>
          <w:iCs/>
          <w:sz w:val="24"/>
          <w:szCs w:val="24"/>
          <w:u w:val="single"/>
        </w:rPr>
        <w:t>platform</w:t>
      </w:r>
      <w:r>
        <w:rPr>
          <w:b/>
          <w:bCs/>
          <w:i/>
          <w:iCs/>
          <w:sz w:val="24"/>
          <w:szCs w:val="24"/>
          <w:u w:val="single"/>
        </w:rPr>
        <w:t>: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As we know the android application development is also called native application development.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we compare it with cross platform application development then cross platform apps run on windows, </w:t>
      </w:r>
      <w:r>
        <w:rPr>
          <w:sz w:val="24"/>
          <w:szCs w:val="24"/>
        </w:rPr>
        <w:t>iOS</w:t>
      </w:r>
      <w:r>
        <w:rPr>
          <w:sz w:val="24"/>
          <w:szCs w:val="24"/>
        </w:rPr>
        <w:t xml:space="preserve">. Native platform application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far better than cross platform. When you have to access with hardware then native platforms are mostly used.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>example,</w:t>
      </w:r>
      <w:r>
        <w:rPr>
          <w:sz w:val="24"/>
          <w:szCs w:val="24"/>
        </w:rPr>
        <w:t xml:space="preserve"> if you are making low energy app of </w:t>
      </w:r>
      <w:r>
        <w:rPr>
          <w:sz w:val="24"/>
          <w:szCs w:val="24"/>
        </w:rPr>
        <w:t>Bluetooth or</w:t>
      </w:r>
      <w:r>
        <w:rPr>
          <w:sz w:val="24"/>
          <w:szCs w:val="24"/>
        </w:rPr>
        <w:t xml:space="preserve"> any machine learning </w:t>
      </w:r>
      <w:r>
        <w:rPr>
          <w:sz w:val="24"/>
          <w:szCs w:val="24"/>
        </w:rPr>
        <w:t>project where</w:t>
      </w:r>
      <w:r>
        <w:rPr>
          <w:sz w:val="24"/>
          <w:szCs w:val="24"/>
        </w:rPr>
        <w:t xml:space="preserve"> new hardware of mobiles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involved</w:t>
      </w:r>
      <w:r>
        <w:rPr>
          <w:sz w:val="24"/>
          <w:szCs w:val="24"/>
        </w:rPr>
        <w:t xml:space="preserve">. They are easy to use in native </w:t>
      </w:r>
      <w:r>
        <w:rPr>
          <w:sz w:val="24"/>
          <w:szCs w:val="24"/>
        </w:rPr>
        <w:t>development. when</w:t>
      </w:r>
      <w:r>
        <w:rPr>
          <w:sz w:val="24"/>
          <w:szCs w:val="24"/>
        </w:rPr>
        <w:t xml:space="preserve"> you open </w:t>
      </w:r>
      <w:r>
        <w:rPr>
          <w:sz w:val="24"/>
          <w:szCs w:val="24"/>
        </w:rPr>
        <w:t>10-year-old</w:t>
      </w:r>
      <w:r>
        <w:rPr>
          <w:sz w:val="24"/>
          <w:szCs w:val="24"/>
        </w:rPr>
        <w:t xml:space="preserve"> project in native development then there will be no error but in case of other cross platforms your project may get crashed. 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native platform development lots of libraries are already done in </w:t>
      </w:r>
      <w:r>
        <w:rPr>
          <w:sz w:val="24"/>
          <w:szCs w:val="24"/>
        </w:rPr>
        <w:t>built-in</w:t>
      </w:r>
      <w:r>
        <w:rPr>
          <w:sz w:val="24"/>
          <w:szCs w:val="24"/>
        </w:rPr>
        <w:t xml:space="preserve">. In cross platform you have to create libraries if any issue </w:t>
      </w:r>
      <w:r>
        <w:rPr>
          <w:sz w:val="24"/>
          <w:szCs w:val="24"/>
        </w:rPr>
        <w:t>occurs</w:t>
      </w:r>
      <w:r>
        <w:rPr>
          <w:sz w:val="24"/>
          <w:szCs w:val="24"/>
        </w:rPr>
        <w:t xml:space="preserve">. Native application development is only for single os, </w:t>
      </w:r>
      <w:r>
        <w:rPr>
          <w:sz w:val="24"/>
          <w:szCs w:val="24"/>
        </w:rPr>
        <w:t>e.g.,</w:t>
      </w:r>
      <w:r>
        <w:rPr>
          <w:sz w:val="24"/>
          <w:szCs w:val="24"/>
        </w:rPr>
        <w:t xml:space="preserve"> android, </w:t>
      </w:r>
      <w:r>
        <w:rPr>
          <w:sz w:val="24"/>
          <w:szCs w:val="24"/>
        </w:rPr>
        <w:t>iOS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windows. On</w:t>
      </w:r>
      <w:r>
        <w:rPr>
          <w:sz w:val="24"/>
          <w:szCs w:val="24"/>
        </w:rPr>
        <w:t xml:space="preserve"> the other </w:t>
      </w:r>
      <w:r>
        <w:rPr>
          <w:sz w:val="24"/>
          <w:szCs w:val="24"/>
        </w:rPr>
        <w:t>hand,</w:t>
      </w:r>
      <w:r>
        <w:rPr>
          <w:sz w:val="24"/>
          <w:szCs w:val="24"/>
        </w:rPr>
        <w:t xml:space="preserve"> cross app platform </w:t>
      </w:r>
      <w:r>
        <w:rPr>
          <w:sz w:val="24"/>
          <w:szCs w:val="24"/>
        </w:rPr>
        <w:t>supports</w:t>
      </w:r>
      <w:r>
        <w:rPr>
          <w:sz w:val="24"/>
          <w:szCs w:val="24"/>
        </w:rPr>
        <w:t xml:space="preserve"> multiple os(hybrid).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Pros and </w:t>
      </w:r>
      <w:r>
        <w:rPr>
          <w:b/>
          <w:bCs/>
          <w:sz w:val="24"/>
          <w:szCs w:val="24"/>
          <w:u w:val="single"/>
        </w:rPr>
        <w:t>cons: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Cross: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Pros: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Its application works on all </w:t>
      </w:r>
      <w:r>
        <w:rPr>
          <w:sz w:val="24"/>
          <w:szCs w:val="24"/>
        </w:rPr>
        <w:t>play store</w:t>
      </w:r>
      <w:r>
        <w:rPr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Less costly.</w:t>
      </w:r>
    </w:p>
    <w:p>
      <w:pPr>
        <w:pStyle w:val="style179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Single code base.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Cons: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has hardware problem.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Slower app.</w:t>
      </w:r>
    </w:p>
    <w:p>
      <w:pPr>
        <w:pStyle w:val="style179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Limited functionality.</w:t>
      </w:r>
    </w:p>
    <w:p>
      <w:pPr>
        <w:pStyle w:val="style0"/>
        <w:jc w:val="both"/>
        <w:rPr/>
      </w:pPr>
      <w:r>
        <w:rPr>
          <w:rFonts w:hint="default"/>
          <w:b/>
          <w:sz w:val="24"/>
          <w:szCs w:val="24"/>
        </w:rPr>
        <w:t>Native:</w:t>
      </w:r>
    </w:p>
    <w:p>
      <w:pPr>
        <w:pStyle w:val="style0"/>
        <w:jc w:val="both"/>
        <w:rPr/>
      </w:pPr>
      <w:r>
        <w:rPr>
          <w:rFonts w:hint="default"/>
          <w:b/>
          <w:sz w:val="24"/>
          <w:szCs w:val="24"/>
        </w:rPr>
        <w:t>Pros:</w:t>
      </w:r>
    </w:p>
    <w:p>
      <w:pPr>
        <w:pStyle w:val="style179"/>
        <w:jc w:val="both"/>
        <w:rPr/>
      </w:pPr>
      <w:r>
        <w:rPr>
          <w:rFonts w:hint="default"/>
          <w:sz w:val="24"/>
          <w:szCs w:val="24"/>
        </w:rPr>
        <w:t>Its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hardware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runs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smoothly,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and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the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application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works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directly.</w:t>
      </w:r>
    </w:p>
    <w:p>
      <w:pPr>
        <w:pStyle w:val="style179"/>
        <w:jc w:val="both"/>
        <w:rPr/>
      </w:pPr>
      <w:r>
        <w:rPr>
          <w:rFonts w:hint="default"/>
          <w:sz w:val="24"/>
          <w:szCs w:val="24"/>
        </w:rPr>
        <w:t>Broad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functionality.</w:t>
      </w:r>
    </w:p>
    <w:p>
      <w:pPr>
        <w:pStyle w:val="style179"/>
        <w:jc w:val="both"/>
        <w:rPr/>
      </w:pPr>
      <w:r>
        <w:rPr>
          <w:rFonts w:hint="default"/>
          <w:sz w:val="24"/>
          <w:szCs w:val="24"/>
        </w:rPr>
        <w:t>High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performance.</w:t>
      </w:r>
    </w:p>
    <w:p>
      <w:pPr>
        <w:pStyle w:val="style0"/>
        <w:jc w:val="both"/>
        <w:rPr/>
      </w:pPr>
      <w:r>
        <w:rPr>
          <w:rFonts w:hint="default"/>
          <w:b/>
          <w:sz w:val="24"/>
          <w:szCs w:val="24"/>
        </w:rPr>
        <w:t>Cons:</w:t>
      </w:r>
    </w:p>
    <w:p>
      <w:pPr>
        <w:pStyle w:val="style179"/>
        <w:jc w:val="both"/>
        <w:rPr/>
      </w:pPr>
      <w:r>
        <w:rPr>
          <w:rFonts w:hint="default"/>
          <w:sz w:val="24"/>
          <w:szCs w:val="24"/>
        </w:rPr>
        <w:t>One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application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can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run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on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single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play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store</w:t>
      </w:r>
      <w:r>
        <w:rPr>
          <w:rFonts w:hint="default"/>
          <w:sz w:val="24"/>
          <w:szCs w:val="24"/>
        </w:rPr>
        <w:t>.</w:t>
      </w:r>
    </w:p>
    <w:p>
      <w:pPr>
        <w:pStyle w:val="style179"/>
        <w:jc w:val="both"/>
        <w:rPr/>
      </w:pPr>
      <w:r>
        <w:rPr>
          <w:rFonts w:hint="default"/>
          <w:sz w:val="24"/>
          <w:szCs w:val="24"/>
        </w:rPr>
        <w:t>Costly.</w:t>
      </w:r>
    </w:p>
    <w:p>
      <w:pPr>
        <w:pStyle w:val="style179"/>
        <w:jc w:val="both"/>
        <w:rPr/>
      </w:pPr>
      <w:r>
        <w:rPr>
          <w:rFonts w:hint="default"/>
          <w:sz w:val="24"/>
          <w:szCs w:val="24"/>
        </w:rPr>
        <w:t>Time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consuming.</w:t>
      </w:r>
    </w:p>
    <w:p>
      <w:pPr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2: different </w:t>
      </w:r>
      <w:r>
        <w:rPr>
          <w:b/>
          <w:bCs/>
          <w:sz w:val="28"/>
          <w:szCs w:val="28"/>
        </w:rPr>
        <w:t>scenarios</w:t>
      </w:r>
      <w:r>
        <w:rPr>
          <w:b/>
          <w:bCs/>
          <w:sz w:val="28"/>
          <w:szCs w:val="28"/>
        </w:rPr>
        <w:t xml:space="preserve"> where each native and cross platform mobile app development is preferred.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different </w:t>
      </w:r>
      <w:r>
        <w:rPr>
          <w:sz w:val="24"/>
          <w:szCs w:val="24"/>
        </w:rPr>
        <w:t>scenarios</w:t>
      </w:r>
      <w:r>
        <w:rPr>
          <w:sz w:val="24"/>
          <w:szCs w:val="24"/>
        </w:rPr>
        <w:t xml:space="preserve"> where you should choose that which app platform is best and why</w:t>
      </w:r>
      <w:r>
        <w:rPr>
          <w:sz w:val="24"/>
          <w:szCs w:val="24"/>
        </w:rPr>
        <w:t>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we talk about the performance and you want to give a dynamic app to users then making native app is preferred.  You can implement different features of mobile phone such </w:t>
      </w:r>
      <w:r>
        <w:rPr>
          <w:sz w:val="24"/>
          <w:szCs w:val="24"/>
        </w:rPr>
        <w:t>as wireless</w:t>
      </w:r>
      <w:r>
        <w:rPr>
          <w:sz w:val="24"/>
          <w:szCs w:val="24"/>
        </w:rPr>
        <w:t xml:space="preserve"> and network access point to enhance the performance and user experience.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>case of</w:t>
      </w:r>
      <w:r>
        <w:rPr>
          <w:sz w:val="24"/>
          <w:szCs w:val="24"/>
        </w:rPr>
        <w:t xml:space="preserve"> development costs, cross platform app development </w:t>
      </w:r>
      <w:r>
        <w:rPr>
          <w:sz w:val="24"/>
          <w:szCs w:val="24"/>
        </w:rPr>
        <w:t>is</w:t>
      </w:r>
      <w:r>
        <w:rPr>
          <w:sz w:val="24"/>
          <w:szCs w:val="24"/>
        </w:rPr>
        <w:t xml:space="preserve"> mostly used. Native platform is more costly and sometime doesn’t fit in the budget of users.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Many of the apps released through apple store and google store. In the present market testing and maintaining a native app</w:t>
      </w:r>
      <w:r>
        <w:rPr>
          <w:sz w:val="24"/>
          <w:szCs w:val="24"/>
        </w:rPr>
        <w:t xml:space="preserve"> take quite long time, so if you want faster time to market, the </w:t>
      </w:r>
      <w:r>
        <w:rPr>
          <w:sz w:val="24"/>
          <w:szCs w:val="24"/>
        </w:rPr>
        <w:t>cross-platform</w:t>
      </w:r>
      <w:r>
        <w:rPr>
          <w:sz w:val="24"/>
          <w:szCs w:val="24"/>
        </w:rPr>
        <w:t xml:space="preserve"> approach is worth considering.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important factor is security. Nowadays </w:t>
      </w:r>
      <w:r>
        <w:rPr>
          <w:sz w:val="24"/>
          <w:szCs w:val="24"/>
        </w:rPr>
        <w:t>security</w:t>
      </w:r>
      <w:r>
        <w:rPr>
          <w:sz w:val="24"/>
          <w:szCs w:val="24"/>
        </w:rPr>
        <w:t xml:space="preserve"> is the most important concern for business. Native app has many built in security features. </w:t>
      </w:r>
      <w:r>
        <w:rPr>
          <w:sz w:val="24"/>
          <w:szCs w:val="24"/>
        </w:rPr>
        <w:t>So,</w:t>
      </w:r>
      <w:r>
        <w:rPr>
          <w:sz w:val="24"/>
          <w:szCs w:val="24"/>
        </w:rPr>
        <w:t xml:space="preserve"> if you want to built a cross platform app for increased time to market and reduce development cost you should wait till your application get stable. 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3: list of frameworks for cross platform mobile application development.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FRAMEWORKS: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There are</w:t>
      </w:r>
      <w:r>
        <w:rPr>
          <w:sz w:val="24"/>
          <w:szCs w:val="24"/>
        </w:rPr>
        <w:t xml:space="preserve"> five </w:t>
      </w:r>
      <w:r>
        <w:rPr>
          <w:sz w:val="24"/>
          <w:szCs w:val="24"/>
        </w:rPr>
        <w:t xml:space="preserve">e best </w:t>
      </w:r>
      <w:r>
        <w:rPr>
          <w:sz w:val="24"/>
          <w:szCs w:val="24"/>
        </w:rPr>
        <w:t>frameworks</w:t>
      </w:r>
      <w:r>
        <w:rPr>
          <w:sz w:val="24"/>
          <w:szCs w:val="24"/>
        </w:rPr>
        <w:t xml:space="preserve"> that are most frequently used.</w:t>
      </w:r>
      <w:r>
        <w:rPr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Xamarin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React native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Ionic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Adobe </w:t>
      </w:r>
      <w:r>
        <w:rPr>
          <w:sz w:val="24"/>
          <w:szCs w:val="24"/>
        </w:rPr>
        <w:t>PhoneGap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encha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Monocross</w:t>
      </w:r>
    </w:p>
    <w:p>
      <w:pPr>
        <w:pStyle w:val="style17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Native script.</w:t>
      </w:r>
    </w:p>
    <w:p>
      <w:pPr>
        <w:pStyle w:val="style0"/>
        <w:jc w:val="both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DB2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EE05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05A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88A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3D4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457</Words>
  <Pages>4</Pages>
  <Characters>2463</Characters>
  <Application>WPS Office</Application>
  <DocSecurity>0</DocSecurity>
  <Paragraphs>76</Paragraphs>
  <ScaleCrop>false</ScaleCrop>
  <LinksUpToDate>false</LinksUpToDate>
  <CharactersWithSpaces>2996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2022-10-03T06:52:23Z</dcterms:created>
  <dc:creator>Rida Malik</dc:creator>
  <lastModifiedBy>Infinix X690B</lastModifiedBy>
  <dcterms:modified xsi:type="dcterms:W3CDTF">2022-10-03T06:52:23Z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