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39AEC" w14:textId="242EB938" w:rsidR="00CF637F" w:rsidRDefault="0099655A">
      <w:pPr>
        <w:rPr>
          <w:sz w:val="40"/>
        </w:rPr>
      </w:pPr>
      <w:r w:rsidRPr="0099655A">
        <w:rPr>
          <w:b/>
          <w:sz w:val="40"/>
        </w:rPr>
        <w:t>IoC Containers</w:t>
      </w:r>
    </w:p>
    <w:p w14:paraId="2F845031" w14:textId="3A450670" w:rsidR="001A15DB" w:rsidRDefault="004603C5">
      <w:pPr>
        <w:rPr>
          <w:sz w:val="32"/>
          <w:szCs w:val="24"/>
        </w:rPr>
      </w:pPr>
      <w:r w:rsidRPr="004603C5">
        <w:rPr>
          <w:b/>
          <w:sz w:val="32"/>
          <w:szCs w:val="24"/>
        </w:rPr>
        <w:t>Introduction</w:t>
      </w:r>
      <w:r w:rsidR="00667182">
        <w:rPr>
          <w:b/>
          <w:sz w:val="32"/>
          <w:szCs w:val="24"/>
        </w:rPr>
        <w:t xml:space="preserve"> on IoC Containers</w:t>
      </w:r>
    </w:p>
    <w:p w14:paraId="3B8E0F20" w14:textId="37AEAFC9" w:rsidR="004603C5" w:rsidRDefault="00084613">
      <w:pPr>
        <w:rPr>
          <w:sz w:val="24"/>
          <w:szCs w:val="24"/>
        </w:rPr>
      </w:pPr>
      <w:r>
        <w:rPr>
          <w:sz w:val="24"/>
          <w:szCs w:val="24"/>
        </w:rPr>
        <w:t xml:space="preserve">One of the most important part of Spring </w:t>
      </w:r>
      <w:r w:rsidR="00FE2DE8">
        <w:rPr>
          <w:sz w:val="24"/>
          <w:szCs w:val="24"/>
        </w:rPr>
        <w:t xml:space="preserve">Core </w:t>
      </w:r>
      <w:r w:rsidR="00D20AEB">
        <w:rPr>
          <w:sz w:val="24"/>
          <w:szCs w:val="24"/>
        </w:rPr>
        <w:t>Framework is Spring IoC Container.</w:t>
      </w:r>
      <w:r>
        <w:rPr>
          <w:sz w:val="24"/>
          <w:szCs w:val="24"/>
        </w:rPr>
        <w:t xml:space="preserve"> </w:t>
      </w:r>
      <w:r w:rsidR="00A2019C">
        <w:rPr>
          <w:sz w:val="24"/>
          <w:szCs w:val="24"/>
        </w:rPr>
        <w:t>Spring IoC Container</w:t>
      </w:r>
      <w:r w:rsidR="00E76407">
        <w:rPr>
          <w:sz w:val="24"/>
          <w:szCs w:val="24"/>
        </w:rPr>
        <w:t xml:space="preserve"> is mainly responsible for implementing </w:t>
      </w:r>
      <w:r w:rsidR="00E76407">
        <w:rPr>
          <w:b/>
          <w:i/>
          <w:sz w:val="24"/>
          <w:szCs w:val="24"/>
        </w:rPr>
        <w:t>Inversion of Control</w:t>
      </w:r>
      <w:r w:rsidR="00E76407">
        <w:rPr>
          <w:sz w:val="24"/>
          <w:szCs w:val="24"/>
        </w:rPr>
        <w:t xml:space="preserve"> </w:t>
      </w:r>
      <w:r w:rsidR="00E76407" w:rsidRPr="003C58D1">
        <w:rPr>
          <w:b/>
          <w:sz w:val="24"/>
          <w:szCs w:val="24"/>
        </w:rPr>
        <w:t>(Io</w:t>
      </w:r>
      <w:r w:rsidR="00652E84" w:rsidRPr="003C58D1">
        <w:rPr>
          <w:b/>
          <w:sz w:val="24"/>
          <w:szCs w:val="24"/>
        </w:rPr>
        <w:t>C</w:t>
      </w:r>
      <w:r w:rsidR="00E76407" w:rsidRPr="003C58D1">
        <w:rPr>
          <w:b/>
          <w:sz w:val="24"/>
          <w:szCs w:val="24"/>
        </w:rPr>
        <w:t>)</w:t>
      </w:r>
      <w:r w:rsidR="009518FE">
        <w:rPr>
          <w:sz w:val="24"/>
          <w:szCs w:val="24"/>
        </w:rPr>
        <w:t xml:space="preserve"> i.e., </w:t>
      </w:r>
      <w:r w:rsidR="001F5747">
        <w:rPr>
          <w:sz w:val="24"/>
          <w:szCs w:val="24"/>
        </w:rPr>
        <w:t xml:space="preserve">to achieve loose coupling </w:t>
      </w:r>
      <w:r w:rsidR="00515196">
        <w:rPr>
          <w:sz w:val="24"/>
          <w:szCs w:val="24"/>
        </w:rPr>
        <w:t xml:space="preserve">between the classes </w:t>
      </w:r>
      <w:r w:rsidR="001F5747">
        <w:rPr>
          <w:sz w:val="24"/>
          <w:szCs w:val="24"/>
        </w:rPr>
        <w:t xml:space="preserve">by </w:t>
      </w:r>
      <w:r w:rsidR="00126B7E">
        <w:rPr>
          <w:sz w:val="24"/>
          <w:szCs w:val="24"/>
        </w:rPr>
        <w:t>creating the objects &amp; injecting them dynamically during the run time.</w:t>
      </w:r>
    </w:p>
    <w:p w14:paraId="7CCC5949" w14:textId="77CA8FDD" w:rsidR="009518FE" w:rsidRDefault="009518FE">
      <w:pPr>
        <w:rPr>
          <w:sz w:val="24"/>
          <w:szCs w:val="24"/>
        </w:rPr>
      </w:pPr>
      <w:r>
        <w:rPr>
          <w:sz w:val="24"/>
          <w:szCs w:val="24"/>
        </w:rPr>
        <w:t>Spring IoC Containers</w:t>
      </w:r>
      <w:r w:rsidR="006536D4">
        <w:rPr>
          <w:sz w:val="24"/>
          <w:szCs w:val="24"/>
        </w:rPr>
        <w:t xml:space="preserve"> </w:t>
      </w:r>
      <w:r w:rsidR="00086CCF">
        <w:rPr>
          <w:sz w:val="24"/>
          <w:szCs w:val="24"/>
        </w:rPr>
        <w:t>helps in</w:t>
      </w:r>
      <w:r w:rsidR="006536D4">
        <w:rPr>
          <w:sz w:val="24"/>
          <w:szCs w:val="24"/>
        </w:rPr>
        <w:t xml:space="preserve"> instantiating the class &amp; creating the object, configuring the object</w:t>
      </w:r>
      <w:r w:rsidR="00E54C80">
        <w:rPr>
          <w:sz w:val="24"/>
          <w:szCs w:val="24"/>
        </w:rPr>
        <w:t xml:space="preserve">, </w:t>
      </w:r>
      <w:r w:rsidR="006536D4">
        <w:rPr>
          <w:sz w:val="24"/>
          <w:szCs w:val="24"/>
        </w:rPr>
        <w:t xml:space="preserve">assembling </w:t>
      </w:r>
      <w:r w:rsidR="00E54C80">
        <w:rPr>
          <w:sz w:val="24"/>
          <w:szCs w:val="24"/>
        </w:rPr>
        <w:t xml:space="preserve">and managing </w:t>
      </w:r>
      <w:r w:rsidR="006536D4">
        <w:rPr>
          <w:sz w:val="24"/>
          <w:szCs w:val="24"/>
        </w:rPr>
        <w:t>the dependencies between the objects</w:t>
      </w:r>
      <w:r w:rsidR="00AB2C2A">
        <w:rPr>
          <w:sz w:val="24"/>
          <w:szCs w:val="24"/>
        </w:rPr>
        <w:t xml:space="preserve">. The information required for creating, configuring &amp; assembling the objects are </w:t>
      </w:r>
      <w:r w:rsidR="00AA30F2">
        <w:rPr>
          <w:sz w:val="24"/>
          <w:szCs w:val="24"/>
        </w:rPr>
        <w:t>obtained</w:t>
      </w:r>
      <w:r w:rsidR="00AB2C2A">
        <w:rPr>
          <w:sz w:val="24"/>
          <w:szCs w:val="24"/>
        </w:rPr>
        <w:t xml:space="preserve"> </w:t>
      </w:r>
      <w:r w:rsidR="006536D4">
        <w:rPr>
          <w:sz w:val="24"/>
          <w:szCs w:val="24"/>
        </w:rPr>
        <w:t>by reading the XML Configuration</w:t>
      </w:r>
      <w:r w:rsidR="00DC2865">
        <w:rPr>
          <w:sz w:val="24"/>
          <w:szCs w:val="24"/>
        </w:rPr>
        <w:t xml:space="preserve"> file</w:t>
      </w:r>
      <w:r w:rsidR="006536D4">
        <w:rPr>
          <w:sz w:val="24"/>
          <w:szCs w:val="24"/>
        </w:rPr>
        <w:t xml:space="preserve"> or scanning the </w:t>
      </w:r>
      <w:r w:rsidR="0075667A">
        <w:rPr>
          <w:sz w:val="24"/>
          <w:szCs w:val="24"/>
        </w:rPr>
        <w:t xml:space="preserve">Spring </w:t>
      </w:r>
      <w:r w:rsidR="008F6F18">
        <w:rPr>
          <w:sz w:val="24"/>
          <w:szCs w:val="24"/>
        </w:rPr>
        <w:t xml:space="preserve">Java </w:t>
      </w:r>
      <w:r w:rsidR="0075667A">
        <w:rPr>
          <w:sz w:val="24"/>
          <w:szCs w:val="24"/>
        </w:rPr>
        <w:t>A</w:t>
      </w:r>
      <w:r w:rsidR="006536D4">
        <w:rPr>
          <w:sz w:val="24"/>
          <w:szCs w:val="24"/>
        </w:rPr>
        <w:t>nnotations used in the project.</w:t>
      </w:r>
    </w:p>
    <w:p w14:paraId="133CFF90" w14:textId="790156C8" w:rsidR="00BA0D4E" w:rsidRPr="00BA0D4E" w:rsidRDefault="00BA0D4E">
      <w:pPr>
        <w:rPr>
          <w:b/>
          <w:sz w:val="32"/>
          <w:szCs w:val="24"/>
        </w:rPr>
      </w:pPr>
      <w:r w:rsidRPr="00BA0D4E">
        <w:rPr>
          <w:b/>
          <w:sz w:val="32"/>
          <w:szCs w:val="24"/>
        </w:rPr>
        <w:t>Architecture of IoC Containers</w:t>
      </w:r>
    </w:p>
    <w:p w14:paraId="015634BB" w14:textId="061B6699" w:rsidR="00BA0D4E" w:rsidRDefault="002422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E32DAD" wp14:editId="0A5B7E71">
            <wp:extent cx="3206750" cy="2101215"/>
            <wp:effectExtent l="19050" t="19050" r="1270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101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BB919" w14:textId="2202F602" w:rsidR="0024226A" w:rsidRDefault="006A420D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 w:history="1">
        <w:r>
          <w:rPr>
            <w:rStyle w:val="Hyperlink"/>
          </w:rPr>
          <w:t>https://docs.spring.io/spring/docs/3.2.x/spring-framework-reference/html/beans.html</w:t>
        </w:r>
      </w:hyperlink>
    </w:p>
    <w:p w14:paraId="0788F9A1" w14:textId="2890000F" w:rsidR="00D7054F" w:rsidRDefault="00D7054F">
      <w:pPr>
        <w:rPr>
          <w:sz w:val="24"/>
          <w:szCs w:val="24"/>
        </w:rPr>
      </w:pPr>
      <w:r>
        <w:rPr>
          <w:sz w:val="24"/>
          <w:szCs w:val="24"/>
        </w:rPr>
        <w:t xml:space="preserve">From the above architecture diagram, we can </w:t>
      </w:r>
      <w:r w:rsidR="00146695">
        <w:rPr>
          <w:sz w:val="24"/>
          <w:szCs w:val="24"/>
        </w:rPr>
        <w:t xml:space="preserve">interpret </w:t>
      </w:r>
      <w:r>
        <w:rPr>
          <w:sz w:val="24"/>
          <w:szCs w:val="24"/>
        </w:rPr>
        <w:t xml:space="preserve">that the Spring Container consumes </w:t>
      </w:r>
      <w:r w:rsidRPr="006677C1">
        <w:rPr>
          <w:sz w:val="24"/>
          <w:szCs w:val="24"/>
        </w:rPr>
        <w:t>Configuration Metadata</w:t>
      </w:r>
      <w:r>
        <w:rPr>
          <w:sz w:val="24"/>
          <w:szCs w:val="24"/>
        </w:rPr>
        <w:t xml:space="preserve"> which is nothing but the XML file Configuration or Java annotations. These Configuration Metadata contains information which defines,</w:t>
      </w:r>
    </w:p>
    <w:p w14:paraId="1D986156" w14:textId="0F452D09" w:rsidR="00D7054F" w:rsidRDefault="00D7054F" w:rsidP="00D705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Objects to be instantiated?</w:t>
      </w:r>
    </w:p>
    <w:p w14:paraId="6BDD6C73" w14:textId="2AB210F2" w:rsidR="00D7054F" w:rsidRDefault="00D7054F" w:rsidP="00D705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Objects to be configured &amp; how to configure?</w:t>
      </w:r>
    </w:p>
    <w:p w14:paraId="0C40F087" w14:textId="3782D183" w:rsidR="00D7054F" w:rsidRDefault="00D7054F" w:rsidP="00D705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assemble the Objects?</w:t>
      </w:r>
    </w:p>
    <w:p w14:paraId="30AC6C67" w14:textId="2DB17E9F" w:rsidR="00D7054F" w:rsidRPr="00D7054F" w:rsidRDefault="00166417" w:rsidP="00D7054F">
      <w:pPr>
        <w:rPr>
          <w:sz w:val="24"/>
          <w:szCs w:val="24"/>
        </w:rPr>
      </w:pPr>
      <w:r>
        <w:rPr>
          <w:sz w:val="24"/>
          <w:szCs w:val="24"/>
        </w:rPr>
        <w:t>These objects will be a part of your Project</w:t>
      </w:r>
      <w:r w:rsidR="00574D6B">
        <w:rPr>
          <w:sz w:val="24"/>
          <w:szCs w:val="24"/>
        </w:rPr>
        <w:t>’</w:t>
      </w:r>
      <w:r>
        <w:rPr>
          <w:sz w:val="24"/>
          <w:szCs w:val="24"/>
        </w:rPr>
        <w:t xml:space="preserve">s Business Objects or DAO Objects. </w:t>
      </w:r>
      <w:r w:rsidR="00634AFD">
        <w:rPr>
          <w:sz w:val="24"/>
          <w:szCs w:val="24"/>
        </w:rPr>
        <w:t>So, IoC Container instantiates, configures, assembles</w:t>
      </w:r>
      <w:r w:rsidR="00B57890">
        <w:rPr>
          <w:sz w:val="24"/>
          <w:szCs w:val="24"/>
        </w:rPr>
        <w:t xml:space="preserve"> the objects</w:t>
      </w:r>
      <w:r w:rsidR="00634AFD">
        <w:rPr>
          <w:sz w:val="24"/>
          <w:szCs w:val="24"/>
        </w:rPr>
        <w:t xml:space="preserve"> </w:t>
      </w:r>
      <w:r w:rsidR="008107BD">
        <w:rPr>
          <w:sz w:val="24"/>
          <w:szCs w:val="24"/>
        </w:rPr>
        <w:t>at the time of starting up the application itself</w:t>
      </w:r>
      <w:r w:rsidR="008107BD">
        <w:rPr>
          <w:sz w:val="24"/>
          <w:szCs w:val="24"/>
        </w:rPr>
        <w:t xml:space="preserve"> </w:t>
      </w:r>
      <w:r w:rsidR="00634AFD">
        <w:rPr>
          <w:sz w:val="24"/>
          <w:szCs w:val="24"/>
        </w:rPr>
        <w:t>as well as manage the object life cycle from creation till destruction</w:t>
      </w:r>
      <w:r w:rsidR="008107BD">
        <w:rPr>
          <w:sz w:val="24"/>
          <w:szCs w:val="24"/>
        </w:rPr>
        <w:t>.</w:t>
      </w:r>
    </w:p>
    <w:p w14:paraId="72C2E85E" w14:textId="0548AF8D" w:rsidR="00BA0D4E" w:rsidRDefault="00BA0D4E">
      <w:pPr>
        <w:rPr>
          <w:sz w:val="24"/>
          <w:szCs w:val="24"/>
        </w:rPr>
      </w:pPr>
    </w:p>
    <w:p w14:paraId="50835C89" w14:textId="77777777" w:rsidR="00A75747" w:rsidRDefault="00A75747">
      <w:pPr>
        <w:rPr>
          <w:sz w:val="24"/>
          <w:szCs w:val="24"/>
        </w:rPr>
      </w:pPr>
    </w:p>
    <w:p w14:paraId="47FF5485" w14:textId="1B82F5F4" w:rsidR="00FD2FBD" w:rsidRPr="00AE2481" w:rsidRDefault="00886C08">
      <w:pPr>
        <w:rPr>
          <w:sz w:val="32"/>
          <w:szCs w:val="24"/>
        </w:rPr>
      </w:pPr>
      <w:r w:rsidRPr="00AE2481">
        <w:rPr>
          <w:b/>
          <w:sz w:val="32"/>
          <w:szCs w:val="24"/>
        </w:rPr>
        <w:lastRenderedPageBreak/>
        <w:t>Types of IoC Containers</w:t>
      </w:r>
    </w:p>
    <w:p w14:paraId="37AB7321" w14:textId="4B25112E" w:rsidR="00651FC5" w:rsidRDefault="00531DF0">
      <w:pPr>
        <w:rPr>
          <w:sz w:val="24"/>
          <w:szCs w:val="24"/>
        </w:rPr>
      </w:pPr>
      <w:r>
        <w:rPr>
          <w:sz w:val="24"/>
          <w:szCs w:val="24"/>
        </w:rPr>
        <w:t>Spring Framework</w:t>
      </w:r>
      <w:r w:rsidR="00F32A0A">
        <w:rPr>
          <w:sz w:val="24"/>
          <w:szCs w:val="24"/>
        </w:rPr>
        <w:t xml:space="preserve"> provides two types of IoC Containers.</w:t>
      </w:r>
    </w:p>
    <w:p w14:paraId="6810DF09" w14:textId="0DAD9B12" w:rsidR="00F32A0A" w:rsidRDefault="00210694" w:rsidP="002106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Bean Factory</w:t>
      </w:r>
    </w:p>
    <w:p w14:paraId="5822C63F" w14:textId="29751EBA" w:rsidR="00210694" w:rsidRDefault="00210694" w:rsidP="002106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 Context</w:t>
      </w:r>
    </w:p>
    <w:p w14:paraId="0D289E37" w14:textId="492A37BE" w:rsidR="00C371AC" w:rsidRDefault="00C371AC" w:rsidP="00C371AC">
      <w:pPr>
        <w:rPr>
          <w:sz w:val="32"/>
          <w:szCs w:val="24"/>
        </w:rPr>
      </w:pPr>
      <w:r w:rsidRPr="00F148EC">
        <w:rPr>
          <w:b/>
          <w:sz w:val="32"/>
          <w:szCs w:val="24"/>
        </w:rPr>
        <w:t>Bean Factory</w:t>
      </w:r>
    </w:p>
    <w:p w14:paraId="73A93FA0" w14:textId="5B29CAD7" w:rsidR="00F148EC" w:rsidRDefault="000C6A76" w:rsidP="00C371AC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E4865">
        <w:rPr>
          <w:sz w:val="24"/>
          <w:szCs w:val="24"/>
        </w:rPr>
        <w:t>Bean Factory</w:t>
      </w:r>
      <w:r w:rsidR="00851EAD">
        <w:rPr>
          <w:sz w:val="24"/>
          <w:szCs w:val="24"/>
        </w:rPr>
        <w:t xml:space="preserve">, the root interface of </w:t>
      </w:r>
      <w:r>
        <w:rPr>
          <w:sz w:val="24"/>
          <w:szCs w:val="24"/>
        </w:rPr>
        <w:t xml:space="preserve">IoC </w:t>
      </w:r>
      <w:r w:rsidR="00273A97">
        <w:rPr>
          <w:sz w:val="24"/>
          <w:szCs w:val="24"/>
        </w:rPr>
        <w:t>c</w:t>
      </w:r>
      <w:r>
        <w:rPr>
          <w:sz w:val="24"/>
          <w:szCs w:val="24"/>
        </w:rPr>
        <w:t>ontainer provides</w:t>
      </w:r>
      <w:r w:rsidR="00D2484B">
        <w:rPr>
          <w:sz w:val="24"/>
          <w:szCs w:val="24"/>
        </w:rPr>
        <w:t xml:space="preserve"> basic</w:t>
      </w:r>
      <w:r>
        <w:rPr>
          <w:sz w:val="24"/>
          <w:szCs w:val="24"/>
        </w:rPr>
        <w:t xml:space="preserve"> support for achieving </w:t>
      </w:r>
      <w:r w:rsidR="00132FB6">
        <w:rPr>
          <w:sz w:val="24"/>
          <w:szCs w:val="24"/>
        </w:rPr>
        <w:t xml:space="preserve">loose coupling between the classes using </w:t>
      </w:r>
      <w:r>
        <w:rPr>
          <w:sz w:val="24"/>
          <w:szCs w:val="24"/>
        </w:rPr>
        <w:t>Dependency Injection</w:t>
      </w:r>
      <w:r w:rsidR="00D349E5">
        <w:rPr>
          <w:sz w:val="24"/>
          <w:szCs w:val="24"/>
        </w:rPr>
        <w:t>.</w:t>
      </w:r>
    </w:p>
    <w:p w14:paraId="0299570C" w14:textId="1210ADF4" w:rsidR="00D349E5" w:rsidRDefault="00D349E5" w:rsidP="00C371AC">
      <w:pPr>
        <w:rPr>
          <w:sz w:val="24"/>
          <w:szCs w:val="24"/>
        </w:rPr>
      </w:pPr>
      <w:r>
        <w:rPr>
          <w:sz w:val="24"/>
          <w:szCs w:val="24"/>
        </w:rPr>
        <w:t xml:space="preserve">It is defined under </w:t>
      </w:r>
      <w:r w:rsidRPr="00D009F5">
        <w:rPr>
          <w:b/>
          <w:i/>
          <w:sz w:val="24"/>
          <w:szCs w:val="24"/>
        </w:rPr>
        <w:t>org.springframework.beans.factory.BeanFactory</w:t>
      </w:r>
      <w:r>
        <w:rPr>
          <w:sz w:val="24"/>
          <w:szCs w:val="24"/>
        </w:rPr>
        <w:t xml:space="preserve"> Interface.</w:t>
      </w:r>
    </w:p>
    <w:p w14:paraId="24EE24C3" w14:textId="1B277A73" w:rsidR="00C830F3" w:rsidRDefault="00DA3182" w:rsidP="00C371AC">
      <w:pPr>
        <w:rPr>
          <w:sz w:val="24"/>
          <w:szCs w:val="24"/>
        </w:rPr>
      </w:pPr>
      <w:r>
        <w:rPr>
          <w:sz w:val="24"/>
          <w:szCs w:val="24"/>
        </w:rPr>
        <w:t xml:space="preserve">As the name suggest, Bean Factory is a place where the beans are manufactured &amp; </w:t>
      </w:r>
      <w:r w:rsidR="006A2A88">
        <w:rPr>
          <w:sz w:val="24"/>
          <w:szCs w:val="24"/>
        </w:rPr>
        <w:t>injected into the classes.</w:t>
      </w:r>
    </w:p>
    <w:p w14:paraId="54914D3E" w14:textId="5C474355" w:rsidR="0087726D" w:rsidRDefault="005D46B4" w:rsidP="00C371AC">
      <w:pPr>
        <w:rPr>
          <w:sz w:val="24"/>
          <w:szCs w:val="24"/>
        </w:rPr>
      </w:pPr>
      <w:r>
        <w:rPr>
          <w:sz w:val="24"/>
          <w:szCs w:val="24"/>
        </w:rPr>
        <w:t xml:space="preserve">You may be wondering, </w:t>
      </w:r>
      <w:r w:rsidR="009F0826">
        <w:rPr>
          <w:sz w:val="24"/>
          <w:szCs w:val="24"/>
        </w:rPr>
        <w:t>what</w:t>
      </w:r>
      <w:r>
        <w:rPr>
          <w:sz w:val="24"/>
          <w:szCs w:val="24"/>
        </w:rPr>
        <w:t xml:space="preserve"> are Beans</w:t>
      </w:r>
      <w:r w:rsidR="0087726D">
        <w:rPr>
          <w:sz w:val="24"/>
          <w:szCs w:val="24"/>
        </w:rPr>
        <w:t xml:space="preserve">? </w:t>
      </w:r>
      <w:r w:rsidR="00734DD9" w:rsidRPr="0002236C">
        <w:rPr>
          <w:b/>
          <w:sz w:val="24"/>
          <w:szCs w:val="24"/>
        </w:rPr>
        <w:t>Beans</w:t>
      </w:r>
      <w:r w:rsidR="00734DD9">
        <w:rPr>
          <w:sz w:val="24"/>
          <w:szCs w:val="24"/>
        </w:rPr>
        <w:t xml:space="preserve"> are nothing</w:t>
      </w:r>
      <w:r w:rsidR="00FD701E">
        <w:rPr>
          <w:sz w:val="24"/>
          <w:szCs w:val="24"/>
        </w:rPr>
        <w:t>,</w:t>
      </w:r>
      <w:r w:rsidR="00734DD9">
        <w:rPr>
          <w:sz w:val="24"/>
          <w:szCs w:val="24"/>
        </w:rPr>
        <w:t xml:space="preserve"> but the </w:t>
      </w:r>
      <w:r w:rsidR="00850F78">
        <w:rPr>
          <w:sz w:val="24"/>
          <w:szCs w:val="24"/>
        </w:rPr>
        <w:t xml:space="preserve">Java </w:t>
      </w:r>
      <w:r w:rsidR="00F03255">
        <w:rPr>
          <w:sz w:val="24"/>
          <w:szCs w:val="24"/>
        </w:rPr>
        <w:t>O</w:t>
      </w:r>
      <w:r w:rsidR="00734DD9">
        <w:rPr>
          <w:sz w:val="24"/>
          <w:szCs w:val="24"/>
        </w:rPr>
        <w:t xml:space="preserve">bjects that are initialized by the Spring </w:t>
      </w:r>
      <w:r w:rsidR="00E95EAA">
        <w:rPr>
          <w:sz w:val="24"/>
          <w:szCs w:val="24"/>
        </w:rPr>
        <w:t xml:space="preserve">IoC </w:t>
      </w:r>
      <w:r w:rsidR="00A24A36">
        <w:rPr>
          <w:sz w:val="24"/>
          <w:szCs w:val="24"/>
        </w:rPr>
        <w:t>Containers</w:t>
      </w:r>
      <w:r w:rsidR="00734DD9">
        <w:rPr>
          <w:sz w:val="24"/>
          <w:szCs w:val="24"/>
        </w:rPr>
        <w:t>.</w:t>
      </w:r>
      <w:r w:rsidR="00DE7FEA">
        <w:rPr>
          <w:sz w:val="24"/>
          <w:szCs w:val="24"/>
        </w:rPr>
        <w:t xml:space="preserve"> So, any POJO classes or DAO classes acts a</w:t>
      </w:r>
      <w:r w:rsidR="001657A5">
        <w:rPr>
          <w:sz w:val="24"/>
          <w:szCs w:val="24"/>
        </w:rPr>
        <w:t>s a</w:t>
      </w:r>
      <w:r w:rsidR="00DE7FEA">
        <w:rPr>
          <w:sz w:val="24"/>
          <w:szCs w:val="24"/>
        </w:rPr>
        <w:t xml:space="preserve"> Spring Bean if its configured to be instantiated by </w:t>
      </w:r>
      <w:r w:rsidR="00A520C2">
        <w:rPr>
          <w:sz w:val="24"/>
          <w:szCs w:val="24"/>
        </w:rPr>
        <w:t xml:space="preserve">IoC Containers </w:t>
      </w:r>
      <w:r w:rsidR="000F2E94">
        <w:rPr>
          <w:sz w:val="24"/>
          <w:szCs w:val="24"/>
        </w:rPr>
        <w:t>from</w:t>
      </w:r>
      <w:r w:rsidR="00DE7FEA">
        <w:rPr>
          <w:sz w:val="24"/>
          <w:szCs w:val="24"/>
        </w:rPr>
        <w:t xml:space="preserve"> the meta information </w:t>
      </w:r>
      <w:r w:rsidR="00550838">
        <w:rPr>
          <w:sz w:val="24"/>
          <w:szCs w:val="24"/>
        </w:rPr>
        <w:t xml:space="preserve">available </w:t>
      </w:r>
      <w:r w:rsidR="00DE7FEA">
        <w:rPr>
          <w:sz w:val="24"/>
          <w:szCs w:val="24"/>
        </w:rPr>
        <w:t>in the XML Configuration</w:t>
      </w:r>
      <w:r w:rsidR="00FE13B7">
        <w:rPr>
          <w:sz w:val="24"/>
          <w:szCs w:val="24"/>
        </w:rPr>
        <w:t xml:space="preserve"> file</w:t>
      </w:r>
      <w:r w:rsidR="00DE7FEA">
        <w:rPr>
          <w:sz w:val="24"/>
          <w:szCs w:val="24"/>
        </w:rPr>
        <w:t xml:space="preserve"> or as a Java based annotation in the project.</w:t>
      </w:r>
    </w:p>
    <w:p w14:paraId="5FB8C046" w14:textId="1F5DB45D" w:rsidR="00C830F3" w:rsidRPr="00154B6B" w:rsidRDefault="00475BDA" w:rsidP="00C371AC">
      <w:pPr>
        <w:rPr>
          <w:sz w:val="24"/>
          <w:szCs w:val="24"/>
        </w:rPr>
      </w:pPr>
      <w:r w:rsidRPr="00154B6B">
        <w:rPr>
          <w:b/>
          <w:sz w:val="24"/>
          <w:szCs w:val="24"/>
        </w:rPr>
        <w:t>Scopes of Beans</w:t>
      </w:r>
    </w:p>
    <w:p w14:paraId="68DD1831" w14:textId="13FA3422" w:rsidR="00977CA2" w:rsidRDefault="003E11BC" w:rsidP="003E11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76DC">
        <w:rPr>
          <w:b/>
          <w:sz w:val="24"/>
          <w:szCs w:val="24"/>
        </w:rPr>
        <w:t>Singleton</w:t>
      </w:r>
      <w:r>
        <w:rPr>
          <w:sz w:val="24"/>
          <w:szCs w:val="24"/>
        </w:rPr>
        <w:t xml:space="preserve"> – </w:t>
      </w:r>
      <w:r w:rsidR="004B3C1D">
        <w:rPr>
          <w:sz w:val="24"/>
          <w:szCs w:val="24"/>
        </w:rPr>
        <w:t xml:space="preserve">This is the default scope. </w:t>
      </w:r>
      <w:r>
        <w:rPr>
          <w:sz w:val="24"/>
          <w:szCs w:val="24"/>
        </w:rPr>
        <w:t xml:space="preserve">As the name suggests, only one instance of the bean will </w:t>
      </w:r>
      <w:r w:rsidR="00FD0EEA">
        <w:rPr>
          <w:sz w:val="24"/>
          <w:szCs w:val="24"/>
        </w:rPr>
        <w:t>be created</w:t>
      </w:r>
      <w:r>
        <w:rPr>
          <w:sz w:val="24"/>
          <w:szCs w:val="24"/>
        </w:rPr>
        <w:t xml:space="preserve"> </w:t>
      </w:r>
      <w:r w:rsidR="00F1362F">
        <w:rPr>
          <w:sz w:val="24"/>
          <w:szCs w:val="24"/>
        </w:rPr>
        <w:t>for each container.</w:t>
      </w:r>
    </w:p>
    <w:p w14:paraId="374BE7BB" w14:textId="42E861B7" w:rsidR="00F1362F" w:rsidRDefault="00981E32" w:rsidP="003E11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76DC">
        <w:rPr>
          <w:b/>
          <w:sz w:val="24"/>
          <w:szCs w:val="24"/>
        </w:rPr>
        <w:t>Prototype</w:t>
      </w:r>
      <w:r>
        <w:rPr>
          <w:sz w:val="24"/>
          <w:szCs w:val="24"/>
        </w:rPr>
        <w:t xml:space="preserve"> – For each request, a new bean will be created.</w:t>
      </w:r>
    </w:p>
    <w:p w14:paraId="41920F66" w14:textId="77777777" w:rsidR="00043101" w:rsidRDefault="004F435F" w:rsidP="003E11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76DC">
        <w:rPr>
          <w:b/>
          <w:sz w:val="24"/>
          <w:szCs w:val="24"/>
        </w:rPr>
        <w:t>Request</w:t>
      </w:r>
      <w:r>
        <w:rPr>
          <w:sz w:val="24"/>
          <w:szCs w:val="24"/>
        </w:rPr>
        <w:t xml:space="preserve"> – It will be used in Web Application. For each HTTP request from client, a new bean will be created.</w:t>
      </w:r>
    </w:p>
    <w:p w14:paraId="67F97874" w14:textId="0F411E6C" w:rsidR="004F435F" w:rsidRDefault="00043101" w:rsidP="000431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76DC">
        <w:rPr>
          <w:b/>
          <w:sz w:val="24"/>
          <w:szCs w:val="24"/>
        </w:rPr>
        <w:t>Session</w:t>
      </w:r>
      <w:r>
        <w:rPr>
          <w:sz w:val="24"/>
          <w:szCs w:val="24"/>
        </w:rPr>
        <w:t xml:space="preserve"> – For each HTTP Session, a new bean will be created.</w:t>
      </w:r>
      <w:r w:rsidR="004F435F" w:rsidRPr="00100DB4">
        <w:rPr>
          <w:sz w:val="24"/>
          <w:szCs w:val="24"/>
        </w:rPr>
        <w:t xml:space="preserve"> </w:t>
      </w:r>
    </w:p>
    <w:p w14:paraId="5038DB5E" w14:textId="14DC4FE8" w:rsidR="00B643F3" w:rsidRDefault="00906629" w:rsidP="00B643F3">
      <w:pPr>
        <w:rPr>
          <w:b/>
          <w:sz w:val="32"/>
          <w:szCs w:val="24"/>
        </w:rPr>
      </w:pPr>
      <w:r w:rsidRPr="00906629">
        <w:rPr>
          <w:b/>
          <w:sz w:val="32"/>
          <w:szCs w:val="24"/>
        </w:rPr>
        <w:t>How to create a Bean Factory</w:t>
      </w:r>
    </w:p>
    <w:p w14:paraId="62F23F10" w14:textId="59FD7AB6" w:rsidR="00D452C8" w:rsidRDefault="001B1516" w:rsidP="00B643F3">
      <w:pPr>
        <w:rPr>
          <w:sz w:val="24"/>
          <w:szCs w:val="24"/>
        </w:rPr>
      </w:pPr>
      <w:r>
        <w:rPr>
          <w:sz w:val="24"/>
          <w:szCs w:val="24"/>
        </w:rPr>
        <w:t xml:space="preserve">Let us see a real time example on </w:t>
      </w:r>
      <w:r w:rsidR="00442588">
        <w:rPr>
          <w:sz w:val="24"/>
          <w:szCs w:val="24"/>
        </w:rPr>
        <w:t>creating Bean Factory using XML based configurations.</w:t>
      </w:r>
    </w:p>
    <w:p w14:paraId="6C598FB3" w14:textId="77779367" w:rsidR="0054499A" w:rsidRDefault="00F3368D" w:rsidP="00B64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0BC616" wp14:editId="280552A0">
            <wp:extent cx="2324100" cy="1845945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9988" cy="1850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755FD" w14:textId="0EDB175E" w:rsidR="00F13B17" w:rsidRDefault="00611B8F" w:rsidP="00B643F3">
      <w:pPr>
        <w:rPr>
          <w:sz w:val="24"/>
          <w:szCs w:val="24"/>
        </w:rPr>
      </w:pPr>
      <w:r>
        <w:rPr>
          <w:sz w:val="24"/>
          <w:szCs w:val="24"/>
        </w:rPr>
        <w:t>Employee POJO clas</w:t>
      </w:r>
      <w:r w:rsidR="0074724F">
        <w:rPr>
          <w:sz w:val="24"/>
          <w:szCs w:val="24"/>
        </w:rPr>
        <w:t>s</w:t>
      </w:r>
    </w:p>
    <w:p w14:paraId="7AC800AD" w14:textId="7F13E1C9" w:rsidR="001B3C3F" w:rsidRDefault="00F13B17" w:rsidP="00B643F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714201" wp14:editId="0789C323">
            <wp:extent cx="4265930" cy="1704340"/>
            <wp:effectExtent l="19050" t="19050" r="2032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712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EAC69" w14:textId="568699FD" w:rsidR="00F13B17" w:rsidRDefault="00F13B17" w:rsidP="00B643F3">
      <w:pPr>
        <w:rPr>
          <w:sz w:val="24"/>
          <w:szCs w:val="24"/>
        </w:rPr>
      </w:pPr>
      <w:r>
        <w:rPr>
          <w:sz w:val="24"/>
          <w:szCs w:val="24"/>
        </w:rPr>
        <w:t xml:space="preserve">BeanFactory class for reading the XML Configuration using </w:t>
      </w:r>
      <w:r w:rsidR="00F12F11">
        <w:rPr>
          <w:sz w:val="24"/>
          <w:szCs w:val="24"/>
        </w:rPr>
        <w:t>XmlBeanFactory</w:t>
      </w:r>
      <w:r w:rsidR="004927DE">
        <w:rPr>
          <w:sz w:val="24"/>
          <w:szCs w:val="24"/>
        </w:rPr>
        <w:t>.</w:t>
      </w:r>
      <w:r w:rsidR="00F12F11">
        <w:rPr>
          <w:sz w:val="24"/>
          <w:szCs w:val="24"/>
        </w:rPr>
        <w:t xml:space="preserve"> </w:t>
      </w:r>
    </w:p>
    <w:p w14:paraId="589C589F" w14:textId="414382DB" w:rsidR="001B3C3F" w:rsidRDefault="002574B4" w:rsidP="00B64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FFEB2B" wp14:editId="55EDA1C4">
            <wp:extent cx="4263794" cy="1263650"/>
            <wp:effectExtent l="19050" t="19050" r="2286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4664" cy="1272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C4868">
        <w:rPr>
          <w:sz w:val="24"/>
          <w:szCs w:val="24"/>
        </w:rPr>
        <w:t xml:space="preserve"> </w:t>
      </w:r>
    </w:p>
    <w:p w14:paraId="542E2F42" w14:textId="115CE5F9" w:rsidR="007638F4" w:rsidRDefault="00CC4868" w:rsidP="00B643F3">
      <w:pPr>
        <w:rPr>
          <w:sz w:val="24"/>
          <w:szCs w:val="24"/>
        </w:rPr>
      </w:pPr>
      <w:r>
        <w:rPr>
          <w:sz w:val="24"/>
          <w:szCs w:val="24"/>
        </w:rPr>
        <w:t>BeanFactory.xml file for configuring the meta data for creating the bean objects by Spring Bean Factory.</w:t>
      </w:r>
    </w:p>
    <w:p w14:paraId="7983F55E" w14:textId="77777777" w:rsidR="00495660" w:rsidRDefault="00495660" w:rsidP="00495660">
      <w:pPr>
        <w:rPr>
          <w:b/>
          <w:sz w:val="24"/>
          <w:szCs w:val="24"/>
        </w:rPr>
      </w:pPr>
      <w:r w:rsidRPr="00FF12AE">
        <w:rPr>
          <w:b/>
          <w:sz w:val="24"/>
          <w:szCs w:val="24"/>
        </w:rPr>
        <w:t>Ou</w:t>
      </w:r>
      <w:r>
        <w:rPr>
          <w:b/>
          <w:sz w:val="24"/>
          <w:szCs w:val="24"/>
        </w:rPr>
        <w:t>t</w:t>
      </w:r>
      <w:r w:rsidRPr="00FF12AE">
        <w:rPr>
          <w:b/>
          <w:sz w:val="24"/>
          <w:szCs w:val="24"/>
        </w:rPr>
        <w:t>put:</w:t>
      </w:r>
    </w:p>
    <w:p w14:paraId="33EF2C51" w14:textId="14E8F51A" w:rsidR="00495660" w:rsidRDefault="00495660" w:rsidP="00B643F3">
      <w:pPr>
        <w:rPr>
          <w:sz w:val="24"/>
          <w:szCs w:val="24"/>
        </w:rPr>
      </w:pPr>
      <w:r w:rsidRPr="00726839">
        <w:rPr>
          <w:sz w:val="24"/>
          <w:szCs w:val="24"/>
        </w:rPr>
        <w:t>Muneer Ahmed J</w:t>
      </w:r>
    </w:p>
    <w:p w14:paraId="786F9F01" w14:textId="5A6027EF" w:rsidR="000F35E7" w:rsidRDefault="00CA07E9" w:rsidP="00B643F3">
      <w:pPr>
        <w:rPr>
          <w:b/>
          <w:sz w:val="32"/>
          <w:szCs w:val="24"/>
        </w:rPr>
      </w:pPr>
      <w:r w:rsidRPr="00CA07E9">
        <w:rPr>
          <w:b/>
          <w:sz w:val="32"/>
          <w:szCs w:val="24"/>
        </w:rPr>
        <w:t>Methods of Bean Factory</w:t>
      </w:r>
    </w:p>
    <w:p w14:paraId="35E8E2DA" w14:textId="0276EE99" w:rsidR="007372C2" w:rsidRDefault="00BF67BA" w:rsidP="00B643F3">
      <w:pPr>
        <w:rPr>
          <w:sz w:val="24"/>
          <w:szCs w:val="24"/>
        </w:rPr>
      </w:pPr>
      <w:r>
        <w:rPr>
          <w:sz w:val="24"/>
          <w:szCs w:val="24"/>
        </w:rPr>
        <w:t>There are six primary methods for Bean Factory. They are as follows.</w:t>
      </w:r>
    </w:p>
    <w:p w14:paraId="27AC1230" w14:textId="47A64549" w:rsidR="00BF67BA" w:rsidRDefault="005B7FC7" w:rsidP="005B7FC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063AD">
        <w:rPr>
          <w:b/>
          <w:sz w:val="24"/>
          <w:szCs w:val="24"/>
        </w:rPr>
        <w:t>boolean containsBean (String)</w:t>
      </w:r>
      <w:r>
        <w:rPr>
          <w:sz w:val="24"/>
          <w:szCs w:val="24"/>
        </w:rPr>
        <w:t xml:space="preserve"> </w:t>
      </w:r>
      <w:r w:rsidR="00A40D2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40D26">
        <w:rPr>
          <w:sz w:val="24"/>
          <w:szCs w:val="24"/>
        </w:rPr>
        <w:t xml:space="preserve">This method compare the name of the bean instance </w:t>
      </w:r>
      <w:r w:rsidR="004A08E1">
        <w:rPr>
          <w:sz w:val="24"/>
          <w:szCs w:val="24"/>
        </w:rPr>
        <w:t xml:space="preserve">available </w:t>
      </w:r>
      <w:r w:rsidR="00A40D26">
        <w:rPr>
          <w:sz w:val="24"/>
          <w:szCs w:val="24"/>
        </w:rPr>
        <w:t>with the name passed as an argument. Returns true if matched else returns false.</w:t>
      </w:r>
    </w:p>
    <w:p w14:paraId="191A4C2B" w14:textId="7325E9E1" w:rsidR="00B277C4" w:rsidRDefault="00B26228" w:rsidP="005B7FC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D22E2">
        <w:rPr>
          <w:b/>
          <w:sz w:val="24"/>
          <w:szCs w:val="24"/>
        </w:rPr>
        <w:t>Object getBean (String)</w:t>
      </w:r>
      <w:r>
        <w:rPr>
          <w:sz w:val="24"/>
          <w:szCs w:val="24"/>
        </w:rPr>
        <w:t xml:space="preserve"> </w:t>
      </w:r>
      <w:r w:rsidR="004A08E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A08E1">
        <w:rPr>
          <w:sz w:val="24"/>
          <w:szCs w:val="24"/>
        </w:rPr>
        <w:t xml:space="preserve">This method </w:t>
      </w:r>
      <w:r w:rsidR="00571628">
        <w:rPr>
          <w:sz w:val="24"/>
          <w:szCs w:val="24"/>
        </w:rPr>
        <w:t>returns the</w:t>
      </w:r>
      <w:r w:rsidR="000A4F7B">
        <w:rPr>
          <w:sz w:val="24"/>
          <w:szCs w:val="24"/>
        </w:rPr>
        <w:t xml:space="preserve"> available</w:t>
      </w:r>
      <w:r w:rsidR="00571628">
        <w:rPr>
          <w:sz w:val="24"/>
          <w:szCs w:val="24"/>
        </w:rPr>
        <w:t xml:space="preserve"> bean instance with the name passed as an argument.</w:t>
      </w:r>
      <w:r w:rsidR="00611DC0">
        <w:rPr>
          <w:sz w:val="24"/>
          <w:szCs w:val="24"/>
        </w:rPr>
        <w:t xml:space="preserve"> If the bean instance is not found, it throws NoSuchBeanDefinition Exception.</w:t>
      </w:r>
    </w:p>
    <w:p w14:paraId="108A481D" w14:textId="33D23A20" w:rsidR="009166CF" w:rsidRDefault="00874BF0" w:rsidP="005B7F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Object getBean (String, Class) </w:t>
      </w:r>
      <w:r>
        <w:rPr>
          <w:sz w:val="24"/>
          <w:szCs w:val="24"/>
        </w:rPr>
        <w:t xml:space="preserve">- </w:t>
      </w:r>
      <w:r w:rsidR="0014452B">
        <w:rPr>
          <w:sz w:val="24"/>
          <w:szCs w:val="24"/>
        </w:rPr>
        <w:t>This method returns the available bean instance</w:t>
      </w:r>
      <w:r w:rsidR="00D1313D">
        <w:rPr>
          <w:sz w:val="24"/>
          <w:szCs w:val="24"/>
        </w:rPr>
        <w:t xml:space="preserve"> with the name passed as an argument &amp; it will be casted to the Class passed as the second argument.</w:t>
      </w:r>
      <w:r w:rsidR="002A643F">
        <w:rPr>
          <w:sz w:val="24"/>
          <w:szCs w:val="24"/>
        </w:rPr>
        <w:t xml:space="preserve"> </w:t>
      </w:r>
      <w:r w:rsidR="002658FF">
        <w:rPr>
          <w:sz w:val="24"/>
          <w:szCs w:val="24"/>
        </w:rPr>
        <w:t xml:space="preserve">If the bean instance is not found, it throws </w:t>
      </w:r>
      <w:r w:rsidR="002658FF">
        <w:rPr>
          <w:sz w:val="24"/>
          <w:szCs w:val="24"/>
        </w:rPr>
        <w:t>NoSuchBeanDefinition Exception</w:t>
      </w:r>
      <w:r w:rsidR="002658FF">
        <w:rPr>
          <w:sz w:val="24"/>
          <w:szCs w:val="24"/>
        </w:rPr>
        <w:t xml:space="preserve"> &amp; if the bean cannot be casted to the provided class, it throws BeanNotOfRequiredType Exception.</w:t>
      </w:r>
    </w:p>
    <w:p w14:paraId="230C9F0A" w14:textId="495A5D64" w:rsidR="003A7275" w:rsidRDefault="00A83D14" w:rsidP="005B7F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Class getType (String name) </w:t>
      </w:r>
      <w:r w:rsidR="004B619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B6193">
        <w:rPr>
          <w:sz w:val="24"/>
          <w:szCs w:val="24"/>
        </w:rPr>
        <w:t>This method will return the Class of the bean passed as an argument.</w:t>
      </w:r>
    </w:p>
    <w:p w14:paraId="2ABDA22A" w14:textId="668F2AB0" w:rsidR="004B6193" w:rsidRDefault="00985C2E" w:rsidP="005B7F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boolean isSingelton (String) </w:t>
      </w:r>
      <w:r w:rsidR="00001663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001663">
        <w:rPr>
          <w:sz w:val="24"/>
          <w:szCs w:val="24"/>
        </w:rPr>
        <w:t>This method will check if the bean name passed as argument is in Sing</w:t>
      </w:r>
      <w:r w:rsidR="00006342">
        <w:rPr>
          <w:sz w:val="24"/>
          <w:szCs w:val="24"/>
        </w:rPr>
        <w:t>le</w:t>
      </w:r>
      <w:r w:rsidR="00001663">
        <w:rPr>
          <w:sz w:val="24"/>
          <w:szCs w:val="24"/>
        </w:rPr>
        <w:t>ton scope or not. Return true if Singl</w:t>
      </w:r>
      <w:r w:rsidR="00006342">
        <w:rPr>
          <w:sz w:val="24"/>
          <w:szCs w:val="24"/>
        </w:rPr>
        <w:t>e</w:t>
      </w:r>
      <w:r w:rsidR="00001663">
        <w:rPr>
          <w:sz w:val="24"/>
          <w:szCs w:val="24"/>
        </w:rPr>
        <w:t>ton else returns false.</w:t>
      </w:r>
    </w:p>
    <w:p w14:paraId="1D659F12" w14:textId="76BFDD76" w:rsidR="003F5840" w:rsidRPr="005B7FC7" w:rsidRDefault="003F5840" w:rsidP="005B7F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String[]  getAliases (String) </w:t>
      </w:r>
      <w:r>
        <w:rPr>
          <w:sz w:val="24"/>
          <w:szCs w:val="24"/>
        </w:rPr>
        <w:t>– This method returns a single or array of aliases for the passed bean name, if available.</w:t>
      </w:r>
    </w:p>
    <w:p w14:paraId="42ADE44C" w14:textId="33401BAB" w:rsidR="00FB4E82" w:rsidRDefault="0083063E" w:rsidP="00B643F3">
      <w:pPr>
        <w:rPr>
          <w:sz w:val="32"/>
          <w:szCs w:val="24"/>
        </w:rPr>
      </w:pPr>
      <w:r w:rsidRPr="0083063E">
        <w:rPr>
          <w:b/>
          <w:sz w:val="32"/>
          <w:szCs w:val="24"/>
        </w:rPr>
        <w:t>Application Context</w:t>
      </w:r>
    </w:p>
    <w:p w14:paraId="26BC8B37" w14:textId="1D69250B" w:rsidR="00654B25" w:rsidRDefault="00391B0C" w:rsidP="00B643F3">
      <w:pPr>
        <w:rPr>
          <w:sz w:val="24"/>
          <w:szCs w:val="24"/>
        </w:rPr>
      </w:pPr>
      <w:r>
        <w:rPr>
          <w:sz w:val="24"/>
          <w:szCs w:val="24"/>
        </w:rPr>
        <w:t xml:space="preserve">Application Context is same as Bean Factory as it is built upon BeanFactory Interface only, but it provides few more extra </w:t>
      </w:r>
      <w:r w:rsidR="00654B25">
        <w:rPr>
          <w:sz w:val="24"/>
          <w:szCs w:val="24"/>
        </w:rPr>
        <w:t>functionalities</w:t>
      </w:r>
      <w:r>
        <w:rPr>
          <w:sz w:val="24"/>
          <w:szCs w:val="24"/>
        </w:rPr>
        <w:t xml:space="preserve"> such as </w:t>
      </w:r>
    </w:p>
    <w:p w14:paraId="62D7BC39" w14:textId="77777777" w:rsidR="00654B25" w:rsidRDefault="000C641C" w:rsidP="00654B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4B25">
        <w:rPr>
          <w:sz w:val="24"/>
          <w:szCs w:val="24"/>
        </w:rPr>
        <w:t xml:space="preserve">Simple Integration with Spring Framework’s AOP, </w:t>
      </w:r>
    </w:p>
    <w:p w14:paraId="469CBD9F" w14:textId="77777777" w:rsidR="00654B25" w:rsidRDefault="000C641C" w:rsidP="00654B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4B25">
        <w:rPr>
          <w:sz w:val="24"/>
          <w:szCs w:val="24"/>
        </w:rPr>
        <w:t xml:space="preserve">message resource handling in Internationalization (i18N), </w:t>
      </w:r>
    </w:p>
    <w:p w14:paraId="168CEECC" w14:textId="77777777" w:rsidR="00654B25" w:rsidRDefault="000C641C" w:rsidP="00654B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4B25">
        <w:rPr>
          <w:sz w:val="24"/>
          <w:szCs w:val="24"/>
        </w:rPr>
        <w:t xml:space="preserve">event propagation &amp; </w:t>
      </w:r>
    </w:p>
    <w:p w14:paraId="2F527078" w14:textId="21E10677" w:rsidR="00A719B2" w:rsidRDefault="000C641C" w:rsidP="00A719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4B25">
        <w:rPr>
          <w:sz w:val="24"/>
          <w:szCs w:val="24"/>
        </w:rPr>
        <w:t>most importantly WebApplicationContext for Web Applications.</w:t>
      </w:r>
    </w:p>
    <w:p w14:paraId="50C1CB89" w14:textId="052FFA41" w:rsidR="00A719B2" w:rsidRDefault="00A10BFB" w:rsidP="00A719B2">
      <w:pPr>
        <w:rPr>
          <w:sz w:val="24"/>
          <w:szCs w:val="24"/>
        </w:rPr>
      </w:pPr>
      <w:r>
        <w:rPr>
          <w:sz w:val="24"/>
          <w:szCs w:val="24"/>
        </w:rPr>
        <w:t>It is defined under</w:t>
      </w:r>
      <w:r>
        <w:rPr>
          <w:sz w:val="24"/>
          <w:szCs w:val="24"/>
        </w:rPr>
        <w:t xml:space="preserve"> </w:t>
      </w:r>
      <w:r w:rsidR="00F41A38" w:rsidRPr="00CA01A3">
        <w:rPr>
          <w:b/>
          <w:i/>
          <w:sz w:val="24"/>
          <w:szCs w:val="24"/>
        </w:rPr>
        <w:t>org.springframework.context.ApplicationContext</w:t>
      </w:r>
      <w:r w:rsidR="00F41A38">
        <w:rPr>
          <w:sz w:val="24"/>
          <w:szCs w:val="24"/>
        </w:rPr>
        <w:t xml:space="preserve"> Interface.</w:t>
      </w:r>
    </w:p>
    <w:p w14:paraId="6ED0C45D" w14:textId="0C5F7310" w:rsidR="00C0313E" w:rsidRPr="00741300" w:rsidRDefault="00AB2DD9" w:rsidP="00A364E2">
      <w:pPr>
        <w:rPr>
          <w:sz w:val="24"/>
          <w:szCs w:val="24"/>
        </w:rPr>
      </w:pPr>
      <w:r>
        <w:rPr>
          <w:sz w:val="24"/>
          <w:szCs w:val="24"/>
        </w:rPr>
        <w:t xml:space="preserve">As you can see, Application Context </w:t>
      </w:r>
      <w:r w:rsidR="005247A8">
        <w:rPr>
          <w:sz w:val="24"/>
          <w:szCs w:val="24"/>
        </w:rPr>
        <w:t>is built over Bean Factory and it also provides few more additional features, it is mostly recommended over Bean Factory.</w:t>
      </w:r>
    </w:p>
    <w:p w14:paraId="6926B876" w14:textId="10141E08" w:rsidR="00A364E2" w:rsidRDefault="005835E2" w:rsidP="00A364E2">
      <w:pPr>
        <w:rPr>
          <w:b/>
          <w:sz w:val="32"/>
          <w:szCs w:val="24"/>
        </w:rPr>
      </w:pPr>
      <w:r w:rsidRPr="00E93BFA">
        <w:rPr>
          <w:b/>
          <w:sz w:val="32"/>
          <w:szCs w:val="24"/>
        </w:rPr>
        <w:t>How to create Application Context</w:t>
      </w:r>
    </w:p>
    <w:p w14:paraId="72D051A1" w14:textId="57EB7CF2" w:rsidR="00406095" w:rsidRDefault="00A364E2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Let us see a real time example on creating </w:t>
      </w:r>
      <w:r w:rsidR="00FE4249">
        <w:rPr>
          <w:sz w:val="24"/>
          <w:szCs w:val="24"/>
        </w:rPr>
        <w:t>Application Context</w:t>
      </w:r>
      <w:r>
        <w:rPr>
          <w:sz w:val="24"/>
          <w:szCs w:val="24"/>
        </w:rPr>
        <w:t xml:space="preserve"> using XML based configurations.</w:t>
      </w:r>
    </w:p>
    <w:p w14:paraId="13363EAA" w14:textId="203AE2DE" w:rsidR="005F3D32" w:rsidRDefault="005F3D32">
      <w:pPr>
        <w:rPr>
          <w:b/>
          <w:sz w:val="32"/>
          <w:szCs w:val="24"/>
        </w:rPr>
      </w:pPr>
      <w:r>
        <w:rPr>
          <w:noProof/>
        </w:rPr>
        <w:drawing>
          <wp:inline distT="0" distB="0" distL="0" distR="0" wp14:anchorId="0462B96D" wp14:editId="5A704604">
            <wp:extent cx="2324100" cy="1845945"/>
            <wp:effectExtent l="19050" t="19050" r="1905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9988" cy="1850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1E2935" w14:textId="28780A3E" w:rsidR="005F3D32" w:rsidRDefault="005F3D32">
      <w:pPr>
        <w:rPr>
          <w:sz w:val="24"/>
          <w:szCs w:val="24"/>
        </w:rPr>
      </w:pPr>
      <w:r>
        <w:rPr>
          <w:sz w:val="24"/>
          <w:szCs w:val="24"/>
        </w:rPr>
        <w:t>Employee POJO class</w:t>
      </w:r>
    </w:p>
    <w:p w14:paraId="202DC40B" w14:textId="4444B28A" w:rsidR="005F3D32" w:rsidRPr="005F3D32" w:rsidRDefault="005F3D3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A823592" wp14:editId="104DE8ED">
            <wp:extent cx="4247169" cy="1695450"/>
            <wp:effectExtent l="19050" t="19050" r="2032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3376" cy="1717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E95FC" w14:textId="56469D0F" w:rsidR="005F3D32" w:rsidRDefault="005F3D32" w:rsidP="005F3D3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BeanFactory class for reading the XML Configuration using </w:t>
      </w:r>
      <w:r>
        <w:rPr>
          <w:sz w:val="24"/>
          <w:szCs w:val="24"/>
        </w:rPr>
        <w:t>Application Context</w:t>
      </w:r>
      <w:r>
        <w:rPr>
          <w:sz w:val="24"/>
          <w:szCs w:val="24"/>
        </w:rPr>
        <w:t xml:space="preserve">.  </w:t>
      </w:r>
    </w:p>
    <w:p w14:paraId="79B7CC0E" w14:textId="1AA522CF" w:rsidR="00F50126" w:rsidRDefault="00F50126" w:rsidP="005F3D3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351453" wp14:editId="301AA141">
            <wp:extent cx="4263794" cy="1263650"/>
            <wp:effectExtent l="19050" t="19050" r="2286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4664" cy="1272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CC01B" w14:textId="56526109" w:rsidR="005F3D32" w:rsidRDefault="005F3D32" w:rsidP="005F3D32">
      <w:pPr>
        <w:rPr>
          <w:sz w:val="24"/>
          <w:szCs w:val="24"/>
        </w:rPr>
      </w:pPr>
      <w:r>
        <w:rPr>
          <w:sz w:val="24"/>
          <w:szCs w:val="24"/>
        </w:rPr>
        <w:t>BeanFactory.xml file for configuring the meta data for creating the bean objects by Spring Bean Factory.</w:t>
      </w:r>
    </w:p>
    <w:p w14:paraId="31616CBD" w14:textId="3E723897" w:rsidR="00FF12AE" w:rsidRDefault="00FF12AE" w:rsidP="005F3D32">
      <w:pPr>
        <w:rPr>
          <w:b/>
          <w:sz w:val="24"/>
          <w:szCs w:val="24"/>
        </w:rPr>
      </w:pPr>
      <w:r w:rsidRPr="00FF12AE">
        <w:rPr>
          <w:b/>
          <w:sz w:val="24"/>
          <w:szCs w:val="24"/>
        </w:rPr>
        <w:t>Ou</w:t>
      </w:r>
      <w:r>
        <w:rPr>
          <w:b/>
          <w:sz w:val="24"/>
          <w:szCs w:val="24"/>
        </w:rPr>
        <w:t>t</w:t>
      </w:r>
      <w:r w:rsidRPr="00FF12AE">
        <w:rPr>
          <w:b/>
          <w:sz w:val="24"/>
          <w:szCs w:val="24"/>
        </w:rPr>
        <w:t>put:</w:t>
      </w:r>
    </w:p>
    <w:p w14:paraId="3EF1BDA4" w14:textId="6FABAA51" w:rsidR="00FF12AE" w:rsidRPr="00726839" w:rsidRDefault="00726839" w:rsidP="005F3D32">
      <w:pPr>
        <w:rPr>
          <w:sz w:val="24"/>
          <w:szCs w:val="24"/>
        </w:rPr>
      </w:pPr>
      <w:r w:rsidRPr="00726839">
        <w:rPr>
          <w:sz w:val="24"/>
          <w:szCs w:val="24"/>
        </w:rPr>
        <w:t>Muneer Ahmed J</w:t>
      </w:r>
    </w:p>
    <w:p w14:paraId="05C5590F" w14:textId="7479290C" w:rsidR="005F3D32" w:rsidRPr="00B835C0" w:rsidRDefault="00B835C0">
      <w:pPr>
        <w:rPr>
          <w:b/>
          <w:sz w:val="32"/>
          <w:szCs w:val="24"/>
        </w:rPr>
      </w:pPr>
      <w:r w:rsidRPr="00B835C0">
        <w:rPr>
          <w:b/>
          <w:sz w:val="32"/>
          <w:szCs w:val="24"/>
        </w:rPr>
        <w:t>Types of Application Context</w:t>
      </w:r>
    </w:p>
    <w:p w14:paraId="49FB57B7" w14:textId="61CBAB17" w:rsidR="005F3D32" w:rsidRDefault="000F12CE">
      <w:pPr>
        <w:rPr>
          <w:sz w:val="24"/>
          <w:szCs w:val="24"/>
        </w:rPr>
      </w:pPr>
      <w:r>
        <w:rPr>
          <w:sz w:val="24"/>
          <w:szCs w:val="24"/>
        </w:rPr>
        <w:t>There are three different types of Application Context. They are</w:t>
      </w:r>
      <w:r w:rsidR="00820CAD">
        <w:rPr>
          <w:sz w:val="24"/>
          <w:szCs w:val="24"/>
        </w:rPr>
        <w:t xml:space="preserve"> as follows.</w:t>
      </w:r>
    </w:p>
    <w:p w14:paraId="5D6F7B88" w14:textId="37496C59" w:rsidR="00820CAD" w:rsidRDefault="008723B5" w:rsidP="008723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FileSystemXmlApplicationContext</w:t>
      </w:r>
    </w:p>
    <w:p w14:paraId="16CE75EA" w14:textId="5AFB6F22" w:rsidR="008723B5" w:rsidRDefault="008723B5" w:rsidP="008723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ClassPathXmlApplicationContext</w:t>
      </w:r>
    </w:p>
    <w:p w14:paraId="66703322" w14:textId="46F891D4" w:rsidR="000F12CE" w:rsidRPr="00431E72" w:rsidRDefault="008723B5" w:rsidP="00431E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WebXmlApplicationContext</w:t>
      </w:r>
    </w:p>
    <w:p w14:paraId="4D438CB2" w14:textId="4AA80F37" w:rsidR="008A1674" w:rsidRPr="008A1674" w:rsidRDefault="008A1674">
      <w:pPr>
        <w:rPr>
          <w:b/>
          <w:sz w:val="32"/>
          <w:szCs w:val="24"/>
        </w:rPr>
      </w:pPr>
      <w:r w:rsidRPr="008A1674">
        <w:rPr>
          <w:b/>
          <w:sz w:val="32"/>
          <w:szCs w:val="24"/>
        </w:rPr>
        <w:t>Advantages of IoC Containers</w:t>
      </w:r>
    </w:p>
    <w:p w14:paraId="2640FE20" w14:textId="468A7CEA" w:rsidR="00207552" w:rsidRDefault="005210E4">
      <w:pPr>
        <w:rPr>
          <w:sz w:val="24"/>
          <w:szCs w:val="24"/>
        </w:rPr>
      </w:pPr>
      <w:r>
        <w:rPr>
          <w:sz w:val="24"/>
          <w:szCs w:val="24"/>
        </w:rPr>
        <w:t>Advantages of IoC Containers are as follows.</w:t>
      </w:r>
    </w:p>
    <w:p w14:paraId="49E6F892" w14:textId="346F9F7C" w:rsidR="005210E4" w:rsidRDefault="00B812CC" w:rsidP="003F1B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Spring IoC Container</w:t>
      </w:r>
      <w:r w:rsidR="0071725A">
        <w:rPr>
          <w:sz w:val="24"/>
          <w:szCs w:val="24"/>
        </w:rPr>
        <w:t>s helps in instantiating, configuring &amp; assembling of the Objects provided in the XML Configuration files or Java Annotations.</w:t>
      </w:r>
    </w:p>
    <w:p w14:paraId="394614F7" w14:textId="413B2B0D" w:rsidR="007638C9" w:rsidRDefault="008D1810" w:rsidP="003F1B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Spring IoC Container helps in managing the Spring Bean life Cycle</w:t>
      </w:r>
      <w:r w:rsidR="00BF0353">
        <w:rPr>
          <w:sz w:val="24"/>
          <w:szCs w:val="24"/>
        </w:rPr>
        <w:t xml:space="preserve"> i.e., right from instantiation till destruction.</w:t>
      </w:r>
    </w:p>
    <w:p w14:paraId="07987422" w14:textId="118ACB50" w:rsidR="000043D2" w:rsidRPr="00FC4ADC" w:rsidRDefault="004B10ED" w:rsidP="003F1B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C4ADC">
        <w:rPr>
          <w:sz w:val="24"/>
          <w:szCs w:val="24"/>
        </w:rPr>
        <w:t>Spring IoC Containers provides the support for Inversion of Control (IoC)</w:t>
      </w:r>
      <w:r w:rsidR="00FC4ADC">
        <w:rPr>
          <w:sz w:val="24"/>
          <w:szCs w:val="24"/>
        </w:rPr>
        <w:t>.</w:t>
      </w:r>
    </w:p>
    <w:p w14:paraId="76C92D53" w14:textId="404A9E00" w:rsidR="004B10ED" w:rsidRDefault="00892416" w:rsidP="003F1B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IoC Containers provides a factory of beans for dynamically binding them at the time of starting/booting up the application.</w:t>
      </w:r>
    </w:p>
    <w:p w14:paraId="15D52AD9" w14:textId="14207479" w:rsidR="00006A8B" w:rsidRDefault="00006A8B" w:rsidP="003F1B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IoC Container helps in achieving loose coupling</w:t>
      </w:r>
      <w:bookmarkStart w:id="0" w:name="_GoBack"/>
      <w:bookmarkEnd w:id="0"/>
      <w:r>
        <w:rPr>
          <w:sz w:val="24"/>
          <w:szCs w:val="24"/>
        </w:rPr>
        <w:t>.</w:t>
      </w:r>
    </w:p>
    <w:p w14:paraId="7605EADC" w14:textId="6D581FAC" w:rsidR="00490F9E" w:rsidRDefault="00490F9E" w:rsidP="003F1B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IoC Container provides easy support for creating Web Application using WebApplication Context.</w:t>
      </w:r>
    </w:p>
    <w:p w14:paraId="01E23AFA" w14:textId="3B302101" w:rsidR="00993D1C" w:rsidRDefault="00AA7FCF" w:rsidP="003F1B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IoC Container m</w:t>
      </w:r>
      <w:r w:rsidR="00041072">
        <w:rPr>
          <w:sz w:val="24"/>
          <w:szCs w:val="24"/>
        </w:rPr>
        <w:t xml:space="preserve">inimizes the amount of code by avoiding boiler plate </w:t>
      </w:r>
      <w:r w:rsidR="00112263">
        <w:rPr>
          <w:sz w:val="24"/>
          <w:szCs w:val="24"/>
        </w:rPr>
        <w:t>coding</w:t>
      </w:r>
      <w:r w:rsidR="00041072">
        <w:rPr>
          <w:sz w:val="24"/>
          <w:szCs w:val="24"/>
        </w:rPr>
        <w:t>.</w:t>
      </w:r>
    </w:p>
    <w:p w14:paraId="3016A853" w14:textId="36FE4566" w:rsidR="00094A3A" w:rsidRDefault="00AC5249" w:rsidP="003F1B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IoC Containers </w:t>
      </w:r>
      <w:r w:rsidR="00094A3A">
        <w:rPr>
          <w:sz w:val="24"/>
          <w:szCs w:val="24"/>
        </w:rPr>
        <w:t>provides support for Eager instantiation &amp; lazy loading of Services.</w:t>
      </w:r>
    </w:p>
    <w:p w14:paraId="3625062E" w14:textId="60118F69" w:rsidR="00490F9E" w:rsidRPr="00F03224" w:rsidRDefault="00580AB4" w:rsidP="00F0322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IoC Containers makes the Unit Testing easy by allowing the developers to inject the Mock Objects.</w:t>
      </w:r>
    </w:p>
    <w:p w14:paraId="4793AF28" w14:textId="77777777" w:rsidR="00E327CF" w:rsidRDefault="00E327CF">
      <w:pPr>
        <w:rPr>
          <w:b/>
          <w:sz w:val="32"/>
          <w:szCs w:val="24"/>
        </w:rPr>
      </w:pPr>
    </w:p>
    <w:p w14:paraId="0847D767" w14:textId="77777777" w:rsidR="00E327CF" w:rsidRDefault="00E327CF">
      <w:pPr>
        <w:rPr>
          <w:b/>
          <w:sz w:val="32"/>
          <w:szCs w:val="24"/>
        </w:rPr>
      </w:pPr>
    </w:p>
    <w:p w14:paraId="0A56131E" w14:textId="07B36574" w:rsidR="00FD2FBD" w:rsidRDefault="00FD2FBD">
      <w:pPr>
        <w:rPr>
          <w:b/>
          <w:sz w:val="32"/>
          <w:szCs w:val="24"/>
        </w:rPr>
      </w:pPr>
      <w:r w:rsidRPr="00FD2FBD">
        <w:rPr>
          <w:b/>
          <w:sz w:val="32"/>
          <w:szCs w:val="24"/>
        </w:rPr>
        <w:t>Conclusion</w:t>
      </w:r>
    </w:p>
    <w:p w14:paraId="6D0EBA09" w14:textId="12EECB6B" w:rsidR="0071269F" w:rsidRPr="00300E95" w:rsidRDefault="00735018">
      <w:pPr>
        <w:rPr>
          <w:sz w:val="24"/>
          <w:szCs w:val="24"/>
        </w:rPr>
      </w:pPr>
      <w:r>
        <w:rPr>
          <w:sz w:val="24"/>
          <w:szCs w:val="24"/>
        </w:rPr>
        <w:t xml:space="preserve">From this article, we have done a deep dive on the </w:t>
      </w:r>
      <w:r w:rsidR="00E07696">
        <w:rPr>
          <w:sz w:val="24"/>
          <w:szCs w:val="24"/>
        </w:rPr>
        <w:t xml:space="preserve">architecture, </w:t>
      </w:r>
      <w:r>
        <w:rPr>
          <w:sz w:val="24"/>
          <w:szCs w:val="24"/>
        </w:rPr>
        <w:t>importance and the role of IoC Containers</w:t>
      </w:r>
      <w:r w:rsidR="008879CC">
        <w:rPr>
          <w:sz w:val="24"/>
          <w:szCs w:val="24"/>
        </w:rPr>
        <w:t xml:space="preserve">. We have also </w:t>
      </w:r>
      <w:r w:rsidR="008F1AB5">
        <w:rPr>
          <w:sz w:val="24"/>
          <w:szCs w:val="24"/>
        </w:rPr>
        <w:t>gone</w:t>
      </w:r>
      <w:r w:rsidR="008879CC">
        <w:rPr>
          <w:sz w:val="24"/>
          <w:szCs w:val="24"/>
        </w:rPr>
        <w:t xml:space="preserve"> through the different</w:t>
      </w:r>
      <w:r>
        <w:rPr>
          <w:sz w:val="24"/>
          <w:szCs w:val="24"/>
        </w:rPr>
        <w:t xml:space="preserve"> type</w:t>
      </w:r>
      <w:r w:rsidR="008879CC">
        <w:rPr>
          <w:sz w:val="24"/>
          <w:szCs w:val="24"/>
        </w:rPr>
        <w:t xml:space="preserve"> of IoC Containers and its advantages</w:t>
      </w:r>
      <w:r w:rsidR="009337AC">
        <w:rPr>
          <w:sz w:val="24"/>
          <w:szCs w:val="24"/>
        </w:rPr>
        <w:t xml:space="preserve"> with real time example on XML based configurations</w:t>
      </w:r>
      <w:r w:rsidR="00553254">
        <w:rPr>
          <w:sz w:val="24"/>
          <w:szCs w:val="24"/>
        </w:rPr>
        <w:t>.</w:t>
      </w:r>
    </w:p>
    <w:p w14:paraId="49C595E5" w14:textId="713CCB00" w:rsidR="00935D5A" w:rsidRPr="00E76407" w:rsidRDefault="00935D5A">
      <w:pPr>
        <w:rPr>
          <w:sz w:val="24"/>
          <w:szCs w:val="24"/>
        </w:rPr>
      </w:pPr>
    </w:p>
    <w:sectPr w:rsidR="00935D5A" w:rsidRPr="00E76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50BCC"/>
    <w:multiLevelType w:val="hybridMultilevel"/>
    <w:tmpl w:val="91640B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A113A"/>
    <w:multiLevelType w:val="hybridMultilevel"/>
    <w:tmpl w:val="27D8F6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4DE1"/>
    <w:multiLevelType w:val="hybridMultilevel"/>
    <w:tmpl w:val="046011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67174"/>
    <w:multiLevelType w:val="hybridMultilevel"/>
    <w:tmpl w:val="9EC2E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516BD"/>
    <w:multiLevelType w:val="hybridMultilevel"/>
    <w:tmpl w:val="2334DB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B0527"/>
    <w:multiLevelType w:val="hybridMultilevel"/>
    <w:tmpl w:val="615A50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A13AD"/>
    <w:multiLevelType w:val="hybridMultilevel"/>
    <w:tmpl w:val="089232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32"/>
    <w:rsid w:val="00001663"/>
    <w:rsid w:val="000043D2"/>
    <w:rsid w:val="00006342"/>
    <w:rsid w:val="00006A8B"/>
    <w:rsid w:val="000205B7"/>
    <w:rsid w:val="0002236C"/>
    <w:rsid w:val="00033792"/>
    <w:rsid w:val="00041072"/>
    <w:rsid w:val="00043101"/>
    <w:rsid w:val="00044082"/>
    <w:rsid w:val="00084613"/>
    <w:rsid w:val="00085179"/>
    <w:rsid w:val="00086CCF"/>
    <w:rsid w:val="00094A3A"/>
    <w:rsid w:val="000959F4"/>
    <w:rsid w:val="000976DC"/>
    <w:rsid w:val="000A4A32"/>
    <w:rsid w:val="000A4F7B"/>
    <w:rsid w:val="000C641C"/>
    <w:rsid w:val="000C6A76"/>
    <w:rsid w:val="000D0957"/>
    <w:rsid w:val="000F12CE"/>
    <w:rsid w:val="000F2E94"/>
    <w:rsid w:val="000F35E7"/>
    <w:rsid w:val="00100DB4"/>
    <w:rsid w:val="00112263"/>
    <w:rsid w:val="00126B7E"/>
    <w:rsid w:val="00132FB6"/>
    <w:rsid w:val="0014452B"/>
    <w:rsid w:val="00146695"/>
    <w:rsid w:val="00150765"/>
    <w:rsid w:val="00154B6B"/>
    <w:rsid w:val="001657A5"/>
    <w:rsid w:val="00166417"/>
    <w:rsid w:val="0019597A"/>
    <w:rsid w:val="001A0410"/>
    <w:rsid w:val="001A15DB"/>
    <w:rsid w:val="001B1516"/>
    <w:rsid w:val="001B3C3F"/>
    <w:rsid w:val="001E4AC8"/>
    <w:rsid w:val="001F5747"/>
    <w:rsid w:val="00207552"/>
    <w:rsid w:val="00207C45"/>
    <w:rsid w:val="00210694"/>
    <w:rsid w:val="0022620D"/>
    <w:rsid w:val="0024226A"/>
    <w:rsid w:val="002574B4"/>
    <w:rsid w:val="002658FF"/>
    <w:rsid w:val="002734B0"/>
    <w:rsid w:val="00273A97"/>
    <w:rsid w:val="002A643F"/>
    <w:rsid w:val="002F784D"/>
    <w:rsid w:val="00300E95"/>
    <w:rsid w:val="00342AB2"/>
    <w:rsid w:val="00391B0C"/>
    <w:rsid w:val="003A7275"/>
    <w:rsid w:val="003B3978"/>
    <w:rsid w:val="003B5A35"/>
    <w:rsid w:val="003C58D1"/>
    <w:rsid w:val="003E11BC"/>
    <w:rsid w:val="003F1B48"/>
    <w:rsid w:val="003F5840"/>
    <w:rsid w:val="00405F1F"/>
    <w:rsid w:val="00406095"/>
    <w:rsid w:val="00410020"/>
    <w:rsid w:val="00416EBA"/>
    <w:rsid w:val="00426574"/>
    <w:rsid w:val="00431E72"/>
    <w:rsid w:val="004414DA"/>
    <w:rsid w:val="00442588"/>
    <w:rsid w:val="004603C5"/>
    <w:rsid w:val="00475BDA"/>
    <w:rsid w:val="00490F9E"/>
    <w:rsid w:val="004927DE"/>
    <w:rsid w:val="00495660"/>
    <w:rsid w:val="004A08E1"/>
    <w:rsid w:val="004B10ED"/>
    <w:rsid w:val="004B3C1D"/>
    <w:rsid w:val="004B6193"/>
    <w:rsid w:val="004F130A"/>
    <w:rsid w:val="004F435F"/>
    <w:rsid w:val="00504020"/>
    <w:rsid w:val="00515196"/>
    <w:rsid w:val="005210E4"/>
    <w:rsid w:val="005247A8"/>
    <w:rsid w:val="00531DF0"/>
    <w:rsid w:val="005322F9"/>
    <w:rsid w:val="0054499A"/>
    <w:rsid w:val="00550838"/>
    <w:rsid w:val="00553254"/>
    <w:rsid w:val="00571628"/>
    <w:rsid w:val="00574D6B"/>
    <w:rsid w:val="00580AB4"/>
    <w:rsid w:val="005835E2"/>
    <w:rsid w:val="005B7FC7"/>
    <w:rsid w:val="005D22E2"/>
    <w:rsid w:val="005D46B4"/>
    <w:rsid w:val="005E7B17"/>
    <w:rsid w:val="005F3D32"/>
    <w:rsid w:val="006063AD"/>
    <w:rsid w:val="00611B8F"/>
    <w:rsid w:val="00611DC0"/>
    <w:rsid w:val="00634AFD"/>
    <w:rsid w:val="00640DA2"/>
    <w:rsid w:val="00651FC5"/>
    <w:rsid w:val="00652E84"/>
    <w:rsid w:val="006536D4"/>
    <w:rsid w:val="00654B25"/>
    <w:rsid w:val="0066008E"/>
    <w:rsid w:val="00667182"/>
    <w:rsid w:val="006677C1"/>
    <w:rsid w:val="00696AC9"/>
    <w:rsid w:val="006A2A88"/>
    <w:rsid w:val="006A420D"/>
    <w:rsid w:val="006B2851"/>
    <w:rsid w:val="0071269F"/>
    <w:rsid w:val="0071725A"/>
    <w:rsid w:val="00726839"/>
    <w:rsid w:val="00734DD9"/>
    <w:rsid w:val="00735018"/>
    <w:rsid w:val="007372C2"/>
    <w:rsid w:val="00741300"/>
    <w:rsid w:val="0074724F"/>
    <w:rsid w:val="0075667A"/>
    <w:rsid w:val="007638C9"/>
    <w:rsid w:val="007638F4"/>
    <w:rsid w:val="007C3C54"/>
    <w:rsid w:val="007E373C"/>
    <w:rsid w:val="007E7B0C"/>
    <w:rsid w:val="008107BD"/>
    <w:rsid w:val="00812284"/>
    <w:rsid w:val="00820CAD"/>
    <w:rsid w:val="0083063E"/>
    <w:rsid w:val="00831445"/>
    <w:rsid w:val="00850F78"/>
    <w:rsid w:val="00851EAD"/>
    <w:rsid w:val="008723B5"/>
    <w:rsid w:val="00874BF0"/>
    <w:rsid w:val="0087726D"/>
    <w:rsid w:val="00886C08"/>
    <w:rsid w:val="008879CC"/>
    <w:rsid w:val="00892416"/>
    <w:rsid w:val="008A1674"/>
    <w:rsid w:val="008D1810"/>
    <w:rsid w:val="008D7122"/>
    <w:rsid w:val="008F1AB5"/>
    <w:rsid w:val="008F6F18"/>
    <w:rsid w:val="00906629"/>
    <w:rsid w:val="009166CF"/>
    <w:rsid w:val="009224C7"/>
    <w:rsid w:val="009337AC"/>
    <w:rsid w:val="00935D5A"/>
    <w:rsid w:val="009518FE"/>
    <w:rsid w:val="00977CA2"/>
    <w:rsid w:val="00981E32"/>
    <w:rsid w:val="00985C2E"/>
    <w:rsid w:val="00993D1C"/>
    <w:rsid w:val="009954A8"/>
    <w:rsid w:val="0099655A"/>
    <w:rsid w:val="009A6457"/>
    <w:rsid w:val="009F0051"/>
    <w:rsid w:val="009F0826"/>
    <w:rsid w:val="00A10BFB"/>
    <w:rsid w:val="00A2019C"/>
    <w:rsid w:val="00A24A36"/>
    <w:rsid w:val="00A364E2"/>
    <w:rsid w:val="00A40D26"/>
    <w:rsid w:val="00A520C2"/>
    <w:rsid w:val="00A54108"/>
    <w:rsid w:val="00A719B2"/>
    <w:rsid w:val="00A73C41"/>
    <w:rsid w:val="00A75747"/>
    <w:rsid w:val="00A83D14"/>
    <w:rsid w:val="00A97EDC"/>
    <w:rsid w:val="00AA30F2"/>
    <w:rsid w:val="00AA7FCF"/>
    <w:rsid w:val="00AB2C2A"/>
    <w:rsid w:val="00AB2DD9"/>
    <w:rsid w:val="00AC5249"/>
    <w:rsid w:val="00AE2481"/>
    <w:rsid w:val="00B26228"/>
    <w:rsid w:val="00B277C4"/>
    <w:rsid w:val="00B57890"/>
    <w:rsid w:val="00B643F3"/>
    <w:rsid w:val="00B65BF4"/>
    <w:rsid w:val="00B812CC"/>
    <w:rsid w:val="00B835C0"/>
    <w:rsid w:val="00BA0D4E"/>
    <w:rsid w:val="00BF0353"/>
    <w:rsid w:val="00BF67BA"/>
    <w:rsid w:val="00C0313E"/>
    <w:rsid w:val="00C25690"/>
    <w:rsid w:val="00C371AC"/>
    <w:rsid w:val="00C4539F"/>
    <w:rsid w:val="00C830F3"/>
    <w:rsid w:val="00C83715"/>
    <w:rsid w:val="00C9136A"/>
    <w:rsid w:val="00CA01A3"/>
    <w:rsid w:val="00CA07E9"/>
    <w:rsid w:val="00CC30D6"/>
    <w:rsid w:val="00CC4868"/>
    <w:rsid w:val="00D009F5"/>
    <w:rsid w:val="00D01EE2"/>
    <w:rsid w:val="00D02735"/>
    <w:rsid w:val="00D03152"/>
    <w:rsid w:val="00D1313D"/>
    <w:rsid w:val="00D20AEB"/>
    <w:rsid w:val="00D222A0"/>
    <w:rsid w:val="00D2484B"/>
    <w:rsid w:val="00D349E5"/>
    <w:rsid w:val="00D452C8"/>
    <w:rsid w:val="00D7054F"/>
    <w:rsid w:val="00DA3182"/>
    <w:rsid w:val="00DC2865"/>
    <w:rsid w:val="00DE7FEA"/>
    <w:rsid w:val="00E07696"/>
    <w:rsid w:val="00E327CF"/>
    <w:rsid w:val="00E54C80"/>
    <w:rsid w:val="00E72F51"/>
    <w:rsid w:val="00E76407"/>
    <w:rsid w:val="00E91817"/>
    <w:rsid w:val="00E92134"/>
    <w:rsid w:val="00E93BFA"/>
    <w:rsid w:val="00E95EAA"/>
    <w:rsid w:val="00EB247C"/>
    <w:rsid w:val="00F03224"/>
    <w:rsid w:val="00F03255"/>
    <w:rsid w:val="00F12F11"/>
    <w:rsid w:val="00F1362F"/>
    <w:rsid w:val="00F13B17"/>
    <w:rsid w:val="00F148EC"/>
    <w:rsid w:val="00F32A0A"/>
    <w:rsid w:val="00F3368D"/>
    <w:rsid w:val="00F41A38"/>
    <w:rsid w:val="00F46579"/>
    <w:rsid w:val="00F50126"/>
    <w:rsid w:val="00F61271"/>
    <w:rsid w:val="00FA77A7"/>
    <w:rsid w:val="00FB4E82"/>
    <w:rsid w:val="00FC4ADC"/>
    <w:rsid w:val="00FD0EEA"/>
    <w:rsid w:val="00FD2FBD"/>
    <w:rsid w:val="00FD44C0"/>
    <w:rsid w:val="00FD701E"/>
    <w:rsid w:val="00FE13B7"/>
    <w:rsid w:val="00FE2DE8"/>
    <w:rsid w:val="00FE4249"/>
    <w:rsid w:val="00FE4865"/>
    <w:rsid w:val="00FF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DD47"/>
  <w15:chartTrackingRefBased/>
  <w15:docId w15:val="{62E0C41C-E1A8-4547-B041-043B69DA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42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spring.io/spring/docs/3.2.x/spring-framework-reference/html/bean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E7870-E90F-4E2A-91B5-3E08F72C1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J</dc:creator>
  <cp:keywords/>
  <dc:description/>
  <cp:lastModifiedBy>Muneer J</cp:lastModifiedBy>
  <cp:revision>524</cp:revision>
  <dcterms:created xsi:type="dcterms:W3CDTF">2019-12-09T08:01:00Z</dcterms:created>
  <dcterms:modified xsi:type="dcterms:W3CDTF">2019-12-09T15:05:00Z</dcterms:modified>
</cp:coreProperties>
</file>