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3"/>
        <w:spacing w:after="120"/>
        <w:ind/>
        <w:jc w:val="center"/>
        <w:rPr>
          <w:rFonts w:cs="Times New Roman"/>
          <w:b/>
          <w:sz w:val="28"/>
        </w:rPr>
      </w:pPr>
      <w:r>
        <w:rPr>
          <w:rFonts w:cs="Times New Roman"/>
          <w:b/>
          <w:sz w:val="28"/>
        </w:rPr>
        <w:t xml:space="preserve">AYYA NADAR JANAKI AMMAL COLLEGE</w:t>
      </w:r>
      <w:r>
        <w:rPr>
          <w:rFonts w:cs="Times New Roman"/>
          <w:b/>
          <w:sz w:val="28"/>
        </w:rPr>
        <w:t xml:space="preserve"> </w:t>
      </w:r>
      <w:r>
        <w:rPr>
          <w:rFonts w:cs="Times New Roman"/>
          <w:b/>
          <w:sz w:val="28"/>
        </w:rPr>
      </w:r>
    </w:p>
    <w:p>
      <w:pPr>
        <w:pStyle w:val="683"/>
        <w:spacing w:after="120"/>
        <w:ind/>
        <w:jc w:val="center"/>
        <w:rPr>
          <w:rFonts w:cs="Times New Roman"/>
          <w:b/>
          <w:i/>
          <w:sz w:val="18"/>
        </w:rPr>
      </w:pPr>
      <w:r>
        <w:rPr>
          <w:rFonts w:cs="Times New Roman"/>
          <w:i/>
          <w:sz w:val="22"/>
        </w:rPr>
        <w:t xml:space="preserve">(</w:t>
      </w:r>
      <w:r>
        <w:rPr>
          <w:rFonts w:cs="Times New Roman"/>
          <w:i/>
          <w:sz w:val="18"/>
        </w:rPr>
        <w:t xml:space="preserve">Autonomous</w:t>
      </w:r>
      <w:r>
        <w:rPr>
          <w:rFonts w:cs="Times New Roman"/>
          <w:i/>
          <w:sz w:val="22"/>
        </w:rPr>
        <w:t xml:space="preserve">, </w:t>
      </w:r>
      <w:r>
        <w:rPr>
          <w:rFonts w:cs="Times New Roman"/>
          <w:i/>
          <w:sz w:val="18"/>
        </w:rPr>
        <w:t xml:space="preserve">affiliated to Madurai Kamaraj University, Re</w:t>
      </w:r>
      <w:r>
        <w:rPr>
          <w:rFonts w:cs="Times New Roman"/>
          <w:i/>
          <w:sz w:val="18"/>
        </w:rPr>
        <w:t xml:space="preserve">-</w:t>
      </w:r>
      <w:r>
        <w:rPr>
          <w:rFonts w:cs="Times New Roman"/>
          <w:i/>
          <w:sz w:val="18"/>
        </w:rPr>
        <w:t xml:space="preserve">accredited (</w:t>
      </w:r>
      <w:r>
        <w:rPr>
          <w:rFonts w:cs="Times New Roman"/>
          <w:i/>
          <w:sz w:val="18"/>
        </w:rPr>
        <w:t xml:space="preserve">4</w:t>
      </w:r>
      <w:r>
        <w:rPr>
          <w:rFonts w:cs="Times New Roman"/>
          <w:i/>
          <w:sz w:val="18"/>
          <w:vertAlign w:val="superscript"/>
        </w:rPr>
        <w:t xml:space="preserve">th</w:t>
      </w:r>
      <w:r>
        <w:rPr>
          <w:rFonts w:cs="Times New Roman"/>
          <w:i/>
          <w:sz w:val="18"/>
        </w:rPr>
        <w:t xml:space="preserve"> Cycle) with "</w:t>
      </w:r>
      <w:r>
        <w:rPr>
          <w:rFonts w:cs="Times New Roman"/>
          <w:i/>
          <w:sz w:val="18"/>
        </w:rPr>
        <w:t xml:space="preserve">A</w:t>
      </w:r>
      <w:r>
        <w:rPr>
          <w:rFonts w:cs="Times New Roman"/>
          <w:i/>
          <w:sz w:val="18"/>
          <w:vertAlign w:val="superscript"/>
        </w:rPr>
        <w:t xml:space="preserve">+</w:t>
      </w:r>
      <w:r>
        <w:rPr>
          <w:rFonts w:cs="Times New Roman"/>
          <w:i/>
          <w:sz w:val="18"/>
        </w:rPr>
        <w:t xml:space="preserve">”</w:t>
      </w:r>
      <w:r>
        <w:rPr>
          <w:rFonts w:cs="Times New Roman"/>
          <w:i/>
          <w:sz w:val="18"/>
        </w:rPr>
        <w:t xml:space="preserve"> G</w:t>
      </w:r>
      <w:r>
        <w:rPr>
          <w:rFonts w:cs="Times New Roman"/>
          <w:i/>
          <w:sz w:val="18"/>
        </w:rPr>
        <w:t xml:space="preserve">rade (C</w:t>
      </w:r>
      <w:r>
        <w:rPr>
          <w:rFonts w:cs="Times New Roman"/>
          <w:i/>
          <w:sz w:val="18"/>
        </w:rPr>
        <w:t xml:space="preserve">GPA of 3.</w:t>
      </w:r>
      <w:r>
        <w:rPr>
          <w:rFonts w:cs="Times New Roman"/>
          <w:i/>
          <w:sz w:val="18"/>
        </w:rPr>
        <w:t xml:space="preserve">48</w:t>
      </w:r>
      <w:r>
        <w:rPr>
          <w:rFonts w:cs="Times New Roman"/>
          <w:i/>
          <w:sz w:val="18"/>
        </w:rPr>
        <w:t xml:space="preserve"> out of 4) by NAAC,</w:t>
      </w:r>
      <w:r>
        <w:rPr>
          <w:rFonts w:cs="Times New Roman"/>
          <w:i/>
          <w:sz w:val="18"/>
        </w:rPr>
        <w:t xml:space="preserve"> </w:t>
      </w:r>
      <w:r>
        <w:rPr>
          <w:rFonts w:cs="Times New Roman"/>
          <w:i/>
          <w:sz w:val="18"/>
        </w:rPr>
        <w:t xml:space="preserve">R</w:t>
      </w:r>
      <w:r>
        <w:rPr>
          <w:rFonts w:cs="Times New Roman"/>
          <w:i/>
          <w:sz w:val="18"/>
        </w:rPr>
        <w:t xml:space="preserve">ecognized as College of Excellence </w:t>
      </w:r>
      <w:r>
        <w:rPr>
          <w:rFonts w:cs="Times New Roman"/>
          <w:i/>
          <w:sz w:val="18"/>
        </w:rPr>
        <w:t xml:space="preserve">and</w:t>
      </w:r>
      <w:r>
        <w:rPr>
          <w:rFonts w:cs="Times New Roman"/>
          <w:i/>
          <w:sz w:val="18"/>
        </w:rPr>
        <w:t xml:space="preserve"> Mentor </w:t>
      </w:r>
      <w:r>
        <w:rPr>
          <w:rFonts w:cs="Times New Roman"/>
          <w:i/>
          <w:sz w:val="18"/>
        </w:rPr>
        <w:t xml:space="preserve">Institution</w:t>
      </w:r>
      <w:r>
        <w:rPr>
          <w:rFonts w:cs="Times New Roman"/>
          <w:i/>
          <w:sz w:val="18"/>
        </w:rPr>
        <w:t xml:space="preserve"> </w:t>
      </w:r>
      <w:r>
        <w:rPr>
          <w:rFonts w:cs="Times New Roman"/>
          <w:i/>
          <w:sz w:val="18"/>
        </w:rPr>
        <w:t xml:space="preserve">by UGC, </w:t>
      </w:r>
      <w:r>
        <w:rPr>
          <w:rFonts w:cs="Times New Roman"/>
          <w:i/>
          <w:sz w:val="18"/>
        </w:rPr>
        <w:t xml:space="preserve">Star</w:t>
      </w:r>
      <w:r>
        <w:rPr>
          <w:rFonts w:cs="Times New Roman"/>
          <w:i/>
          <w:sz w:val="18"/>
        </w:rPr>
        <w:t xml:space="preserve"> College by DBT and Ranked </w:t>
      </w:r>
      <w:r>
        <w:rPr>
          <w:rFonts w:cs="Times New Roman"/>
          <w:i/>
          <w:sz w:val="18"/>
        </w:rPr>
        <w:t xml:space="preserve">72</w:t>
      </w:r>
      <w:r>
        <w:rPr>
          <w:rFonts w:cs="Times New Roman"/>
          <w:i/>
          <w:sz w:val="18"/>
          <w:vertAlign w:val="superscript"/>
        </w:rPr>
        <w:t xml:space="preserve">nd</w:t>
      </w:r>
      <w:r>
        <w:rPr>
          <w:rFonts w:cs="Times New Roman"/>
          <w:i/>
          <w:sz w:val="18"/>
        </w:rPr>
        <w:t xml:space="preserve"> at Nat</w:t>
      </w:r>
      <w:r>
        <w:rPr>
          <w:rFonts w:cs="Times New Roman"/>
          <w:i/>
          <w:sz w:val="18"/>
        </w:rPr>
        <w:t xml:space="preserve">ional L</w:t>
      </w:r>
      <w:r>
        <w:rPr>
          <w:rFonts w:cs="Times New Roman"/>
          <w:i/>
          <w:sz w:val="18"/>
        </w:rPr>
        <w:t xml:space="preserve">evel in NIRF 20</w:t>
      </w:r>
      <w:r>
        <w:rPr>
          <w:rFonts w:cs="Times New Roman"/>
          <w:i/>
          <w:sz w:val="18"/>
        </w:rPr>
        <w:t xml:space="preserve">2</w:t>
      </w:r>
      <w:r>
        <w:rPr>
          <w:rFonts w:cs="Times New Roman"/>
          <w:i/>
          <w:sz w:val="18"/>
        </w:rPr>
        <w:t xml:space="preserve">5</w:t>
      </w:r>
      <w:r>
        <w:rPr>
          <w:rFonts w:cs="Times New Roman"/>
          <w:i/>
          <w:sz w:val="18"/>
        </w:rPr>
        <w:t xml:space="preserve"> </w:t>
      </w:r>
      <w:r>
        <w:rPr>
          <w:rFonts w:cs="Times New Roman"/>
          <w:i/>
          <w:sz w:val="18"/>
        </w:rPr>
        <w:t xml:space="preserve">and DST-FIST (2023) Supported </w:t>
      </w:r>
      <w:r>
        <w:rPr>
          <w:rFonts w:cs="Times New Roman"/>
          <w:i/>
          <w:sz w:val="18"/>
        </w:rPr>
        <w:t xml:space="preserve">and</w:t>
      </w:r>
      <w:r>
        <w:rPr>
          <w:rFonts w:cs="Times New Roman"/>
          <w:i/>
          <w:sz w:val="18"/>
        </w:rPr>
        <w:t xml:space="preserve"> An ISO 9001:2015 </w:t>
      </w:r>
      <w:r>
        <w:rPr>
          <w:rFonts w:cs="Times New Roman"/>
          <w:i/>
          <w:sz w:val="18"/>
        </w:rPr>
        <w:t xml:space="preserve">&amp; ISO 21001:2018 </w:t>
      </w:r>
      <w:r>
        <w:rPr>
          <w:rFonts w:cs="Times New Roman"/>
          <w:i/>
          <w:sz w:val="18"/>
        </w:rPr>
        <w:t xml:space="preserve">Certified Institution</w:t>
      </w:r>
      <w:r>
        <w:rPr>
          <w:rFonts w:cs="Times New Roman"/>
          <w:i/>
          <w:sz w:val="18"/>
        </w:rPr>
        <w:t xml:space="preserve">)</w:t>
      </w:r>
      <w:r>
        <w:rPr>
          <w:rFonts w:cs="Times New Roman"/>
          <w:b/>
          <w:i/>
          <w:sz w:val="18"/>
        </w:rPr>
      </w:r>
      <w:r>
        <w:rPr>
          <w:rFonts w:cs="Times New Roman"/>
          <w:b/>
          <w:i/>
          <w:sz w:val="18"/>
        </w:rPr>
      </w:r>
    </w:p>
    <w:p>
      <w:pPr>
        <w:pStyle w:val="683"/>
        <w:spacing/>
        <w:ind/>
        <w:rPr>
          <w:rFonts w:cs="Times New Roman"/>
          <w:b/>
          <w:sz w:val="28"/>
        </w:rPr>
      </w:pPr>
      <w:r>
        <w:rPr>
          <w:rFonts w:cs="Times New Roman"/>
          <w:b/>
          <w:sz w:val="28"/>
        </w:rPr>
        <w:t xml:space="preserve">                                                </w:t>
      </w:r>
      <w:r>
        <w:rPr>
          <w:rFonts w:cs="Times New Roman"/>
          <w:b/>
          <w:sz w:val="28"/>
        </w:rPr>
        <w:t xml:space="preserve">SIVAKASI</w:t>
      </w:r>
      <w:r>
        <w:rPr>
          <w:rFonts w:cs="Times New Roman"/>
          <w:b/>
          <w:sz w:val="28"/>
        </w:rPr>
        <w:t xml:space="preserve"> – 626 124</w:t>
      </w:r>
      <w:r>
        <w:rPr>
          <w:rFonts w:cs="Times New Roman"/>
          <w:b/>
          <w:sz w:val="28"/>
        </w:rPr>
      </w:r>
      <w:r>
        <w:rPr>
          <w:rFonts w:cs="Times New Roman"/>
          <w:b/>
          <w:sz w:val="28"/>
        </w:rPr>
      </w:r>
    </w:p>
    <w:p>
      <w:pPr>
        <w:pStyle w:val="683"/>
        <w:spacing/>
        <w:ind/>
        <w:rPr>
          <w:rFonts w:cs="Times New Roman"/>
          <w:b/>
        </w:rPr>
      </w:pPr>
      <w:r>
        <w:rPr>
          <w:rFonts w:cs="Times New Roman"/>
          <w:b/>
        </w:rPr>
      </w:r>
      <w:r>
        <w:rPr>
          <w:rFonts w:cs="Times New Roman"/>
          <w:b/>
        </w:rPr>
      </w:r>
    </w:p>
    <w:p>
      <w:pPr>
        <w:pStyle w:val="683"/>
        <w:spacing/>
        <w:ind/>
        <w:rPr>
          <w:rFonts w:cs="Times New Roman"/>
          <w:b/>
        </w:rPr>
      </w:pPr>
      <w:r>
        <w:rPr>
          <w:rFonts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2106930</wp:posOffset>
                </wp:positionH>
                <wp:positionV relativeFrom="paragraph">
                  <wp:posOffset>8255</wp:posOffset>
                </wp:positionV>
                <wp:extent cx="1333500" cy="1609725"/>
                <wp:effectExtent l="0" t="0" r="0" b="0"/>
                <wp:wrapTight wrapText="bothSides">
                  <wp:wrapPolygon edited="1">
                    <wp:start x="5863" y="1278"/>
                    <wp:lineTo x="3703" y="3067"/>
                    <wp:lineTo x="4010" y="5368"/>
                    <wp:lineTo x="2160" y="9458"/>
                    <wp:lineTo x="2160" y="10480"/>
                    <wp:lineTo x="4320" y="13548"/>
                    <wp:lineTo x="1851" y="16360"/>
                    <wp:lineTo x="1234" y="18916"/>
                    <wp:lineTo x="21600" y="18916"/>
                    <wp:lineTo x="21291" y="17638"/>
                    <wp:lineTo x="21600" y="16615"/>
                    <wp:lineTo x="18823" y="13548"/>
                    <wp:lineTo x="20983" y="10480"/>
                    <wp:lineTo x="20983" y="9458"/>
                    <wp:lineTo x="19131" y="5368"/>
                    <wp:lineTo x="20366" y="4346"/>
                    <wp:lineTo x="19749" y="3323"/>
                    <wp:lineTo x="17589" y="1278"/>
                    <wp:lineTo x="5863" y="1278"/>
                  </wp:wrapPolygon>
                </wp:wrapTight>
                <wp:docPr id="1" name="_x0000_s1028"/>
                <wp:cNvGraphicFramePr/>
                <a:graphic xmlns:a="http://schemas.openxmlformats.org/drawingml/2006/main">
                  <a:graphicData uri="http://schemas.openxmlformats.org/drawingml/2006/picture">
                    <pic:pic xmlns:pic="http://schemas.openxmlformats.org/drawingml/2006/picture">
                      <pic:nvPicPr>
                        <pic:cNvPr id="0" name="" descr="college logo"/>
                        <pic:cNvPicPr/>
                        <pic:nvPr/>
                      </pic:nvPicPr>
                      <pic:blipFill rotWithShape="1">
                        <a:blip r:embed="rId9"/>
                        <a:stretch/>
                      </pic:blipFill>
                      <pic:spPr bwMode="auto">
                        <a:xfrm>
                          <a:off x="2106930" y="8255"/>
                          <a:ext cx="1333500" cy="16097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1;o:allowoverlap:true;o:allowincell:true;mso-position-horizontal-relative:text;margin-left:165.90pt;mso-position-horizontal:absolute;mso-position-vertical-relative:text;margin-top:0.65pt;mso-position-vertical:absolute;width:105.00pt;height:126.75pt;mso-wrap-distance-left:9.00pt;mso-wrap-distance-top:0.00pt;mso-wrap-distance-right:9.00pt;mso-wrap-distance-bottom:0.00pt;z-index:1;" wrapcoords="27144 5917 17144 14199 18565 24852 10000 43787 10000 48519 20000 62722 8569 75741 5713 87574 100000 87574 98569 81657 100000 76921 87144 62722 97144 48519 97144 43787 88569 24852 94287 20120 91431 15384 81431 5917 27144 5917" stroked="false">
                <w10:wrap type="tight"/>
                <v:imagedata r:id="rId9" o:title=""/>
                <o:lock v:ext="edit" rotation="t"/>
              </v:shape>
            </w:pict>
          </mc:Fallback>
        </mc:AlternateContent>
      </w:r>
      <w:r>
        <w:rPr>
          <w:rFonts w:cs="Times New Roman"/>
          <w:b/>
        </w:rPr>
      </w:r>
      <w:r>
        <w:rPr>
          <w:rFonts w:cs="Times New Roman"/>
          <w:b/>
        </w:rPr>
      </w:r>
    </w:p>
    <w:p>
      <w:pPr>
        <w:pStyle w:val="683"/>
        <w:spacing/>
        <w:ind/>
        <w:rPr>
          <w:rFonts w:cs="Times New Roman"/>
          <w:b/>
        </w:rPr>
      </w:pPr>
      <w:r>
        <w:rPr>
          <w:rFonts w:cs="Times New Roman"/>
          <w:b/>
        </w:rPr>
      </w:r>
      <w:r>
        <w:rPr>
          <w:rFonts w:cs="Times New Roman"/>
          <w:b/>
        </w:rPr>
      </w:r>
    </w:p>
    <w:p>
      <w:pPr>
        <w:pStyle w:val="683"/>
        <w:spacing/>
        <w:ind/>
        <w:rPr>
          <w:rFonts w:cs="Times New Roman"/>
          <w:b/>
        </w:rPr>
      </w:pPr>
      <w:r>
        <w:rPr>
          <w:rFonts w:cs="Times New Roman"/>
          <w:b/>
        </w:rPr>
      </w:r>
      <w:r>
        <w:rPr>
          <w:rFonts w:cs="Times New Roman"/>
          <w:b/>
        </w:rPr>
      </w:r>
    </w:p>
    <w:p>
      <w:pPr>
        <w:pStyle w:val="683"/>
        <w:spacing/>
        <w:ind/>
        <w:rPr>
          <w:rFonts w:cs="Times New Roman"/>
          <w:b/>
        </w:rPr>
      </w:pPr>
      <w:r>
        <w:rPr>
          <w:rFonts w:cs="Times New Roman"/>
          <w:b/>
        </w:rPr>
      </w:r>
      <w:r>
        <w:rPr>
          <w:rFonts w:cs="Times New Roman"/>
          <w:b/>
        </w:rPr>
      </w:r>
    </w:p>
    <w:p>
      <w:pPr>
        <w:pStyle w:val="683"/>
        <w:spacing/>
        <w:ind/>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t xml:space="preserve">23PCAC308 - PRACTICAL </w:t>
      </w:r>
      <w:r>
        <w:rPr>
          <w:rFonts w:cs="Times New Roman"/>
          <w:b/>
        </w:rPr>
        <w:t xml:space="preserve">- </w:t>
      </w:r>
      <w:r>
        <w:rPr>
          <w:rFonts w:cs="Times New Roman"/>
          <w:b/>
        </w:rPr>
        <w:t xml:space="preserve">V [ML LAB]</w:t>
      </w:r>
      <w:r>
        <w:rPr>
          <w:rFonts w:cs="Times New Roman"/>
          <w:b/>
        </w:rPr>
      </w:r>
      <w:r>
        <w:rPr>
          <w:rFonts w:cs="Times New Roman"/>
          <w:b/>
        </w:rPr>
      </w:r>
    </w:p>
    <w:p>
      <w:pPr>
        <w:pStyle w:val="683"/>
        <w:spacing/>
        <w:ind/>
        <w:jc w:val="center"/>
        <w:rPr>
          <w:rFonts w:cs="Times New Roman"/>
          <w:b/>
        </w:rPr>
      </w:pPr>
      <w:r>
        <w:rPr>
          <w:rFonts w:cs="Times New Roman"/>
          <w:b/>
        </w:rPr>
      </w:r>
      <w:r>
        <w:rPr>
          <w:rFonts w:cs="Times New Roman"/>
          <w:b/>
        </w:rPr>
      </w:r>
    </w:p>
    <w:p>
      <w:pPr>
        <w:pStyle w:val="683"/>
        <w:spacing/>
        <w:ind/>
        <w:jc w:val="center"/>
        <w:rPr>
          <w:rFonts w:cs="Times New Roman"/>
          <w:b/>
        </w:rPr>
      </w:pPr>
      <w:r>
        <w:rPr>
          <w:rFonts w:cs="Times New Roman"/>
          <w:b/>
        </w:rPr>
        <w:t xml:space="preserve">PRACTICAL RECORD NOTE BOOK</w:t>
      </w:r>
      <w:r>
        <w:rPr>
          <w:rFonts w:cs="Times New Roman"/>
          <w:b/>
        </w:rPr>
      </w:r>
    </w:p>
    <w:p>
      <w:pPr>
        <w:pStyle w:val="683"/>
        <w:spacing w:line="360" w:lineRule="auto"/>
        <w:ind/>
        <w:rPr>
          <w:b/>
          <w:sz w:val="28"/>
          <w:szCs w:val="28"/>
        </w:rPr>
      </w:pPr>
      <w:r>
        <w:rPr>
          <w:b/>
          <w:sz w:val="28"/>
          <w:szCs w:val="28"/>
          <w:lang w:val="en-IN" w:eastAsia="en-IN" w:bidi="ar-SA"/>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margin">
                  <wp:posOffset>-304799</wp:posOffset>
                </wp:positionH>
                <wp:positionV relativeFrom="paragraph">
                  <wp:posOffset>295910</wp:posOffset>
                </wp:positionV>
                <wp:extent cx="6162675" cy="800100"/>
                <wp:effectExtent l="0" t="0" r="0" b="0"/>
                <wp:wrapNone/>
                <wp:docPr id="2" name="_x0000_s1026"/>
                <wp:cNvGraphicFramePr/>
                <a:graphic xmlns:a="http://schemas.openxmlformats.org/drawingml/2006/main">
                  <a:graphicData uri="http://schemas.microsoft.com/office/word/2010/wordprocessingShape">
                    <wps:wsp>
                      <wps:cNvPr id="0" name=""/>
                      <wps:cNvSpPr/>
                      <wps:spPr bwMode="auto">
                        <a:xfrm>
                          <a:off x="-304799" y="295910"/>
                          <a:ext cx="6162675" cy="800100"/>
                        </a:xfrm>
                        <a:custGeom>
                          <a:avLst>
                            <a:gd name="adj0" fmla="val 1531"/>
                          </a:avLst>
                          <a:gdLst>
                            <a:gd name="gd0" fmla="val 65536"/>
                            <a:gd name="gd1" fmla="val adj0"/>
                            <a:gd name="gd2" fmla="+- 21600 0 adj0"/>
                            <a:gd name="gd3" fmla="val 0"/>
                            <a:gd name="gd4" fmla="val gd1"/>
                            <a:gd name="gd5" fmla="+- gd1 0 gd3"/>
                            <a:gd name="gd6" fmla="+- 0 0 gd4"/>
                            <a:gd name="gd7" fmla="?: gd5 1 -1"/>
                            <a:gd name="gd8" fmla="?: gd6 1 -1"/>
                            <a:gd name="gd9" fmla="*/ gd7 gd8 1"/>
                            <a:gd name="gd10" fmla="?: gd5 10800000 0"/>
                            <a:gd name="gd11" fmla="?: gd9 -5400000 5400000"/>
                            <a:gd name="gd12" fmla="*/ gd5 -1 1"/>
                            <a:gd name="gd13" fmla="*/ gd6 -1 1"/>
                            <a:gd name="gd14" fmla="?: gd5 gd5 gd12"/>
                            <a:gd name="gd15" fmla="?: gd6 gd6 gd13"/>
                            <a:gd name="gd16" fmla="val gd1"/>
                            <a:gd name="gd17" fmla="val 0"/>
                            <a:gd name="gd18" fmla="val gd2"/>
                            <a:gd name="gd19" fmla="val 0"/>
                            <a:gd name="gd20" fmla="+- 21600 0 gd18"/>
                            <a:gd name="gd21" fmla="+- gd1 0 gd19"/>
                            <a:gd name="gd22" fmla="?: gd20 1 -1"/>
                            <a:gd name="gd23" fmla="?: gd21 1 -1"/>
                            <a:gd name="gd24" fmla="*/ gd22 gd23 1"/>
                            <a:gd name="gd25" fmla="?: gd21 16200000 5400000"/>
                            <a:gd name="gd26" fmla="?: gd24 5400000 -5400000"/>
                            <a:gd name="gd27" fmla="*/ gd20 -1 1"/>
                            <a:gd name="gd28" fmla="*/ gd21 -1 1"/>
                            <a:gd name="gd29" fmla="?: gd20 gd20 gd27"/>
                            <a:gd name="gd30" fmla="?: gd21 gd21 gd28"/>
                            <a:gd name="gd31" fmla="val 21600"/>
                            <a:gd name="gd32" fmla="val gd1"/>
                            <a:gd name="gd33" fmla="val 21600"/>
                            <a:gd name="gd34" fmla="val gd2"/>
                            <a:gd name="gd35" fmla="+- gd2 0 gd33"/>
                            <a:gd name="gd36" fmla="+- 21600 0 gd34"/>
                            <a:gd name="gd37" fmla="?: gd35 1 -1"/>
                            <a:gd name="gd38" fmla="?: gd36 1 -1"/>
                            <a:gd name="gd39" fmla="*/ gd37 gd38 1"/>
                            <a:gd name="gd40" fmla="?: gd35 10800000 0"/>
                            <a:gd name="gd41" fmla="?: gd39 -5400000 5400000"/>
                            <a:gd name="gd42" fmla="*/ gd35 -1 1"/>
                            <a:gd name="gd43" fmla="*/ gd36 -1 1"/>
                            <a:gd name="gd44" fmla="?: gd35 gd35 gd42"/>
                            <a:gd name="gd45" fmla="?: gd36 gd36 gd43"/>
                            <a:gd name="gd46" fmla="val gd2"/>
                            <a:gd name="gd47" fmla="val 21600"/>
                            <a:gd name="gd48" fmla="val gd1"/>
                            <a:gd name="gd49" fmla="val 21600"/>
                            <a:gd name="gd50" fmla="+- 0 0 gd48"/>
                            <a:gd name="gd51" fmla="+- gd2 0 gd49"/>
                            <a:gd name="gd52" fmla="?: gd50 1 -1"/>
                            <a:gd name="gd53" fmla="?: gd51 1 -1"/>
                            <a:gd name="gd54" fmla="*/ gd52 gd53 1"/>
                            <a:gd name="gd55" fmla="?: gd51 16200000 5400000"/>
                            <a:gd name="gd56" fmla="?: gd54 5400000 -5400000"/>
                            <a:gd name="gd57" fmla="*/ gd50 -1 1"/>
                            <a:gd name="gd58" fmla="*/ gd51 -1 1"/>
                            <a:gd name="gd59" fmla="?: gd50 gd50 gd57"/>
                            <a:gd name="gd60" fmla="?: gd51 gd51 gd58"/>
                            <a:gd name="gd61" fmla="val 0"/>
                            <a:gd name="gd62" fmla="val gd2"/>
                            <a:gd name="gd63" fmla="*/ w 0 21600"/>
                            <a:gd name="gd64" fmla="*/ h 0 21600"/>
                            <a:gd name="gd65" fmla="*/ w 21600 21600"/>
                            <a:gd name="gd66" fmla="*/ h 21600 21600"/>
                            <a:gd name="gd67" fmla="*/ w adj0 21600"/>
                            <a:gd name="gd68" fmla="*/ h 0 1"/>
                          </a:gdLst>
                          <a:ahLst>
                            <a:ahXY gdRefX="adj0" minX="0" maxX="10800">
                              <a:pos x="gd67" y="gd68"/>
                            </a:ahXY>
                          </a:ahLst>
                          <a:cxnLst/>
                          <a:rect l="gd63" t="gd64" r="gd65" b="gd66"/>
                          <a:pathLst>
                            <a:path w="21600" h="21600" fill="norm" stroke="1" extrusionOk="0">
                              <a:moveTo>
                                <a:pt x="gd3" y="gd4"/>
                              </a:moveTo>
                              <a:arcTo wR="gd14" hR="gd15" stAng="gd10" swAng="gd11"/>
                              <a:lnTo>
                                <a:pt x="gd18" y="gd19"/>
                              </a:lnTo>
                              <a:arcTo wR="gd29" hR="gd30" stAng="gd25" swAng="gd26"/>
                              <a:lnTo>
                                <a:pt x="gd33" y="gd34"/>
                              </a:lnTo>
                              <a:arcTo wR="gd44" hR="gd45" stAng="gd40" swAng="gd41"/>
                              <a:lnTo>
                                <a:pt x="gd48" y="gd49"/>
                              </a:lnTo>
                              <a:arcTo wR="gd59" hR="gd60" stAng="gd55" swAng="gd56"/>
                              <a:close/>
                            </a:path>
                          </a:pathLst>
                        </a:custGeom>
                        <a:solidFill>
                          <a:srgbClr val="FFFFFF"/>
                        </a:solidFill>
                        <a:ln>
                          <a:solidFill>
                            <a:srgbClr val="000000"/>
                          </a:solidFill>
                        </a:ln>
                      </wps:spPr>
                      <wps:txbx>
                        <w:txbxContent>
                          <w:p>
                            <w:pPr>
                              <w:pStyle w:val="683"/>
                              <w:spacing/>
                              <w:ind/>
                              <w:rPr>
                                <w:b/>
                                <w:sz w:val="28"/>
                                <w:szCs w:val="28"/>
                              </w:rPr>
                            </w:pPr>
                            <w:r>
                              <w:rPr>
                                <w:b/>
                                <w:sz w:val="28"/>
                                <w:szCs w:val="28"/>
                              </w:rPr>
                              <w:t xml:space="preserve">Name</w:t>
                            </w:r>
                            <w:r>
                              <w:rPr>
                                <w:b/>
                                <w:sz w:val="28"/>
                                <w:szCs w:val="28"/>
                              </w:rPr>
                              <w:t xml:space="preserve">:</w:t>
                            </w:r>
                            <w:r>
                              <w:rPr>
                                <w:b/>
                                <w:sz w:val="28"/>
                                <w:szCs w:val="28"/>
                              </w:rPr>
                              <w:t xml:space="preserve"> P.MUNEESWARN</w:t>
                            </w:r>
                            <w:r>
                              <w:rPr>
                                <w:b/>
                                <w:sz w:val="28"/>
                                <w:szCs w:val="28"/>
                              </w:rPr>
                              <w:t xml:space="preserve">                                </w:t>
                              <w:tab/>
                              <w:t xml:space="preserve">         Register No</w:t>
                            </w:r>
                            <w:r>
                              <w:rPr>
                                <w:b/>
                                <w:sz w:val="28"/>
                                <w:szCs w:val="28"/>
                              </w:rPr>
                              <w:t xml:space="preserve">:</w:t>
                            </w:r>
                            <w:r>
                              <w:rPr>
                                <w:b/>
                                <w:sz w:val="28"/>
                                <w:szCs w:val="28"/>
                              </w:rPr>
                              <w:t xml:space="preserve"> 25</w:t>
                            </w:r>
                            <w:r>
                              <w:rPr>
                                <w:b/>
                                <w:sz w:val="28"/>
                                <w:szCs w:val="28"/>
                              </w:rPr>
                              <w:t xml:space="preserve">PCA</w:t>
                            </w:r>
                            <w:r>
                              <w:rPr>
                                <w:b/>
                                <w:sz w:val="28"/>
                                <w:szCs w:val="28"/>
                              </w:rPr>
                              <w:t xml:space="preserve">139</w:t>
                            </w:r>
                            <w:r>
                              <w:rPr>
                                <w:b/>
                                <w:sz w:val="28"/>
                                <w:szCs w:val="28"/>
                              </w:rPr>
                            </w:r>
                          </w:p>
                          <w:p>
                            <w:pPr>
                              <w:pStyle w:val="683"/>
                              <w:spacing/>
                              <w:ind/>
                              <w:rPr>
                                <w:b/>
                                <w:sz w:val="28"/>
                                <w:szCs w:val="28"/>
                              </w:rPr>
                            </w:pPr>
                            <w:r>
                              <w:rPr>
                                <w:b/>
                                <w:sz w:val="28"/>
                                <w:szCs w:val="28"/>
                              </w:rPr>
                            </w:r>
                            <w:r>
                              <w:rPr>
                                <w:b/>
                                <w:sz w:val="28"/>
                                <w:szCs w:val="28"/>
                              </w:rPr>
                            </w:r>
                          </w:p>
                          <w:p>
                            <w:pPr>
                              <w:pStyle w:val="683"/>
                              <w:spacing/>
                              <w:ind/>
                              <w:rPr/>
                            </w:pPr>
                            <w:r>
                              <w:rPr>
                                <w:b/>
                                <w:sz w:val="28"/>
                                <w:szCs w:val="28"/>
                              </w:rPr>
                              <w:t xml:space="preserve">Class:</w:t>
                            </w:r>
                            <w:r>
                              <w:rPr>
                                <w:b/>
                                <w:sz w:val="28"/>
                                <w:szCs w:val="28"/>
                              </w:rPr>
                              <w:t xml:space="preserve"> </w:t>
                            </w:r>
                            <w:r>
                              <w:rPr>
                                <w:b/>
                                <w:sz w:val="28"/>
                                <w:szCs w:val="28"/>
                              </w:rPr>
                              <w:t xml:space="preserve">II MCA</w:t>
                            </w:r>
                            <w:r>
                              <w:rPr>
                                <w:b/>
                                <w:sz w:val="28"/>
                                <w:szCs w:val="28"/>
                              </w:rPr>
                              <w:tab/>
                              <w:tab/>
                            </w:r>
                            <w:r>
                              <w:rPr>
                                <w:b/>
                                <w:sz w:val="28"/>
                                <w:szCs w:val="28"/>
                              </w:rPr>
                              <w:t xml:space="preserve">                                  </w:t>
                            </w:r>
                            <w:r>
                              <w:rPr>
                                <w:b/>
                                <w:sz w:val="28"/>
                                <w:szCs w:val="28"/>
                              </w:rPr>
                              <w:t xml:space="preserve">                </w:t>
                            </w:r>
                            <w:r>
                              <w:rPr>
                                <w:b/>
                                <w:sz w:val="28"/>
                                <w:szCs w:val="28"/>
                              </w:rPr>
                              <w:t xml:space="preserve">Semester</w:t>
                            </w:r>
                            <w:r>
                              <w:rPr>
                                <w:b/>
                                <w:sz w:val="28"/>
                                <w:szCs w:val="28"/>
                              </w:rPr>
                              <w:t xml:space="preserve">: III    </w:t>
                              <w:tab/>
                            </w:r>
                            <w:r/>
                          </w:p>
                        </w:txbxContent>
                      </wps:txbx>
                      <wps:bodyPr wrap="square" lIns="91440" tIns="45720" rIns="91440" bIns="45720" upright="1"/>
                    </wps:wsp>
                  </a:graphicData>
                </a:graphic>
              </wp:anchor>
            </w:drawing>
          </mc:Choice>
          <mc:Fallback>
            <w:pict>
              <v:shape id="shape 1" o:spid="_x0000_s1" style="position:absolute;z-index:524288;o:allowoverlap:true;o:allowincell:true;mso-position-horizontal-relative:margin;margin-left:-24.00pt;mso-position-horizontal:absolute;mso-position-vertical-relative:text;margin-top:23.30pt;mso-position-vertical:absolute;width:485.25pt;height:63.00pt;mso-wrap-distance-left:9.00pt;mso-wrap-distance-top:0.00pt;mso-wrap-distance-right:9.00pt;mso-wrap-distance-bottom:0.00pt;visibility:visible;" path="m0,7088l0,7088c0,3200,3200,0,7088,0c7088,0,7088,0,7088,0l92912,0l92912,0c96800,0,100000,3200,100000,7088l100000,7088c100000,7088,100000,7088,100000,7088l100000,92912l100000,92912c100000,92912,100000,92912,100000,92912l100000,92912c100000,96800,96800,100000,92912,100000c92912,100000,92912,100000,92912,100000l7088,100000l7088,100000c3200,100000,0,96800,0,92912c0,92912,0,92912,0,92912xe" coordsize="100000,100000" fillcolor="#FFFFFF" strokecolor="#000000">
                <v:path textboxrect="0,0,100000,100000"/>
                <v:textbox inset="0,0,0,0">
                  <w:txbxContent>
                    <w:p>
                      <w:pPr>
                        <w:pStyle w:val="683"/>
                        <w:spacing/>
                        <w:ind/>
                        <w:rPr>
                          <w:b/>
                          <w:sz w:val="28"/>
                          <w:szCs w:val="28"/>
                        </w:rPr>
                      </w:pPr>
                      <w:r>
                        <w:rPr>
                          <w:b/>
                          <w:sz w:val="28"/>
                          <w:szCs w:val="28"/>
                        </w:rPr>
                        <w:t xml:space="preserve">Name</w:t>
                      </w:r>
                      <w:r>
                        <w:rPr>
                          <w:b/>
                          <w:sz w:val="28"/>
                          <w:szCs w:val="28"/>
                        </w:rPr>
                        <w:t xml:space="preserve">:</w:t>
                      </w:r>
                      <w:r>
                        <w:rPr>
                          <w:b/>
                          <w:sz w:val="28"/>
                          <w:szCs w:val="28"/>
                        </w:rPr>
                        <w:t xml:space="preserve"> P.MUNEESWARN</w:t>
                      </w:r>
                      <w:r>
                        <w:rPr>
                          <w:b/>
                          <w:sz w:val="28"/>
                          <w:szCs w:val="28"/>
                        </w:rPr>
                        <w:t xml:space="preserve">                                </w:t>
                        <w:tab/>
                        <w:t xml:space="preserve">         Register No</w:t>
                      </w:r>
                      <w:r>
                        <w:rPr>
                          <w:b/>
                          <w:sz w:val="28"/>
                          <w:szCs w:val="28"/>
                        </w:rPr>
                        <w:t xml:space="preserve">:</w:t>
                      </w:r>
                      <w:r>
                        <w:rPr>
                          <w:b/>
                          <w:sz w:val="28"/>
                          <w:szCs w:val="28"/>
                        </w:rPr>
                        <w:t xml:space="preserve"> 25</w:t>
                      </w:r>
                      <w:r>
                        <w:rPr>
                          <w:b/>
                          <w:sz w:val="28"/>
                          <w:szCs w:val="28"/>
                        </w:rPr>
                        <w:t xml:space="preserve">PCA</w:t>
                      </w:r>
                      <w:r>
                        <w:rPr>
                          <w:b/>
                          <w:sz w:val="28"/>
                          <w:szCs w:val="28"/>
                        </w:rPr>
                        <w:t xml:space="preserve">139</w:t>
                      </w:r>
                      <w:r>
                        <w:rPr>
                          <w:b/>
                          <w:sz w:val="28"/>
                          <w:szCs w:val="28"/>
                        </w:rPr>
                      </w:r>
                    </w:p>
                    <w:p>
                      <w:pPr>
                        <w:pStyle w:val="683"/>
                        <w:spacing/>
                        <w:ind/>
                        <w:rPr>
                          <w:b/>
                          <w:sz w:val="28"/>
                          <w:szCs w:val="28"/>
                        </w:rPr>
                      </w:pPr>
                      <w:r>
                        <w:rPr>
                          <w:b/>
                          <w:sz w:val="28"/>
                          <w:szCs w:val="28"/>
                        </w:rPr>
                      </w:r>
                      <w:r>
                        <w:rPr>
                          <w:b/>
                          <w:sz w:val="28"/>
                          <w:szCs w:val="28"/>
                        </w:rPr>
                      </w:r>
                    </w:p>
                    <w:p>
                      <w:pPr>
                        <w:pStyle w:val="683"/>
                        <w:spacing/>
                        <w:ind/>
                        <w:rPr/>
                      </w:pPr>
                      <w:r>
                        <w:rPr>
                          <w:b/>
                          <w:sz w:val="28"/>
                          <w:szCs w:val="28"/>
                        </w:rPr>
                        <w:t xml:space="preserve">Class:</w:t>
                      </w:r>
                      <w:r>
                        <w:rPr>
                          <w:b/>
                          <w:sz w:val="28"/>
                          <w:szCs w:val="28"/>
                        </w:rPr>
                        <w:t xml:space="preserve"> </w:t>
                      </w:r>
                      <w:r>
                        <w:rPr>
                          <w:b/>
                          <w:sz w:val="28"/>
                          <w:szCs w:val="28"/>
                        </w:rPr>
                        <w:t xml:space="preserve">II MCA</w:t>
                      </w:r>
                      <w:r>
                        <w:rPr>
                          <w:b/>
                          <w:sz w:val="28"/>
                          <w:szCs w:val="28"/>
                        </w:rPr>
                        <w:tab/>
                        <w:tab/>
                      </w:r>
                      <w:r>
                        <w:rPr>
                          <w:b/>
                          <w:sz w:val="28"/>
                          <w:szCs w:val="28"/>
                        </w:rPr>
                        <w:t xml:space="preserve">                                  </w:t>
                      </w:r>
                      <w:r>
                        <w:rPr>
                          <w:b/>
                          <w:sz w:val="28"/>
                          <w:szCs w:val="28"/>
                        </w:rPr>
                        <w:t xml:space="preserve">                </w:t>
                      </w:r>
                      <w:r>
                        <w:rPr>
                          <w:b/>
                          <w:sz w:val="28"/>
                          <w:szCs w:val="28"/>
                        </w:rPr>
                        <w:t xml:space="preserve">Semester</w:t>
                      </w:r>
                      <w:r>
                        <w:rPr>
                          <w:b/>
                          <w:sz w:val="28"/>
                          <w:szCs w:val="28"/>
                        </w:rPr>
                        <w:t xml:space="preserve">: III    </w:t>
                        <w:tab/>
                      </w:r>
                      <w:r/>
                    </w:p>
                  </w:txbxContent>
                </v:textbox>
              </v:shape>
            </w:pict>
          </mc:Fallback>
        </mc:AlternateContent>
      </w:r>
      <w:r>
        <w:rPr>
          <w:b/>
          <w:sz w:val="28"/>
          <w:szCs w:val="28"/>
        </w:rPr>
      </w:r>
      <w:r>
        <w:rPr>
          <w:b/>
          <w:sz w:val="28"/>
          <w:szCs w:val="28"/>
        </w:rPr>
      </w:r>
    </w:p>
    <w:p>
      <w:pPr>
        <w:pStyle w:val="683"/>
        <w:spacing/>
        <w:ind/>
        <w:rPr/>
      </w:pPr>
      <w:r/>
      <w:r/>
    </w:p>
    <w:p>
      <w:pPr>
        <w:pStyle w:val="683"/>
        <w:spacing/>
        <w:ind/>
        <w:rPr/>
      </w:pPr>
      <w:r/>
      <w:r/>
    </w:p>
    <w:p>
      <w:pPr>
        <w:pStyle w:val="683"/>
        <w:spacing/>
        <w:ind/>
        <w:rPr/>
      </w:pPr>
      <w:r/>
      <w:r/>
    </w:p>
    <w:p>
      <w:pPr>
        <w:pStyle w:val="683"/>
        <w:spacing/>
        <w:ind/>
        <w:rPr/>
      </w:pPr>
      <w:r/>
      <w:r/>
    </w:p>
    <w:p>
      <w:pPr>
        <w:pStyle w:val="683"/>
        <w:spacing w:line="360" w:lineRule="auto"/>
        <w:ind/>
        <w:jc w:val="both"/>
        <w:rPr/>
      </w:pPr>
      <w:r/>
      <w:r/>
    </w:p>
    <w:p>
      <w:pPr>
        <w:pStyle w:val="683"/>
        <w:spacing w:line="360" w:lineRule="auto"/>
        <w:ind w:firstLine="720"/>
        <w:jc w:val="both"/>
        <w:rPr/>
      </w:pPr>
      <w:r>
        <w:t xml:space="preserve">This</w:t>
      </w:r>
      <w:r>
        <w:t xml:space="preserve"> </w:t>
      </w:r>
      <w:r>
        <w:t xml:space="preserve">is</w:t>
      </w:r>
      <w:r>
        <w:t xml:space="preserve"> </w:t>
      </w:r>
      <w:r>
        <w:t xml:space="preserve">to certify that the</w:t>
      </w:r>
      <w:r>
        <w:t xml:space="preserve"> practical</w:t>
      </w:r>
      <w:r>
        <w:t xml:space="preserve"> work </w:t>
      </w:r>
      <w:r>
        <w:rPr>
          <w:b/>
          <w:bCs/>
        </w:rPr>
        <w:t xml:space="preserve">23PCAC308 </w:t>
      </w:r>
      <w:r>
        <w:rPr>
          <w:b/>
          <w:bCs/>
        </w:rPr>
        <w:t xml:space="preserve">-</w:t>
      </w:r>
      <w:r>
        <w:rPr>
          <w:b/>
          <w:bCs/>
        </w:rPr>
        <w:t xml:space="preserve"> </w:t>
      </w:r>
      <w:r>
        <w:rPr>
          <w:b/>
          <w:bCs/>
        </w:rPr>
        <w:t xml:space="preserve">PRAC</w:t>
      </w:r>
      <w:r>
        <w:rPr>
          <w:b/>
          <w:bCs/>
        </w:rPr>
        <w:t xml:space="preserve">TICAL </w:t>
      </w:r>
      <w:r>
        <w:rPr>
          <w:b/>
          <w:bCs/>
        </w:rPr>
        <w:t xml:space="preserve">- V </w:t>
      </w:r>
      <w:r>
        <w:rPr>
          <w:b/>
          <w:bCs/>
        </w:rPr>
        <w:t xml:space="preserve">            </w:t>
      </w:r>
      <w:r>
        <w:rPr>
          <w:b/>
          <w:bCs/>
        </w:rPr>
        <w:t xml:space="preserve">(ML LAB)</w:t>
      </w:r>
      <w:r>
        <w:rPr>
          <w:b/>
          <w:bCs/>
        </w:rPr>
        <w:t xml:space="preserve"> </w:t>
      </w:r>
      <w:r>
        <w:t xml:space="preserve">is the bonafide work of the student in the Computer Laboratory.</w:t>
      </w:r>
      <w:r/>
    </w:p>
    <w:p>
      <w:pPr>
        <w:pStyle w:val="683"/>
        <w:spacing w:line="360" w:lineRule="auto"/>
        <w:ind/>
        <w:jc w:val="both"/>
        <w:rPr/>
      </w:pPr>
      <w:r/>
      <w:r/>
    </w:p>
    <w:p>
      <w:pPr>
        <w:pStyle w:val="683"/>
        <w:spacing w:line="360" w:lineRule="auto"/>
        <w:ind/>
        <w:jc w:val="both"/>
        <w:rPr/>
      </w:pPr>
      <w:r/>
      <w:r/>
    </w:p>
    <w:p>
      <w:pPr>
        <w:pStyle w:val="683"/>
        <w:spacing w:line="360" w:lineRule="auto"/>
        <w:ind/>
        <w:jc w:val="both"/>
        <w:rPr/>
      </w:pPr>
      <w:r>
        <w:rPr>
          <w:b/>
          <w:sz w:val="26"/>
          <w:szCs w:val="26"/>
        </w:rPr>
        <w:t xml:space="preserve">          </w:t>
      </w:r>
      <w:r>
        <w:tab/>
        <w:tab/>
      </w:r>
      <w:r>
        <w:rPr>
          <w:rFonts w:cs="Times New Roman"/>
          <w:b/>
          <w:sz w:val="28"/>
          <w:szCs w:val="28"/>
        </w:rPr>
        <w:t xml:space="preserve">            </w:t>
      </w:r>
      <w:r>
        <w:rPr>
          <w:rFonts w:cs="Times New Roman"/>
          <w:b/>
          <w:sz w:val="28"/>
          <w:szCs w:val="28"/>
        </w:rPr>
        <w:t xml:space="preserve">     </w:t>
      </w:r>
      <w:r>
        <w:rPr>
          <w:rFonts w:cs="Times New Roman"/>
          <w:b/>
          <w:sz w:val="28"/>
          <w:szCs w:val="28"/>
        </w:rPr>
        <w:t xml:space="preserve"> </w:t>
      </w:r>
      <w:r>
        <w:rPr>
          <w:rFonts w:cs="Times New Roman"/>
          <w:b/>
          <w:sz w:val="28"/>
          <w:szCs w:val="28"/>
        </w:rPr>
        <w:t xml:space="preserve"> </w:t>
      </w:r>
      <w:r>
        <w:rPr>
          <w:rFonts w:cs="Times New Roman"/>
          <w:b/>
          <w:sz w:val="28"/>
          <w:szCs w:val="28"/>
        </w:rPr>
        <w:t xml:space="preserve"> </w:t>
      </w:r>
      <w:r>
        <w:rPr>
          <w:rFonts w:cs="Times New Roman"/>
          <w:b/>
          <w:sz w:val="28"/>
          <w:szCs w:val="28"/>
        </w:rPr>
        <w:tab/>
        <w:tab/>
        <w:tab/>
        <w:tab/>
        <w:tab/>
      </w:r>
      <w:r>
        <w:rPr>
          <w:b/>
          <w:bCs/>
        </w:rPr>
        <w:t xml:space="preserve">Staff In</w:t>
      </w:r>
      <w:r>
        <w:rPr>
          <w:b/>
          <w:bCs/>
        </w:rPr>
        <w:t xml:space="preserve">-Charge</w:t>
      </w:r>
      <w:r>
        <w:rPr>
          <w:b/>
          <w:bCs/>
        </w:rPr>
        <w:tab/>
      </w:r>
      <w:r/>
    </w:p>
    <w:p>
      <w:pPr>
        <w:pStyle w:val="683"/>
        <w:spacing w:line="360" w:lineRule="auto"/>
        <w:ind w:right="-610" w:left="-709"/>
        <w:jc w:val="both"/>
        <w:rPr/>
      </w:pPr>
      <w:r>
        <w:t xml:space="preserve"> </w:t>
      </w:r>
      <w:r>
        <w:tab/>
        <w:tab/>
        <w:tab/>
        <w:tab/>
        <w:tab/>
        <w:tab/>
        <w:tab/>
      </w:r>
      <w:r>
        <w:t xml:space="preserve">                </w:t>
      </w:r>
      <w:r>
        <w:t xml:space="preserve">(Dr. P. Isakki Alia</w:t>
      </w:r>
      <w:r>
        <w:t xml:space="preserve">s Devi</w:t>
      </w:r>
      <w:r>
        <w:t xml:space="preserve">)</w:t>
      </w:r>
      <w:r>
        <w:tab/>
        <w:tab/>
        <w:tab/>
        <w:t xml:space="preserve">     </w:t>
      </w:r>
      <w:r>
        <w:t xml:space="preserve"> </w:t>
      </w:r>
      <w:r>
        <w:t xml:space="preserve">     </w:t>
      </w:r>
      <w:r>
        <w:t xml:space="preserve">           </w:t>
      </w:r>
      <w:r/>
    </w:p>
    <w:p>
      <w:pPr>
        <w:pStyle w:val="683"/>
        <w:spacing w:line="360" w:lineRule="auto"/>
        <w:ind/>
        <w:jc w:val="both"/>
        <w:rPr>
          <w:b/>
        </w:rPr>
      </w:pPr>
      <w:r>
        <w:rPr>
          <w:b/>
        </w:rPr>
      </w:r>
      <w:r>
        <w:rPr>
          <w:b/>
        </w:rPr>
      </w:r>
    </w:p>
    <w:p>
      <w:pPr>
        <w:pStyle w:val="683"/>
        <w:spacing w:line="360" w:lineRule="auto"/>
        <w:ind/>
        <w:jc w:val="both"/>
        <w:rPr>
          <w:b/>
        </w:rPr>
      </w:pPr>
      <w:r>
        <w:rPr>
          <w:b/>
        </w:rPr>
        <w:tab/>
      </w:r>
      <w:r>
        <w:rPr>
          <w:bCs/>
        </w:rPr>
        <w:t xml:space="preserve">Submitted for the practical examination held on ____________</w:t>
      </w:r>
      <w:r>
        <w:rPr>
          <w:bCs/>
        </w:rPr>
        <w:t xml:space="preserve">_</w:t>
      </w:r>
      <w:r>
        <w:rPr>
          <w:bCs/>
        </w:rPr>
        <w:t xml:space="preserve">_____</w:t>
      </w:r>
      <w:r>
        <w:rPr>
          <w:bCs/>
        </w:rPr>
        <w:t xml:space="preserve"> </w:t>
      </w:r>
      <w:r>
        <w:rPr>
          <w:bCs/>
        </w:rPr>
        <w:br w:type="textWrapping" w:clear="all"/>
      </w:r>
      <w:r>
        <w:rPr>
          <w:bCs/>
        </w:rPr>
        <w:t xml:space="preserve">at </w:t>
      </w:r>
      <w:r>
        <w:rPr>
          <w:b/>
        </w:rPr>
        <w:t xml:space="preserve">AYYA NADAR JANAKI AMMAL COLLEGE</w:t>
      </w:r>
      <w:r>
        <w:rPr>
          <w:b/>
        </w:rPr>
        <w:t xml:space="preserve"> </w:t>
      </w:r>
      <w:r>
        <w:rPr>
          <w:b/>
        </w:rPr>
        <w:t xml:space="preserve">(Autonomous),</w:t>
      </w:r>
      <w:r>
        <w:rPr>
          <w:b/>
        </w:rPr>
        <w:t xml:space="preserve"> </w:t>
      </w:r>
      <w:r>
        <w:rPr>
          <w:b/>
        </w:rPr>
        <w:t xml:space="preserve">SIVAKASI.</w:t>
      </w:r>
      <w:r>
        <w:rPr>
          <w:b/>
        </w:rPr>
      </w:r>
      <w:r>
        <w:rPr>
          <w:b/>
        </w:rPr>
      </w:r>
    </w:p>
    <w:p>
      <w:pPr>
        <w:pStyle w:val="683"/>
        <w:spacing w:line="360" w:lineRule="auto"/>
        <w:ind/>
        <w:jc w:val="both"/>
        <w:rPr>
          <w:b/>
        </w:rPr>
      </w:pPr>
      <w:r>
        <w:rPr>
          <w:b/>
        </w:rPr>
      </w:r>
      <w:r>
        <w:rPr>
          <w:b/>
        </w:rPr>
      </w:r>
    </w:p>
    <w:p>
      <w:pPr>
        <w:pStyle w:val="683"/>
        <w:spacing w:line="360" w:lineRule="auto"/>
        <w:ind/>
        <w:jc w:val="both"/>
        <w:rPr>
          <w:b/>
          <w:sz w:val="26"/>
          <w:szCs w:val="26"/>
        </w:rPr>
      </w:pPr>
      <w:r>
        <w:rPr>
          <w:b/>
          <w:sz w:val="26"/>
          <w:szCs w:val="26"/>
        </w:rPr>
      </w:r>
      <w:r>
        <w:rPr>
          <w:b/>
          <w:sz w:val="26"/>
          <w:szCs w:val="26"/>
        </w:rPr>
      </w:r>
    </w:p>
    <w:p>
      <w:pPr>
        <w:pStyle w:val="683"/>
        <w:spacing w:line="360" w:lineRule="auto"/>
        <w:ind/>
        <w:jc w:val="both"/>
        <w:rPr>
          <w:b/>
          <w:sz w:val="26"/>
          <w:szCs w:val="26"/>
        </w:rPr>
      </w:pPr>
      <w:r>
        <w:rPr>
          <w:b/>
          <w:sz w:val="26"/>
          <w:szCs w:val="26"/>
        </w:rPr>
      </w:r>
      <w:r>
        <w:rPr>
          <w:b/>
          <w:sz w:val="26"/>
          <w:szCs w:val="26"/>
        </w:rPr>
      </w:r>
    </w:p>
    <w:p>
      <w:pPr>
        <w:pStyle w:val="683"/>
        <w:spacing w:line="360" w:lineRule="auto"/>
        <w:ind/>
        <w:jc w:val="both"/>
        <w:rPr>
          <w:b/>
          <w:sz w:val="26"/>
          <w:szCs w:val="26"/>
        </w:rPr>
      </w:pPr>
      <w:r>
        <w:rPr>
          <w:b/>
          <w:sz w:val="26"/>
          <w:szCs w:val="26"/>
        </w:rPr>
        <w:t xml:space="preserve">Internal Examiner </w:t>
        <w:tab/>
        <w:tab/>
        <w:tab/>
      </w:r>
      <w:r>
        <w:rPr>
          <w:b/>
          <w:sz w:val="26"/>
          <w:szCs w:val="26"/>
        </w:rPr>
        <w:t xml:space="preserve">      </w:t>
      </w:r>
      <w:r>
        <w:rPr>
          <w:b/>
          <w:sz w:val="26"/>
          <w:szCs w:val="26"/>
        </w:rPr>
        <w:t xml:space="preserve">  </w:t>
      </w:r>
      <w:r>
        <w:rPr>
          <w:b/>
          <w:sz w:val="26"/>
          <w:szCs w:val="26"/>
        </w:rPr>
        <w:tab/>
        <w:tab/>
      </w:r>
      <w:r>
        <w:rPr>
          <w:b/>
          <w:sz w:val="26"/>
          <w:szCs w:val="26"/>
        </w:rPr>
        <w:t xml:space="preserve">          </w:t>
      </w:r>
      <w:r>
        <w:rPr>
          <w:b/>
          <w:sz w:val="26"/>
          <w:szCs w:val="26"/>
        </w:rPr>
        <w:t xml:space="preserve">    </w:t>
      </w:r>
      <w:r>
        <w:rPr>
          <w:b/>
          <w:sz w:val="26"/>
          <w:szCs w:val="26"/>
        </w:rPr>
        <w:t xml:space="preserve"> </w:t>
      </w:r>
      <w:r>
        <w:rPr>
          <w:b/>
          <w:sz w:val="26"/>
          <w:szCs w:val="26"/>
        </w:rPr>
        <w:t xml:space="preserve">External</w:t>
      </w:r>
      <w:r>
        <w:rPr>
          <w:b/>
          <w:sz w:val="26"/>
          <w:szCs w:val="26"/>
        </w:rPr>
        <w:t xml:space="preserve"> Examiner</w:t>
      </w:r>
      <w:r>
        <w:rPr>
          <w:b/>
          <w:sz w:val="26"/>
          <w:szCs w:val="26"/>
        </w:rPr>
      </w:r>
    </w:p>
    <w:sectPr>
      <w:footnotePr/>
      <w:endnotePr>
        <w:numFmt w:val="decimal"/>
      </w:endnotePr>
      <w:type w:val="nextPage"/>
      <w:pgSz w:h="16834" w:orient="portrait" w:w="11909"/>
      <w:pgMar w:top="1440" w:right="1440" w:bottom="1440" w:left="1440" w:header="720" w:footer="720" w:gutter="0"/>
      <w:pgBorders w:display="allPages" w:offsetFrom="page" w:zOrder="front">
        <w:bottom w:color="auto" w:space="24" w:sz="24" w:val="single"/>
        <w:left w:color="auto" w:space="24" w:sz="24" w:val="single"/>
        <w:right w:color="auto" w:space="24" w:sz="24" w:val="single"/>
        <w:top w:color="auto" w:space="24" w:sz="2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Latha">
    <w:panose1 w:val="020B0704020202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ind/>
        <w:rPr/>
      </w:pPr>
      <w:r>
        <w:separator/>
      </w:r>
      <w:r/>
    </w:p>
  </w:footnote>
  <w:footnote w:type="continuationSeparator" w:id="0">
    <w:p>
      <w:pP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6C3D76"/>
    <w:lvl w:ilvl="0">
      <w:isLgl w:val="false"/>
      <w:lvlJc w:val="left"/>
      <w:lvlText w:val="%1 "/>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3"/>
    <w:next w:val="68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3"/>
    <w:next w:val="68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83"/>
    <w:next w:val="68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3"/>
    <w:next w:val="68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3"/>
    <w:next w:val="68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3"/>
    <w:next w:val="68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3"/>
    <w:next w:val="68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3"/>
    <w:next w:val="68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3"/>
    <w:next w:val="68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4"/>
    <w:link w:val="142"/>
    <w:uiPriority w:val="9"/>
    <w:pPr>
      <w:pBdr/>
      <w:spacing/>
      <w:ind/>
    </w:pPr>
    <w:rPr>
      <w:rFonts w:ascii="Arial" w:hAnsi="Arial" w:eastAsia="Arial" w:cs="Arial"/>
      <w:i/>
      <w:iCs/>
      <w:color w:val="0f4761" w:themeColor="accent1" w:themeShade="BF"/>
    </w:rPr>
  </w:style>
  <w:style w:type="character" w:styleId="154">
    <w:name w:val="Heading 5 Char"/>
    <w:basedOn w:val="684"/>
    <w:link w:val="143"/>
    <w:uiPriority w:val="9"/>
    <w:pPr>
      <w:pBdr/>
      <w:spacing/>
      <w:ind/>
    </w:pPr>
    <w:rPr>
      <w:rFonts w:ascii="Arial" w:hAnsi="Arial" w:eastAsia="Arial" w:cs="Arial"/>
      <w:color w:val="0f4761" w:themeColor="accent1" w:themeShade="BF"/>
    </w:rPr>
  </w:style>
  <w:style w:type="character" w:styleId="155">
    <w:name w:val="Heading 6 Char"/>
    <w:basedOn w:val="684"/>
    <w:link w:val="144"/>
    <w:uiPriority w:val="9"/>
    <w:pPr>
      <w:pBdr/>
      <w:spacing/>
      <w:ind/>
    </w:pPr>
    <w:rPr>
      <w:rFonts w:ascii="Arial" w:hAnsi="Arial" w:eastAsia="Arial" w:cs="Arial"/>
      <w:i/>
      <w:iCs/>
      <w:color w:val="595959" w:themeColor="text1" w:themeTint="A6"/>
    </w:rPr>
  </w:style>
  <w:style w:type="character" w:styleId="156">
    <w:name w:val="Heading 7 Char"/>
    <w:basedOn w:val="684"/>
    <w:link w:val="145"/>
    <w:uiPriority w:val="9"/>
    <w:pPr>
      <w:pBdr/>
      <w:spacing/>
      <w:ind/>
    </w:pPr>
    <w:rPr>
      <w:rFonts w:ascii="Arial" w:hAnsi="Arial" w:eastAsia="Arial" w:cs="Arial"/>
      <w:color w:val="595959" w:themeColor="text1" w:themeTint="A6"/>
    </w:rPr>
  </w:style>
  <w:style w:type="character" w:styleId="157">
    <w:name w:val="Heading 8 Char"/>
    <w:basedOn w:val="684"/>
    <w:link w:val="146"/>
    <w:uiPriority w:val="9"/>
    <w:pPr>
      <w:pBdr/>
      <w:spacing/>
      <w:ind/>
    </w:pPr>
    <w:rPr>
      <w:rFonts w:ascii="Arial" w:hAnsi="Arial" w:eastAsia="Arial" w:cs="Arial"/>
      <w:i/>
      <w:iCs/>
      <w:color w:val="272727" w:themeColor="text1" w:themeTint="D8"/>
    </w:rPr>
  </w:style>
  <w:style w:type="character" w:styleId="158">
    <w:name w:val="Heading 9 Char"/>
    <w:basedOn w:val="684"/>
    <w:link w:val="147"/>
    <w:uiPriority w:val="9"/>
    <w:pPr>
      <w:pBdr/>
      <w:spacing/>
      <w:ind/>
    </w:pPr>
    <w:rPr>
      <w:rFonts w:ascii="Arial" w:hAnsi="Arial" w:eastAsia="Arial" w:cs="Arial"/>
      <w:i/>
      <w:iCs/>
      <w:color w:val="272727" w:themeColor="text1" w:themeTint="D8"/>
    </w:rPr>
  </w:style>
  <w:style w:type="paragraph" w:styleId="159">
    <w:name w:val="Title"/>
    <w:basedOn w:val="683"/>
    <w:next w:val="68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4"/>
    <w:link w:val="159"/>
    <w:uiPriority w:val="10"/>
    <w:pPr>
      <w:pBdr/>
      <w:spacing/>
      <w:ind/>
    </w:pPr>
    <w:rPr>
      <w:rFonts w:ascii="Arial" w:hAnsi="Arial" w:eastAsia="Arial" w:cs="Arial"/>
      <w:spacing w:val="-10"/>
      <w:sz w:val="56"/>
      <w:szCs w:val="56"/>
    </w:rPr>
  </w:style>
  <w:style w:type="paragraph" w:styleId="161">
    <w:name w:val="Subtitle"/>
    <w:basedOn w:val="683"/>
    <w:next w:val="683"/>
    <w:link w:val="162"/>
    <w:uiPriority w:val="11"/>
    <w:qFormat/>
    <w:pPr>
      <w:numPr>
        <w:ilvl w:val="1"/>
      </w:numPr>
      <w:pBdr/>
      <w:spacing/>
      <w:ind/>
    </w:pPr>
    <w:rPr>
      <w:color w:val="595959" w:themeColor="text1" w:themeTint="A6"/>
      <w:spacing w:val="15"/>
      <w:sz w:val="28"/>
      <w:szCs w:val="28"/>
    </w:rPr>
  </w:style>
  <w:style w:type="character" w:styleId="162">
    <w:name w:val="Subtitle Char"/>
    <w:basedOn w:val="684"/>
    <w:link w:val="161"/>
    <w:uiPriority w:val="11"/>
    <w:pPr>
      <w:pBdr/>
      <w:spacing/>
      <w:ind/>
    </w:pPr>
    <w:rPr>
      <w:color w:val="595959" w:themeColor="text1" w:themeTint="A6"/>
      <w:spacing w:val="15"/>
      <w:sz w:val="28"/>
      <w:szCs w:val="28"/>
    </w:rPr>
  </w:style>
  <w:style w:type="paragraph" w:styleId="163">
    <w:name w:val="Quote"/>
    <w:basedOn w:val="683"/>
    <w:next w:val="683"/>
    <w:link w:val="164"/>
    <w:uiPriority w:val="29"/>
    <w:qFormat/>
    <w:pPr>
      <w:pBdr/>
      <w:spacing w:before="160"/>
      <w:ind/>
      <w:jc w:val="center"/>
    </w:pPr>
    <w:rPr>
      <w:i/>
      <w:iCs/>
      <w:color w:val="404040" w:themeColor="text1" w:themeTint="BF"/>
    </w:rPr>
  </w:style>
  <w:style w:type="character" w:styleId="164">
    <w:name w:val="Quote Char"/>
    <w:basedOn w:val="684"/>
    <w:link w:val="163"/>
    <w:uiPriority w:val="29"/>
    <w:pPr>
      <w:pBdr/>
      <w:spacing/>
      <w:ind/>
    </w:pPr>
    <w:rPr>
      <w:i/>
      <w:iCs/>
      <w:color w:val="404040" w:themeColor="text1" w:themeTint="BF"/>
    </w:rPr>
  </w:style>
  <w:style w:type="character" w:styleId="166">
    <w:name w:val="Intense Emphasis"/>
    <w:basedOn w:val="684"/>
    <w:uiPriority w:val="21"/>
    <w:qFormat/>
    <w:pPr>
      <w:pBdr/>
      <w:spacing/>
      <w:ind/>
    </w:pPr>
    <w:rPr>
      <w:i/>
      <w:iCs/>
      <w:color w:val="0f4761" w:themeColor="accent1" w:themeShade="BF"/>
    </w:rPr>
  </w:style>
  <w:style w:type="paragraph" w:styleId="167">
    <w:name w:val="Intense Quote"/>
    <w:basedOn w:val="683"/>
    <w:next w:val="68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4"/>
    <w:link w:val="167"/>
    <w:uiPriority w:val="30"/>
    <w:pPr>
      <w:pBdr/>
      <w:spacing/>
      <w:ind/>
    </w:pPr>
    <w:rPr>
      <w:i/>
      <w:iCs/>
      <w:color w:val="0f4761" w:themeColor="accent1" w:themeShade="BF"/>
    </w:rPr>
  </w:style>
  <w:style w:type="character" w:styleId="169">
    <w:name w:val="Intense Reference"/>
    <w:basedOn w:val="684"/>
    <w:uiPriority w:val="32"/>
    <w:qFormat/>
    <w:pPr>
      <w:pBdr/>
      <w:spacing/>
      <w:ind/>
    </w:pPr>
    <w:rPr>
      <w:b/>
      <w:bCs/>
      <w:smallCaps/>
      <w:color w:val="0f4761" w:themeColor="accent1" w:themeShade="BF"/>
      <w:spacing w:val="5"/>
    </w:rPr>
  </w:style>
  <w:style w:type="paragraph" w:styleId="170">
    <w:name w:val="No Spacing"/>
    <w:basedOn w:val="683"/>
    <w:uiPriority w:val="1"/>
    <w:qFormat/>
    <w:pPr>
      <w:pBdr/>
      <w:spacing w:after="0" w:line="240" w:lineRule="auto"/>
      <w:ind/>
    </w:pPr>
  </w:style>
  <w:style w:type="character" w:styleId="171">
    <w:name w:val="Subtle Emphasis"/>
    <w:basedOn w:val="684"/>
    <w:uiPriority w:val="19"/>
    <w:qFormat/>
    <w:pPr>
      <w:pBdr/>
      <w:spacing/>
      <w:ind/>
    </w:pPr>
    <w:rPr>
      <w:i/>
      <w:iCs/>
      <w:color w:val="404040" w:themeColor="text1" w:themeTint="BF"/>
    </w:rPr>
  </w:style>
  <w:style w:type="character" w:styleId="172">
    <w:name w:val="Emphasis"/>
    <w:basedOn w:val="684"/>
    <w:uiPriority w:val="20"/>
    <w:qFormat/>
    <w:pPr>
      <w:pBdr/>
      <w:spacing/>
      <w:ind/>
    </w:pPr>
    <w:rPr>
      <w:i/>
      <w:iCs/>
    </w:rPr>
  </w:style>
  <w:style w:type="character" w:styleId="173">
    <w:name w:val="Strong"/>
    <w:basedOn w:val="684"/>
    <w:uiPriority w:val="22"/>
    <w:qFormat/>
    <w:pPr>
      <w:pBdr/>
      <w:spacing/>
      <w:ind/>
    </w:pPr>
    <w:rPr>
      <w:b/>
      <w:bCs/>
    </w:rPr>
  </w:style>
  <w:style w:type="character" w:styleId="174">
    <w:name w:val="Subtle Reference"/>
    <w:basedOn w:val="684"/>
    <w:uiPriority w:val="31"/>
    <w:qFormat/>
    <w:pPr>
      <w:pBdr/>
      <w:spacing/>
      <w:ind/>
    </w:pPr>
    <w:rPr>
      <w:smallCaps/>
      <w:color w:val="5a5a5a" w:themeColor="text1" w:themeTint="A5"/>
    </w:rPr>
  </w:style>
  <w:style w:type="character" w:styleId="175">
    <w:name w:val="Book Title"/>
    <w:basedOn w:val="684"/>
    <w:uiPriority w:val="33"/>
    <w:qFormat/>
    <w:pPr>
      <w:pBdr/>
      <w:spacing/>
      <w:ind/>
    </w:pPr>
    <w:rPr>
      <w:b/>
      <w:bCs/>
      <w:i/>
      <w:iCs/>
      <w:spacing w:val="5"/>
    </w:rPr>
  </w:style>
  <w:style w:type="paragraph" w:styleId="180">
    <w:name w:val="Caption"/>
    <w:basedOn w:val="683"/>
    <w:next w:val="683"/>
    <w:uiPriority w:val="35"/>
    <w:unhideWhenUsed/>
    <w:qFormat/>
    <w:pPr>
      <w:pBdr/>
      <w:spacing w:after="200" w:line="240" w:lineRule="auto"/>
      <w:ind/>
    </w:pPr>
    <w:rPr>
      <w:i/>
      <w:iCs/>
      <w:color w:val="0e2841" w:themeColor="text2"/>
      <w:sz w:val="18"/>
      <w:szCs w:val="18"/>
    </w:rPr>
  </w:style>
  <w:style w:type="paragraph" w:styleId="181">
    <w:name w:val="footnote text"/>
    <w:basedOn w:val="683"/>
    <w:link w:val="182"/>
    <w:uiPriority w:val="99"/>
    <w:semiHidden/>
    <w:unhideWhenUsed/>
    <w:pPr>
      <w:pBdr/>
      <w:spacing w:after="0" w:line="240" w:lineRule="auto"/>
      <w:ind/>
    </w:pPr>
    <w:rPr>
      <w:sz w:val="20"/>
      <w:szCs w:val="20"/>
    </w:rPr>
  </w:style>
  <w:style w:type="character" w:styleId="182">
    <w:name w:val="Footnote Text Char"/>
    <w:basedOn w:val="684"/>
    <w:link w:val="181"/>
    <w:uiPriority w:val="99"/>
    <w:semiHidden/>
    <w:pPr>
      <w:pBdr/>
      <w:spacing/>
      <w:ind/>
    </w:pPr>
    <w:rPr>
      <w:sz w:val="20"/>
      <w:szCs w:val="20"/>
    </w:rPr>
  </w:style>
  <w:style w:type="character" w:styleId="183">
    <w:name w:val="footnote reference"/>
    <w:basedOn w:val="684"/>
    <w:uiPriority w:val="99"/>
    <w:semiHidden/>
    <w:unhideWhenUsed/>
    <w:pPr>
      <w:pBdr/>
      <w:spacing/>
      <w:ind/>
    </w:pPr>
    <w:rPr>
      <w:vertAlign w:val="superscript"/>
    </w:rPr>
  </w:style>
  <w:style w:type="paragraph" w:styleId="184">
    <w:name w:val="endnote text"/>
    <w:basedOn w:val="683"/>
    <w:link w:val="185"/>
    <w:uiPriority w:val="99"/>
    <w:semiHidden/>
    <w:unhideWhenUsed/>
    <w:pPr>
      <w:pBdr/>
      <w:spacing w:after="0" w:line="240" w:lineRule="auto"/>
      <w:ind/>
    </w:pPr>
    <w:rPr>
      <w:sz w:val="20"/>
      <w:szCs w:val="20"/>
    </w:rPr>
  </w:style>
  <w:style w:type="character" w:styleId="185">
    <w:name w:val="Endnote Text Char"/>
    <w:basedOn w:val="684"/>
    <w:link w:val="184"/>
    <w:uiPriority w:val="99"/>
    <w:semiHidden/>
    <w:pPr>
      <w:pBdr/>
      <w:spacing/>
      <w:ind/>
    </w:pPr>
    <w:rPr>
      <w:sz w:val="20"/>
      <w:szCs w:val="20"/>
    </w:rPr>
  </w:style>
  <w:style w:type="character" w:styleId="186">
    <w:name w:val="endnote reference"/>
    <w:basedOn w:val="684"/>
    <w:uiPriority w:val="99"/>
    <w:semiHidden/>
    <w:unhideWhenUsed/>
    <w:pPr>
      <w:pBdr/>
      <w:spacing/>
      <w:ind/>
    </w:pPr>
    <w:rPr>
      <w:vertAlign w:val="superscript"/>
    </w:rPr>
  </w:style>
  <w:style w:type="character" w:styleId="188">
    <w:name w:val="FollowedHyperlink"/>
    <w:basedOn w:val="684"/>
    <w:uiPriority w:val="99"/>
    <w:semiHidden/>
    <w:unhideWhenUsed/>
    <w:pPr>
      <w:pBdr/>
      <w:spacing/>
      <w:ind/>
    </w:pPr>
    <w:rPr>
      <w:color w:val="954f72" w:themeColor="followedHyperlink"/>
      <w:u w:val="single"/>
    </w:rPr>
  </w:style>
  <w:style w:type="paragraph" w:styleId="189">
    <w:name w:val="toc 1"/>
    <w:basedOn w:val="683"/>
    <w:next w:val="683"/>
    <w:uiPriority w:val="39"/>
    <w:unhideWhenUsed/>
    <w:pPr>
      <w:pBdr/>
      <w:spacing w:after="100"/>
      <w:ind/>
    </w:pPr>
  </w:style>
  <w:style w:type="paragraph" w:styleId="190">
    <w:name w:val="toc 2"/>
    <w:basedOn w:val="683"/>
    <w:next w:val="683"/>
    <w:uiPriority w:val="39"/>
    <w:unhideWhenUsed/>
    <w:pPr>
      <w:pBdr/>
      <w:spacing w:after="100"/>
      <w:ind w:left="220"/>
    </w:pPr>
  </w:style>
  <w:style w:type="paragraph" w:styleId="191">
    <w:name w:val="toc 3"/>
    <w:basedOn w:val="683"/>
    <w:next w:val="683"/>
    <w:uiPriority w:val="39"/>
    <w:unhideWhenUsed/>
    <w:pPr>
      <w:pBdr/>
      <w:spacing w:after="100"/>
      <w:ind w:left="440"/>
    </w:pPr>
  </w:style>
  <w:style w:type="paragraph" w:styleId="192">
    <w:name w:val="toc 4"/>
    <w:basedOn w:val="683"/>
    <w:next w:val="683"/>
    <w:uiPriority w:val="39"/>
    <w:unhideWhenUsed/>
    <w:pPr>
      <w:pBdr/>
      <w:spacing w:after="100"/>
      <w:ind w:left="660"/>
    </w:pPr>
  </w:style>
  <w:style w:type="paragraph" w:styleId="193">
    <w:name w:val="toc 5"/>
    <w:basedOn w:val="683"/>
    <w:next w:val="683"/>
    <w:uiPriority w:val="39"/>
    <w:unhideWhenUsed/>
    <w:pPr>
      <w:pBdr/>
      <w:spacing w:after="100"/>
      <w:ind w:left="880"/>
    </w:pPr>
  </w:style>
  <w:style w:type="paragraph" w:styleId="194">
    <w:name w:val="toc 6"/>
    <w:basedOn w:val="683"/>
    <w:next w:val="683"/>
    <w:uiPriority w:val="39"/>
    <w:unhideWhenUsed/>
    <w:pPr>
      <w:pBdr/>
      <w:spacing w:after="100"/>
      <w:ind w:left="1100"/>
    </w:pPr>
  </w:style>
  <w:style w:type="paragraph" w:styleId="195">
    <w:name w:val="toc 7"/>
    <w:basedOn w:val="683"/>
    <w:next w:val="683"/>
    <w:uiPriority w:val="39"/>
    <w:unhideWhenUsed/>
    <w:pPr>
      <w:pBdr/>
      <w:spacing w:after="100"/>
      <w:ind w:left="1320"/>
    </w:pPr>
  </w:style>
  <w:style w:type="paragraph" w:styleId="196">
    <w:name w:val="toc 8"/>
    <w:basedOn w:val="683"/>
    <w:next w:val="683"/>
    <w:uiPriority w:val="39"/>
    <w:unhideWhenUsed/>
    <w:pPr>
      <w:pBdr/>
      <w:spacing w:after="100"/>
      <w:ind w:left="1540"/>
    </w:pPr>
  </w:style>
  <w:style w:type="paragraph" w:styleId="197">
    <w:name w:val="toc 9"/>
    <w:basedOn w:val="683"/>
    <w:next w:val="683"/>
    <w:uiPriority w:val="39"/>
    <w:unhideWhenUsed/>
    <w:pPr>
      <w:pBdr/>
      <w:spacing w:after="100"/>
      <w:ind w:left="1760"/>
    </w:pPr>
  </w:style>
  <w:style w:type="character" w:styleId="198">
    <w:name w:val="Placeholder Text"/>
    <w:basedOn w:val="68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3"/>
    <w:next w:val="683"/>
    <w:uiPriority w:val="99"/>
    <w:unhideWhenUsed/>
    <w:pPr>
      <w:pBdr/>
      <w:spacing w:after="0" w:afterAutospacing="0"/>
      <w:ind/>
    </w:pPr>
  </w:style>
  <w:style w:type="paragraph" w:styleId="683" w:default="1">
    <w:name w:val="Normal"/>
    <w:next w:val="683"/>
    <w:link w:val="683"/>
    <w:qFormat/>
    <w:pPr>
      <w:pBdr/>
      <w:spacing/>
      <w:ind/>
    </w:pPr>
    <w:rPr>
      <w:rFonts w:ascii="Times New Roman" w:hAnsi="Times New Roman" w:eastAsia="Times New Roman" w:cs="Latha"/>
      <w:sz w:val="24"/>
      <w:szCs w:val="24"/>
      <w:lang w:val="en-US" w:eastAsia="en-US" w:bidi="ta-IN"/>
    </w:rPr>
  </w:style>
  <w:style w:type="character" w:styleId="684" w:default="1">
    <w:name w:val="Default Paragraph Font"/>
    <w:next w:val="684"/>
    <w:link w:val="683"/>
    <w:uiPriority w:val="1"/>
    <w:semiHidden/>
    <w:unhideWhenUsed/>
    <w:pPr>
      <w:pBdr/>
      <w:spacing/>
      <w:ind/>
    </w:pPr>
  </w:style>
  <w:style w:type="table" w:styleId="685">
    <w:name w:val="Table Normal"/>
    <w:next w:val="685"/>
    <w:link w:val="683"/>
    <w:uiPriority w:val="99"/>
    <w:semiHidden/>
    <w:unhideWhenUsed/>
    <w:qFormat/>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6" w:default="1">
    <w:name w:val="No List"/>
    <w:next w:val="686"/>
    <w:link w:val="683"/>
    <w:uiPriority w:val="99"/>
    <w:semiHidden/>
    <w:unhideWhenUsed/>
    <w:pPr>
      <w:pBdr/>
      <w:spacing/>
      <w:ind/>
    </w:pPr>
  </w:style>
  <w:style w:type="paragraph" w:styleId="687">
    <w:name w:val="Balloon Text"/>
    <w:basedOn w:val="683"/>
    <w:next w:val="687"/>
    <w:link w:val="688"/>
    <w:uiPriority w:val="99"/>
    <w:semiHidden/>
    <w:unhideWhenUsed/>
    <w:pPr>
      <w:pBdr/>
      <w:spacing/>
      <w:ind/>
    </w:pPr>
    <w:rPr>
      <w:rFonts w:ascii="Tahoma" w:hAnsi="Tahoma" w:cs="Tahoma"/>
      <w:sz w:val="16"/>
      <w:szCs w:val="16"/>
      <w:lang w:val="en-US" w:eastAsia="en-US"/>
    </w:rPr>
  </w:style>
  <w:style w:type="character" w:styleId="688">
    <w:name w:val="Balloon Text Char"/>
    <w:next w:val="688"/>
    <w:link w:val="687"/>
    <w:uiPriority w:val="99"/>
    <w:semiHidden/>
    <w:pPr>
      <w:pBdr/>
      <w:spacing/>
      <w:ind/>
    </w:pPr>
    <w:rPr>
      <w:rFonts w:ascii="Tahoma" w:hAnsi="Tahoma" w:eastAsia="Times New Roman" w:cs="Tahoma"/>
      <w:sz w:val="16"/>
      <w:szCs w:val="16"/>
      <w:lang w:bidi="ta-IN"/>
    </w:rPr>
  </w:style>
  <w:style w:type="paragraph" w:styleId="689">
    <w:name w:val="List Paragraph"/>
    <w:basedOn w:val="683"/>
    <w:next w:val="689"/>
    <w:link w:val="683"/>
    <w:uiPriority w:val="34"/>
    <w:qFormat/>
    <w:pPr>
      <w:pBdr/>
      <w:spacing/>
      <w:ind w:left="720"/>
      <w:contextualSpacing w:val="true"/>
    </w:pPr>
  </w:style>
  <w:style w:type="paragraph" w:styleId="690">
    <w:name w:val="Header"/>
    <w:basedOn w:val="683"/>
    <w:next w:val="690"/>
    <w:link w:val="691"/>
    <w:uiPriority w:val="99"/>
    <w:unhideWhenUsed/>
    <w:pPr>
      <w:pBdr/>
      <w:tabs>
        <w:tab w:val="center" w:leader="none" w:pos="4513"/>
        <w:tab w:val="right" w:leader="none" w:pos="9026"/>
      </w:tabs>
      <w:spacing/>
      <w:ind/>
    </w:pPr>
    <w:rPr>
      <w:lang w:val="en-US" w:eastAsia="en-US"/>
    </w:rPr>
  </w:style>
  <w:style w:type="character" w:styleId="691">
    <w:name w:val="Header Char"/>
    <w:next w:val="691"/>
    <w:link w:val="690"/>
    <w:uiPriority w:val="99"/>
    <w:pPr>
      <w:pBdr/>
      <w:spacing/>
      <w:ind/>
    </w:pPr>
    <w:rPr>
      <w:rFonts w:ascii="Times New Roman" w:hAnsi="Times New Roman" w:eastAsia="Times New Roman" w:cs="Latha"/>
      <w:sz w:val="24"/>
      <w:szCs w:val="24"/>
      <w:lang w:bidi="ta-IN"/>
    </w:rPr>
  </w:style>
  <w:style w:type="paragraph" w:styleId="692">
    <w:name w:val="Footer"/>
    <w:basedOn w:val="683"/>
    <w:next w:val="692"/>
    <w:link w:val="693"/>
    <w:uiPriority w:val="99"/>
    <w:unhideWhenUsed/>
    <w:pPr>
      <w:pBdr/>
      <w:tabs>
        <w:tab w:val="center" w:leader="none" w:pos="4513"/>
        <w:tab w:val="right" w:leader="none" w:pos="9026"/>
      </w:tabs>
      <w:spacing/>
      <w:ind/>
    </w:pPr>
    <w:rPr>
      <w:lang w:val="en-US" w:eastAsia="en-US"/>
    </w:rPr>
  </w:style>
  <w:style w:type="character" w:styleId="693">
    <w:name w:val="Footer Char"/>
    <w:next w:val="693"/>
    <w:link w:val="692"/>
    <w:uiPriority w:val="99"/>
    <w:pPr>
      <w:pBdr/>
      <w:spacing/>
      <w:ind/>
    </w:pPr>
    <w:rPr>
      <w:rFonts w:ascii="Times New Roman" w:hAnsi="Times New Roman" w:eastAsia="Times New Roman" w:cs="Latha"/>
      <w:sz w:val="24"/>
      <w:szCs w:val="24"/>
      <w:lang w:bidi="ta-IN"/>
    </w:rPr>
  </w:style>
  <w:style w:type="table" w:styleId="694">
    <w:name w:val="Table Grid"/>
    <w:basedOn w:val="685"/>
    <w:next w:val="694"/>
    <w:link w:val="683"/>
    <w:uiPriority w:val="59"/>
    <w:pPr>
      <w:pBdr/>
      <w:spacing w:after="0" w:line="240" w:lineRule="auto"/>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95">
    <w:name w:val="Hyperlink"/>
    <w:next w:val="695"/>
    <w:link w:val="683"/>
    <w:uiPriority w:val="99"/>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HP</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dc:creator>
  <cp:revision>12</cp:revision>
  <dcterms:created xsi:type="dcterms:W3CDTF">2026-10-07T16:42:00Z</dcterms:created>
  <dcterms:modified xsi:type="dcterms:W3CDTF">2026-10-21T21:28:16Z</dcterms:modified>
  <cp:version>1048576</cp:version>
</cp:coreProperties>
</file>