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r>
        <w:rPr>
          <w:b/>
          <w:color w:val="102C57"/>
          <w:sz w:val="44"/>
        </w:rPr>
        <w:t>Quy tắc biên tập và xuất bản nội dung tại IDP</w:t>
      </w:r>
    </w:p>
    <w:p>
      <w:pPr>
        <w:spacing w:after="240"/>
      </w:pPr>
      <w:r>
        <w:rPr>
          <w:i/>
          <w:color w:val="464646"/>
          <w:sz w:val="23"/>
        </w:rPr>
        <w:t>5 chính sách biên tập nội dung bài tin của IDP là luôn đảm bảo 100% đội ngũ viết bài, duyệt bài có kiến thức giáo dục chuyên môn nhiều kinh nghiệm… Xem ngay!</w:t>
      </w:r>
    </w:p>
    <w:p>
      <w:pPr>
        <w:spacing w:after="320"/>
        <w:jc w:val="center"/>
      </w:pPr>
      <w:r>
        <w:drawing>
          <wp:inline xmlns:a="http://schemas.openxmlformats.org/drawingml/2006/main" xmlns:pic="http://schemas.openxmlformats.org/drawingml/2006/picture">
            <wp:extent cx="5852160" cy="187756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852160" cy="1877568"/>
                    </a:xfrm>
                    <a:prstGeom prst="rect"/>
                  </pic:spPr>
                </pic:pic>
              </a:graphicData>
            </a:graphic>
          </wp:inline>
        </w:drawing>
      </w:r>
    </w:p>
    <w:p>
      <w:pPr>
        <w:spacing w:after="120" w:line="276" w:lineRule="auto"/>
      </w:pPr>
      <w:r>
        <w:t xml:space="preserve">Tại IDP, nội dung không chỉ cần được trình bày rõ ràng, dễ tiếp cận mà còn phải cung cấp thông tin chính xác, cập nhật và hữu ích cho người đọc. Với kinh nghiệm hoạt động trong lĩnh vực giáo dục quốc tế và vai trò đồng sở hữu kỳ </w:t>
      </w:r>
      <w:r>
        <w:rPr>
          <w:color w:val="0066CC"/>
          <w:u w:val="single"/>
        </w:rPr>
        <w:t>thi IELTS</w:t>
      </w:r>
      <w:r>
        <w:t>, IDP hiểu rằng chất lượng nội dung được tạo nên từ độ tin cậy của nguồn thông tin, sự cẩn trọng trong quá trình biên soạn và giá trị thực tiễn mà nội dung mang lại.</w:t>
      </w:r>
    </w:p>
    <w:p>
      <w:pPr>
        <w:spacing w:after="120" w:line="276" w:lineRule="auto"/>
      </w:pPr>
      <w:r>
        <w:t xml:space="preserve">Vì vậy, </w:t>
      </w:r>
      <w:r>
        <w:rPr>
          <w:color w:val="0066CC"/>
          <w:u w:val="single"/>
        </w:rPr>
        <w:t>quy tắc biên tập và xuất bản nội dung tại IDP</w:t>
      </w:r>
      <w:r>
        <w:t xml:space="preserve"> được xây dựng nhằm chuẩn hóa quá trình nghiên cứu, biên soạn, kiểm duyệt và cập nhật nội dung trước khi xuất bản. Quy trình này góp phần duy trì tính chính xác, minh bạch và nhất quán trong hoạt động truyền thông, đồng thời giúp phụ huynh, học sinh, thí sinh IELTS và người học tiếng Anh tiếp cận nguồn thông tin rõ ràng hơn để đưa ra quyết định phù hợp với mục tiêu của mình.</w:t>
      </w:r>
    </w:p>
    <w:p>
      <w:pPr>
        <w:keepNext/>
        <w:spacing w:before="320" w:after="120"/>
      </w:pPr>
      <w:r>
        <w:rPr>
          <w:b/>
          <w:color w:val="00529B"/>
          <w:sz w:val="30"/>
        </w:rPr>
        <w:t>1. Vì sao IDP xây dựng Quy tắc biên tập và xuất bản nội dung?</w:t>
      </w:r>
    </w:p>
    <w:p>
      <w:pPr>
        <w:keepNext/>
        <w:spacing w:before="240" w:after="80"/>
      </w:pPr>
      <w:r>
        <w:rPr>
          <w:b/>
          <w:color w:val="232D41"/>
          <w:sz w:val="26"/>
        </w:rPr>
        <w:t>1.1. Đảm bảo tính chính xác, trung thực và minh bạch của thông tin</w:t>
      </w:r>
    </w:p>
    <w:p>
      <w:pPr>
        <w:spacing w:after="120" w:line="276" w:lineRule="auto"/>
      </w:pPr>
      <w:r>
        <w:t xml:space="preserve">Nội dung về IELTS đòi hỏi độ chính xác và tính cập nhật cao. Cung cấp thông tin rõ ràng, đáng tin cậy về cấu trúc bài thi, lệ phí, lịch thi và quy trình đăng ký sẽ giúp thí sinh chủ động chuẩn bị, tối ưu kế hoạch ôn luyện và tự tin hướng đến mục tiêu điểm số. </w:t>
      </w:r>
    </w:p>
    <w:p>
      <w:pPr>
        <w:spacing w:after="120" w:line="276" w:lineRule="auto"/>
      </w:pPr>
      <w:r>
        <w:t>Vì vậy, mọi nội dung tại IDP được xây dựng dựa trên ba nguyên tắc cốt lõi:</w:t>
      </w:r>
    </w:p>
    <w:p>
      <w:pPr>
        <w:pStyle w:val="ListBullet"/>
        <w:spacing w:after="60" w:line="276" w:lineRule="auto"/>
      </w:pPr>
      <w:r>
        <w:rPr>
          <w:b/>
        </w:rPr>
        <w:t xml:space="preserve">Tính chính xác: </w:t>
      </w:r>
      <w:r>
        <w:t>Đối với các nội dung liên quan đến kỳ thi IELTS, thông tin cần được kiểm tra và đối chiếu với các nguồn chính thức hoặc tài liệu có thẩm quyền trước khi xuất bản.</w:t>
      </w:r>
    </w:p>
    <w:p>
      <w:pPr>
        <w:pStyle w:val="ListBullet"/>
        <w:spacing w:after="60" w:line="276" w:lineRule="auto"/>
      </w:pPr>
      <w:r>
        <w:rPr>
          <w:b/>
        </w:rPr>
        <w:t xml:space="preserve">Tính trung thực: </w:t>
      </w:r>
      <w:r>
        <w:t>Nội dung phản ánh đúng bản chất thông tin, không phóng đại lợi ích, cam kết quá mức hoặc tạo ra những kỳ vọng thiếu thực tế cho người đọc.</w:t>
      </w:r>
    </w:p>
    <w:p>
      <w:pPr>
        <w:pStyle w:val="ListBullet"/>
        <w:spacing w:after="60" w:line="276" w:lineRule="auto"/>
      </w:pPr>
      <w:r>
        <w:rPr>
          <w:b/>
        </w:rPr>
        <w:t xml:space="preserve">Tính minh bạch: </w:t>
      </w:r>
      <w:r>
        <w:t>Các chính sách dịch vụ, khuyến nghị hoặc phạm vi hỗ trợ được trình bày rõ ràng, có căn cứ từ dữ liệu, kinh nghiệm thực tế hoặc chuyên môn phù hợp, giúp người đọc dễ dàng đánh giá và đưa ra lựa chọn.</w:t>
      </w:r>
    </w:p>
    <w:p>
      <w:pPr>
        <w:keepNext/>
        <w:spacing w:before="240" w:after="80"/>
      </w:pPr>
      <w:r>
        <w:rPr>
          <w:b/>
          <w:color w:val="232D41"/>
          <w:sz w:val="26"/>
        </w:rPr>
        <w:t>1.2. Đáp ứng tiêu chuẩn E-E-A-T của Google</w:t>
      </w:r>
    </w:p>
    <w:p>
      <w:pPr>
        <w:spacing w:after="120" w:line="276" w:lineRule="auto"/>
      </w:pPr>
      <w:r>
        <w:t xml:space="preserve">Để mang đến thông tin hữu ích và đáng tin cậy, nội dung tại IDP được xây dựng theo định hướng </w:t>
      </w:r>
      <w:r>
        <w:rPr>
          <w:b/>
        </w:rPr>
        <w:t>E-E-A-T</w:t>
      </w:r>
      <w:r>
        <w:t xml:space="preserve"> của Google, gồm </w:t>
      </w:r>
      <w:r>
        <w:rPr>
          <w:i/>
        </w:rPr>
        <w:t>Experience, Expertise, Authoritativeness</w:t>
      </w:r>
      <w:r>
        <w:t xml:space="preserve"> và </w:t>
      </w:r>
      <w:r>
        <w:rPr>
          <w:i/>
        </w:rPr>
        <w:t>Trustworthiness</w:t>
      </w:r>
      <w:r>
        <w:t>:</w:t>
      </w:r>
    </w:p>
    <w:p>
      <w:pPr>
        <w:pStyle w:val="ListBullet"/>
        <w:spacing w:after="60" w:line="276" w:lineRule="auto"/>
      </w:pPr>
      <w:r>
        <w:rPr>
          <w:b/>
        </w:rPr>
        <w:t>Experience (Trải nghiệm thực tế):</w:t>
      </w:r>
      <w:r>
        <w:t xml:space="preserve"> Nội dung tập trung giải quyết những nhu cầu thực tế của người học, từ lựa chọn hình thức thi IELTS, tìm hiểu cấu trúc bài thi đến xây dựng kế hoạch ôn luyện phù hợp với mục tiêu điểm số.</w:t>
      </w:r>
    </w:p>
    <w:p>
      <w:pPr>
        <w:pStyle w:val="ListBullet"/>
        <w:spacing w:after="60" w:line="276" w:lineRule="auto"/>
      </w:pPr>
      <w:r>
        <w:rPr>
          <w:b/>
        </w:rPr>
        <w:t>Expertise (Chuyên môn):</w:t>
      </w:r>
      <w:r>
        <w:t xml:space="preserve"> Bài viết được biên soạn hoặc rà soát bởi đội ngũ có kiến thức phù hợp với từng chủ đề. Thuật ngữ cần được sử dụng chính xác, thông tin được giải thích rõ ràng và hướng dẫn phải có căn cứ để người đọc dễ hiểu, dễ áp dụng.</w:t>
      </w:r>
    </w:p>
    <w:p>
      <w:pPr>
        <w:pStyle w:val="ListBullet"/>
        <w:spacing w:after="60" w:line="276" w:lineRule="auto"/>
      </w:pPr>
      <w:r>
        <w:rPr>
          <w:b/>
        </w:rPr>
        <w:t xml:space="preserve">Authoritativeness (Tính thẩm quyền): </w:t>
      </w:r>
      <w:r>
        <w:t>Nội dung ưu tiên nguồn tham khảo chính thức, được kiểm duyệt trước khi xuất bản và phù hợp với chuyên môn của IDP trong lĩnh vực IELTS. Bên cạnh thông tin về kỳ thi, IDP còn cung cấp tài liệu luyện tập, lớp học và các nguồn hướng dẫn giúp thí sinh chuẩn bị hiệu quả hơn.</w:t>
      </w:r>
    </w:p>
    <w:p>
      <w:pPr>
        <w:pStyle w:val="ListBullet"/>
        <w:spacing w:after="60" w:line="276" w:lineRule="auto"/>
      </w:pPr>
      <w:r>
        <w:rPr>
          <w:b/>
        </w:rPr>
        <w:t xml:space="preserve">Trustworthiness (Độ tin cậy): </w:t>
      </w:r>
      <w:r>
        <w:t>Thông tin được trình bày minh bạch, đúng mục đích và hạn chế tối đa khả năng gây hiểu nhầm. IDP cũng duy trì quy trình rà soát, cập nhật và tiếp nhận phản hồi để nội dung luôn phù hợp với những thay đổi liên quan đến kỳ thi IELTS.</w:t>
      </w:r>
    </w:p>
    <w:p>
      <w:pPr>
        <w:keepNext/>
        <w:spacing w:before="320" w:after="120"/>
      </w:pPr>
      <w:r>
        <w:rPr>
          <w:b/>
          <w:color w:val="00529B"/>
          <w:sz w:val="30"/>
        </w:rPr>
        <w:t>2. Quy trình biên tập và xuất bản nội dung tại IDP gồm những bước nào?</w:t>
      </w:r>
    </w:p>
    <w:p>
      <w:pPr>
        <w:spacing w:after="120" w:line="276" w:lineRule="auto"/>
      </w:pPr>
      <w:r>
        <w:t>Quy trình biên tập và xuất bản nội dung tại IDP gồm năm giai đoạn chính. Mỗi giai đoạn có mục tiêu và tiêu chí kiểm tra riêng, nhưng đều hướng đến một kết quả chung: nội dung phải hữu ích, đáng tin cậy và thuận tiện cho người đọc tiếp cận.</w:t>
      </w:r>
    </w:p>
    <w:p>
      <w:pPr>
        <w:spacing w:before="160" w:after="80"/>
        <w:jc w:val="center"/>
      </w:pPr>
      <w:r>
        <w:drawing>
          <wp:inline xmlns:a="http://schemas.openxmlformats.org/drawingml/2006/main" xmlns:pic="http://schemas.openxmlformats.org/drawingml/2006/picture">
            <wp:extent cx="4876800" cy="3048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876800" cy="3048000"/>
                    </a:xfrm>
                    <a:prstGeom prst="rect"/>
                  </pic:spPr>
                </pic:pic>
              </a:graphicData>
            </a:graphic>
          </wp:inline>
        </w:drawing>
      </w:r>
    </w:p>
    <w:p>
      <w:pPr>
        <w:spacing w:after="200"/>
        <w:jc w:val="center"/>
      </w:pPr>
      <w:r>
        <w:rPr>
          <w:i/>
          <w:color w:val="6E6E6E"/>
          <w:sz w:val="18"/>
        </w:rPr>
        <w:t>Hình: quy-tac-bien-tap-noi-dung</w:t>
      </w:r>
    </w:p>
    <w:p>
      <w:pPr>
        <w:keepNext/>
        <w:spacing w:before="240" w:after="80"/>
      </w:pPr>
      <w:r>
        <w:rPr>
          <w:b/>
          <w:color w:val="232D41"/>
          <w:sz w:val="26"/>
        </w:rPr>
        <w:t>2.1. Nghiên cứu &amp; Lập kế hoạch nội dung (Content Planning &amp; Keyword Research)</w:t>
      </w:r>
    </w:p>
    <w:p>
      <w:pPr>
        <w:spacing w:after="120" w:line="276" w:lineRule="auto"/>
      </w:pPr>
      <w:r>
        <w:t xml:space="preserve">Mỗi bài viết trong </w:t>
      </w:r>
      <w:r>
        <w:rPr>
          <w:b/>
        </w:rPr>
        <w:t>quy trình biên tập và xuất bản nội dung</w:t>
      </w:r>
      <w:r>
        <w:t xml:space="preserve"> đều bắt đầu bằng việc xác định chủ đề, mục tiêu, nhóm độc giả và nhu cầu tìm kiếm thực tế. Nghiên cứu nội dung không chỉ là lựa chọn từ khóa, mà còn cần làm rõ người đọc đang quan tâm điều gì và mong muốn nhận được câu trả lời theo cách nào. </w:t>
      </w:r>
    </w:p>
    <w:p>
      <w:pPr>
        <w:spacing w:after="120" w:line="276" w:lineRule="auto"/>
      </w:pPr>
      <w:r>
        <w:t>Ở giai đoạn này, đội ngũ nội dung tập trung đánh giá:</w:t>
      </w:r>
    </w:p>
    <w:p>
      <w:pPr>
        <w:pStyle w:val="ListBullet"/>
        <w:spacing w:after="60" w:line="276" w:lineRule="auto"/>
      </w:pPr>
      <w:r>
        <w:t>Chủ đề có phù hợp với chuyên môn của IDP hay không.</w:t>
      </w:r>
    </w:p>
    <w:p>
      <w:pPr>
        <w:pStyle w:val="ListBullet"/>
        <w:spacing w:after="60" w:line="276" w:lineRule="auto"/>
      </w:pPr>
      <w:r>
        <w:t>Nội dung có giải quyết đúng nhu cầu của người đọc hay không.</w:t>
      </w:r>
    </w:p>
    <w:p>
      <w:pPr>
        <w:pStyle w:val="ListBullet"/>
        <w:spacing w:after="60" w:line="276" w:lineRule="auto"/>
      </w:pPr>
      <w:r>
        <w:t>Từ khóa có phù hợp với hành trình tìm kiếm hay không.</w:t>
      </w:r>
    </w:p>
    <w:p>
      <w:pPr>
        <w:pStyle w:val="ListBullet"/>
        <w:spacing w:after="60" w:line="276" w:lineRule="auto"/>
      </w:pPr>
      <w:r>
        <w:t>Bài viết có cần chuyên gia hoặc bộ phận liên quan kiểm duyệt không.</w:t>
      </w:r>
    </w:p>
    <w:p>
      <w:pPr>
        <w:pStyle w:val="ListBullet"/>
        <w:spacing w:after="60" w:line="276" w:lineRule="auto"/>
      </w:pPr>
      <w:r>
        <w:t>Thông tin nào cần được cập nhật định kỳ.</w:t>
      </w:r>
    </w:p>
    <w:p>
      <w:pPr>
        <w:spacing w:after="120" w:line="276" w:lineRule="auto"/>
      </w:pPr>
      <w:r>
        <w:t>Kết quả của bước này là một định hướng rõ ràng về mục tiêu bài viết, cấu trúc nội dung, từ khóa, nguồn tham khảo và người phụ trách kiểm duyệt.</w:t>
      </w:r>
    </w:p>
    <w:p>
      <w:pPr>
        <w:keepNext/>
        <w:spacing w:before="240" w:after="80"/>
      </w:pPr>
      <w:r>
        <w:rPr>
          <w:b/>
          <w:color w:val="232D41"/>
          <w:sz w:val="26"/>
        </w:rPr>
        <w:t>2.2. Biên soạn &amp; Sáng tạo nội dung (Content Writing)</w:t>
      </w:r>
    </w:p>
    <w:p>
      <w:pPr>
        <w:spacing w:after="120" w:line="276" w:lineRule="auto"/>
      </w:pPr>
      <w:r>
        <w:t>Sau khi hoàn tất kế hoạch, đội ngũ nội dung chuyển các thông tin đã nghiên cứu thành bài viết rõ ràng, hữu ích và phù hợp với người đọc mục tiêu. Thay vì chỉ liệt kê dữ liệu, bài viết cần giải thích khái niệm, làm rõ bối cảnh và đưa ra hướng dẫn có thể áp dụng trong thực tế. Nội dung cũng được sắp xếp theo trình tự hợp lý, giúp người đọc nhanh chóng tìm thấy thông tin mình cần.</w:t>
      </w:r>
    </w:p>
    <w:p>
      <w:pPr>
        <w:spacing w:after="120" w:line="276" w:lineRule="auto"/>
      </w:pPr>
      <w:r>
        <w:t>Trong quá trình biên soạn, IDP ưu tiên:</w:t>
      </w:r>
    </w:p>
    <w:p>
      <w:pPr>
        <w:pStyle w:val="ListBullet"/>
        <w:spacing w:after="60" w:line="276" w:lineRule="auto"/>
      </w:pPr>
      <w:r>
        <w:t>Sử dụng ngôn ngữ chính xác, dễ hiểu.</w:t>
      </w:r>
    </w:p>
    <w:p>
      <w:pPr>
        <w:pStyle w:val="ListBullet"/>
        <w:spacing w:after="60" w:line="276" w:lineRule="auto"/>
      </w:pPr>
      <w:r>
        <w:t>Giải thích rõ các thuật ngữ chuyên môn.</w:t>
      </w:r>
    </w:p>
    <w:p>
      <w:pPr>
        <w:pStyle w:val="ListBullet"/>
        <w:spacing w:after="60" w:line="276" w:lineRule="auto"/>
      </w:pPr>
      <w:r>
        <w:t>Tránh diễn đạt mơ hồ, phóng đại hoặc gây hiểu nhầm.</w:t>
      </w:r>
    </w:p>
    <w:p>
      <w:pPr>
        <w:pStyle w:val="ListBullet"/>
        <w:spacing w:after="60" w:line="276" w:lineRule="auto"/>
      </w:pPr>
      <w:r>
        <w:t>Bổ sung ví dụ phù hợp khi cần thiết.</w:t>
      </w:r>
    </w:p>
    <w:p>
      <w:pPr>
        <w:pStyle w:val="ListBullet"/>
        <w:spacing w:after="60" w:line="276" w:lineRule="auto"/>
      </w:pPr>
      <w:r>
        <w:t>Duy trì giọng điệu nhất quán với thương hiệu.</w:t>
      </w:r>
    </w:p>
    <w:p>
      <w:pPr>
        <w:pStyle w:val="ListBullet"/>
        <w:spacing w:after="60" w:line="276" w:lineRule="auto"/>
      </w:pPr>
      <w:r>
        <w:t>Trình bày nội dung từ tổng quan đến chi tiết.</w:t>
      </w:r>
    </w:p>
    <w:p>
      <w:pPr>
        <w:spacing w:after="120" w:line="276" w:lineRule="auto"/>
      </w:pPr>
      <w:r>
        <w:t>Với các chủ đề chuyên sâu về IELTS, người viết cần đặc biệt cẩn trọng khi đề cập đến cấu trúc bài thi, quy trình đăng ký, lệ phí, hình thức thi hoặc tiêu chí chấm điểm. Các thông tin quan trọng phải có căn cứ rõ ràng và được diễn giải đầy đủ để người đọc dễ hiểu, dễ áp dụng.</w:t>
      </w:r>
    </w:p>
    <w:p>
      <w:pPr>
        <w:keepNext/>
        <w:spacing w:before="240" w:after="80"/>
      </w:pPr>
      <w:r>
        <w:rPr>
          <w:b/>
          <w:color w:val="232D41"/>
          <w:sz w:val="26"/>
        </w:rPr>
        <w:t>2.3. Thẩm định, kiểm duyệt và biên tập chi tiết</w:t>
      </w:r>
    </w:p>
    <w:p>
      <w:pPr>
        <w:spacing w:after="120" w:line="276" w:lineRule="auto"/>
      </w:pPr>
      <w:r>
        <w:t>Trước khi xuất bản, bản nháp được rà soát để bảo đảm độ chính xác, tính mạch lạc và mức độ hữu ích đối với người đọc. Quá trình kiểm duyệt thường gồm ba lớp:</w:t>
      </w:r>
    </w:p>
    <w:p>
      <w:pPr>
        <w:pStyle w:val="ListBullet"/>
        <w:spacing w:after="60" w:line="276" w:lineRule="auto"/>
      </w:pPr>
      <w:r>
        <w:rPr>
          <w:b/>
        </w:rPr>
        <w:t xml:space="preserve">Kiểm tra thông tin: </w:t>
      </w:r>
      <w:r>
        <w:t>Các dữ liệu, thuật ngữ, mốc thời gian và quy định liên quan được đối chiếu với nguồn chính thức hoặc tài liệu có thẩm quyền.</w:t>
      </w:r>
    </w:p>
    <w:p>
      <w:pPr>
        <w:pStyle w:val="ListBullet"/>
        <w:spacing w:after="60" w:line="276" w:lineRule="auto"/>
      </w:pPr>
      <w:r>
        <w:rPr>
          <w:b/>
        </w:rPr>
        <w:t>Biên tập ngôn ngữ và cấu trúc:</w:t>
      </w:r>
      <w:r>
        <w:t xml:space="preserve"> Biên tập viên điều chỉnh câu chữ, bố cục và cách liên kết ý; đồng thời xử lý lỗi chính tả, ngữ pháp hoặc những đoạn diễn đạt chưa rõ ràng.</w:t>
      </w:r>
    </w:p>
    <w:p>
      <w:pPr>
        <w:pStyle w:val="ListBullet"/>
        <w:spacing w:after="60" w:line="276" w:lineRule="auto"/>
      </w:pPr>
      <w:r>
        <w:rPr>
          <w:b/>
        </w:rPr>
        <w:t xml:space="preserve">Đánh giá giá trị đối với người đọc: </w:t>
      </w:r>
      <w:r>
        <w:t>Nội dung được kiểm tra lại để bảo đảm đã trả lời đúng câu hỏi, cung cấp đủ thông tin cần thiết và có hướng dẫn dễ áp dụng.</w:t>
      </w:r>
    </w:p>
    <w:p>
      <w:pPr>
        <w:spacing w:after="120" w:line="276" w:lineRule="auto"/>
      </w:pPr>
      <w:r>
        <w:t>Chỉ khi đáp ứng các tiêu chí về độ chính xác, tính dễ đọc và sự phù hợp với tiêu chuẩn nội dung của IDP, bài viết mới được chuyển sang bước tối ưu và xuất bản.</w:t>
      </w:r>
    </w:p>
    <w:p>
      <w:pPr>
        <w:keepNext/>
        <w:spacing w:before="240" w:after="80"/>
      </w:pPr>
      <w:r>
        <w:rPr>
          <w:b/>
          <w:color w:val="232D41"/>
          <w:sz w:val="26"/>
        </w:rPr>
        <w:t>2.4. Tối ưu SEO On-page và xuất bản</w:t>
      </w:r>
    </w:p>
    <w:p>
      <w:pPr>
        <w:spacing w:after="120" w:line="276" w:lineRule="auto"/>
      </w:pPr>
      <w:r>
        <w:t>Sau khi được kiểm duyệt, bài viết được tối ưu SEO On-page để công cụ tìm kiếm hiểu đúng chủ đề và người đọc dễ dàng tiếp cận thông tin. Các yếu tố như H1–H3, meta title, meta description, từ khóa, URL, hình ảnh, liên kết nội bộ và nguồn tham khảo đều được rà soát, đồng thời bảo đảm nội dung hiển thị tốt trên thiết bị di động. Trước khi xuất bản, bài viết được kiểm tra lần cuối về thông tin, bố cục, liên kết và lỗi trình bày. Việc tối ưu luôn ưu tiên trải nghiệm đọc tự nhiên, thay vì lặp lại hoặc nhồi nhét từ khóa.</w:t>
      </w:r>
    </w:p>
    <w:p>
      <w:pPr>
        <w:keepNext/>
        <w:spacing w:before="240" w:after="80"/>
      </w:pPr>
      <w:r>
        <w:rPr>
          <w:b/>
          <w:color w:val="232D41"/>
          <w:sz w:val="26"/>
        </w:rPr>
        <w:t>2.5. Theo dõi, cập nhật và tối ưu định kỳ</w:t>
      </w:r>
    </w:p>
    <w:p>
      <w:pPr>
        <w:spacing w:after="120" w:line="276" w:lineRule="auto"/>
      </w:pPr>
      <w:r>
        <w:t>Chất lượng nội dung không dừng lại ở thời điểm xuất bản. IDP tiếp tục theo dõi lượt truy cập, thứ hạng từ khóa, hành vi đọc và phản hồi của người dùng để đánh giá mức độ hữu ích của từng bài viết.</w:t>
      </w:r>
    </w:p>
    <w:p>
      <w:pPr>
        <w:spacing w:after="120" w:line="276" w:lineRule="auto"/>
      </w:pPr>
      <w:r>
        <w:t>Nội dung sẽ được rà soát khi thông tin về IELTS thay đổi, xuất hiện nguồn chính thức mới hoặc cách trình bày không còn phù hợp với nhu cầu tìm kiếm. Việc cập nhật định kỳ giúp bài viết duy trì độ chính xác, tính dễ đọc và giá trị thực tiễn đối với thí sinh.</w:t>
      </w:r>
    </w:p>
    <w:p>
      <w:pPr>
        <w:keepNext/>
        <w:spacing w:before="320" w:after="120"/>
      </w:pPr>
      <w:r>
        <w:rPr>
          <w:b/>
          <w:color w:val="00529B"/>
          <w:sz w:val="30"/>
        </w:rPr>
        <w:t>3. Tiêu chuẩn chất lượng trong quy tắc biên tập tại IDP</w:t>
      </w:r>
    </w:p>
    <w:p>
      <w:pPr>
        <w:spacing w:after="120" w:line="276" w:lineRule="auto"/>
      </w:pPr>
      <w:r>
        <w:t>Bên cạnh quy trình sản xuất nội dung, IDP cũng đặt ra các tiêu chuẩn chất lượng nhằm đảm bảo mỗi bài viết đều có giá trị thực tế đối với người đọc. Các tiêu chuẩn này được áp dụng trong cả giai đoạn biên soạn, kiểm duyệt, xuất bản và cập nhật.</w:t>
      </w:r>
    </w:p>
    <w:p>
      <w:pPr>
        <w:keepNext/>
        <w:spacing w:before="240" w:after="80"/>
      </w:pPr>
      <w:r>
        <w:rPr>
          <w:b/>
          <w:color w:val="232D41"/>
          <w:sz w:val="26"/>
        </w:rPr>
        <w:t>3.1. Tiêu chuẩn về độ chính xác và hữu ích</w:t>
      </w:r>
    </w:p>
    <w:p>
      <w:pPr>
        <w:spacing w:after="120" w:line="276" w:lineRule="auto"/>
      </w:pPr>
      <w:r>
        <w:t xml:space="preserve">Nội dung tại IDP được xây dựng trên hai tiêu chí song hành: </w:t>
      </w:r>
      <w:r>
        <w:rPr>
          <w:b/>
        </w:rPr>
        <w:t>chính xác và hữu ích</w:t>
      </w:r>
      <w:r>
        <w:t>.</w:t>
      </w:r>
    </w:p>
    <w:p>
      <w:pPr>
        <w:spacing w:after="120" w:line="276" w:lineRule="auto"/>
      </w:pPr>
      <w:r>
        <w:t>Thông tin không chỉ cần có căn cứ rõ ràng mà còn phải được trình bày dễ hiểu, đúng trọng tâm và phù hợp với nhu cầu thực tế của người đọc. Vì vậy, IDP luôn cân bằng giữa tính chuyên môn và khả năng ứng dụng, để mỗi bài viết vừa cung cấp kiến thức đáng tin cậy, vừa hỗ trợ thí sinh chuẩn bị hiệu quả cho hành trình học và thi IELTS.</w:t>
      </w:r>
    </w:p>
    <w:p>
      <w:pPr>
        <w:spacing w:after="120" w:line="276" w:lineRule="auto"/>
      </w:pPr>
      <w:r>
        <w:t xml:space="preserve">Một nội dung đạt tiêu chuẩn cần: </w:t>
      </w:r>
    </w:p>
    <w:p>
      <w:pPr>
        <w:pStyle w:val="ListBullet"/>
        <w:spacing w:after="60" w:line="276" w:lineRule="auto"/>
      </w:pPr>
      <w:r>
        <w:t>Phản ánh chính xác bản chất của chủ đề.</w:t>
      </w:r>
    </w:p>
    <w:p>
      <w:pPr>
        <w:pStyle w:val="ListBullet"/>
        <w:spacing w:after="60" w:line="276" w:lineRule="auto"/>
      </w:pPr>
      <w:r>
        <w:t>Tham khảo các nguồn chính thức và đáng tin cậy.</w:t>
      </w:r>
    </w:p>
    <w:p>
      <w:pPr>
        <w:pStyle w:val="ListBullet"/>
        <w:spacing w:after="60" w:line="276" w:lineRule="auto"/>
      </w:pPr>
      <w:r>
        <w:t>Giải thích rõ những khái niệm hoặc thuật ngữ quan trọng.</w:t>
      </w:r>
    </w:p>
    <w:p>
      <w:pPr>
        <w:pStyle w:val="ListBullet"/>
        <w:spacing w:after="60" w:line="276" w:lineRule="auto"/>
      </w:pPr>
      <w:r>
        <w:t>Trả lời trực tiếp nhu cầu tìm kiếm của người đọc.</w:t>
      </w:r>
    </w:p>
    <w:p>
      <w:pPr>
        <w:pStyle w:val="ListBullet"/>
        <w:spacing w:after="60" w:line="276" w:lineRule="auto"/>
      </w:pPr>
      <w:r>
        <w:t>Đưa ra hướng dẫn thực tế, dễ áp dụng.</w:t>
      </w:r>
    </w:p>
    <w:p>
      <w:pPr>
        <w:pStyle w:val="ListBullet"/>
        <w:spacing w:after="60" w:line="276" w:lineRule="auto"/>
      </w:pPr>
      <w:r>
        <w:t>Nêu rõ điều kiện và phạm vi áp dụng, thay vì đưa ra cam kết tuyệt đối.</w:t>
      </w:r>
    </w:p>
    <w:p>
      <w:pPr>
        <w:spacing w:after="120" w:line="276" w:lineRule="auto"/>
      </w:pPr>
      <w:r>
        <w:t>Với các nội dung về tiếng Anh và kỳ thi IELTS, IDP ưu tiên cách trình bày rõ ràng, thận trọng và có căn cứ, giúp người đọc hiểu đúng thông tin, cân nhắc các lựa chọn và xây dựng kế hoạch phù hợp với mục tiêu của mình.</w:t>
      </w:r>
    </w:p>
    <w:p>
      <w:pPr>
        <w:keepNext/>
        <w:spacing w:before="240" w:after="80"/>
      </w:pPr>
      <w:r>
        <w:rPr>
          <w:b/>
          <w:color w:val="232D41"/>
          <w:sz w:val="26"/>
        </w:rPr>
        <w:t>3.2. Tiêu chuẩn về tính cập nhật</w:t>
      </w:r>
    </w:p>
    <w:p>
      <w:pPr>
        <w:spacing w:after="120" w:line="276" w:lineRule="auto"/>
      </w:pPr>
      <w:r>
        <w:t>Các thông tin về IELTS như lịch thi, lệ phí hay chính sách liên quan có thể thay đổi theo thời gian. Vì vậy, IDP duy trì việc rà soát định kỳ và ưu tiên cập nhật sớm những bài viết chứa thông tin có mức độ biến động cao.</w:t>
      </w:r>
    </w:p>
    <w:p>
      <w:pPr>
        <w:spacing w:after="120" w:line="276" w:lineRule="auto"/>
      </w:pPr>
      <w:r>
        <w:t>Trong mỗi lần rà soát, đội ngũ nội dung sẽ kiểm tra độ chính xác, đối chiếu nguồn chính thức mới nhất, bổ sung thông tin cần thiết và xử lý phản hồi từ người đọc. Tiêu đề, cấu trúc và cách trình bày cũng được điều chỉnh khi cần để nội dung luôn dễ tìm, dễ hiểu và hữu ích với thí sinh.</w:t>
      </w:r>
    </w:p>
    <w:p>
      <w:pPr>
        <w:keepNext/>
        <w:spacing w:before="240" w:after="80"/>
      </w:pPr>
      <w:r>
        <w:rPr>
          <w:b/>
          <w:color w:val="232D41"/>
          <w:sz w:val="26"/>
        </w:rPr>
        <w:t>3.3. Đội ngũ biên tập viên nội dung</w:t>
      </w:r>
    </w:p>
    <w:p>
      <w:pPr>
        <w:spacing w:after="120" w:line="276" w:lineRule="auto"/>
      </w:pPr>
      <w:r>
        <w:t>Đội ngũ biên tập viên có nhiệm vụ chuyển hóa thông tin về IELTS thành nội dung rõ ràng, chính xác và dễ áp dụng. Công việc không chỉ dừng ở sửa lỗi câu chữ mà còn bao gồm:</w:t>
      </w:r>
    </w:p>
    <w:p>
      <w:pPr>
        <w:pStyle w:val="ListBullet"/>
        <w:spacing w:after="60" w:line="276" w:lineRule="auto"/>
      </w:pPr>
      <w:r>
        <w:t>Nghiên cứu nhu cầu và câu hỏi thực tế của người đọc.</w:t>
      </w:r>
    </w:p>
    <w:p>
      <w:pPr>
        <w:pStyle w:val="ListBullet"/>
        <w:spacing w:after="60" w:line="276" w:lineRule="auto"/>
      </w:pPr>
      <w:r>
        <w:t>Xây dựng, rà soát cấu trúc bài viết.</w:t>
      </w:r>
    </w:p>
    <w:p>
      <w:pPr>
        <w:pStyle w:val="ListBullet"/>
        <w:spacing w:after="60" w:line="276" w:lineRule="auto"/>
      </w:pPr>
      <w:r>
        <w:t>Kiểm tra tính đầy đủ và logic của thông tin.</w:t>
      </w:r>
    </w:p>
    <w:p>
      <w:pPr>
        <w:pStyle w:val="ListBullet"/>
        <w:spacing w:after="60" w:line="276" w:lineRule="auto"/>
      </w:pPr>
      <w:r>
        <w:t>Biên tập ngôn ngữ, giọng điệu và cách trình bày.</w:t>
      </w:r>
    </w:p>
    <w:p>
      <w:pPr>
        <w:pStyle w:val="ListBullet"/>
        <w:spacing w:after="60" w:line="276" w:lineRule="auto"/>
      </w:pPr>
      <w:r>
        <w:t>Phối hợp với bộ phận chuyên môn để xác minh nội dung.</w:t>
      </w:r>
    </w:p>
    <w:p>
      <w:pPr>
        <w:pStyle w:val="ListBullet"/>
        <w:spacing w:after="60" w:line="276" w:lineRule="auto"/>
      </w:pPr>
      <w:r>
        <w:t>Theo dõi và đề xuất cập nhật khi thông tin thay đổi.</w:t>
      </w:r>
    </w:p>
    <w:p>
      <w:pPr>
        <w:spacing w:after="120" w:line="276" w:lineRule="auto"/>
      </w:pPr>
      <w:r>
        <w:t>Biên tập viên chính là cầu nối giữa kiến thức chuyên môn và trải nghiệm đọc, giúp mỗi bài viết vừa đáng tin cậy vừa dễ tiếp cận.</w:t>
      </w:r>
    </w:p>
    <w:p>
      <w:pPr>
        <w:keepNext/>
        <w:spacing w:before="240" w:after="80"/>
      </w:pPr>
      <w:r>
        <w:rPr>
          <w:b/>
          <w:color w:val="232D41"/>
          <w:sz w:val="26"/>
        </w:rPr>
        <w:t>3.4. Đội ngũ phê duyệt hoặc quản lý nội dung</w:t>
      </w:r>
    </w:p>
    <w:p>
      <w:pPr>
        <w:spacing w:after="120" w:line="276" w:lineRule="auto"/>
      </w:pPr>
      <w:r>
        <w:t>Những nội dung quan trọng về cấu trúc bài thi, lệ phí, lịch thi, quy trình đăng ký hoặc chính sách IELTS sẽ được rà soát lần cuối trước khi xuất bản. Tùy theo chủ đề, quá trình này có thể có sự tham gia của quản lý nội dung và bộ phận chuyên môn liên quan.</w:t>
      </w:r>
    </w:p>
    <w:p>
      <w:pPr>
        <w:spacing w:after="120" w:line="276" w:lineRule="auto"/>
      </w:pPr>
      <w:r>
        <w:t>Đội ngũ phê duyệt chịu trách nhiệm kiểm tra các thông tin cốt lõi, bảo đảm bài viết rõ ràng, không gây hiểu nhầm và phù hợp với tiêu chuẩn của IDP. Nhóm này cũng quyết định thời điểm xuất bản, cập nhật hoặc gỡ bỏ nội dung khi cần. Sự phối hợp giữa biên tập viên và người phê duyệt giúp hạn chế sai sót và duy trì độ tin cậy của hệ thống nội dung IELTS.</w:t>
      </w:r>
    </w:p>
    <w:p>
      <w:pPr>
        <w:keepNext/>
        <w:spacing w:before="320" w:after="120"/>
      </w:pPr>
      <w:r>
        <w:rPr>
          <w:b/>
          <w:color w:val="00529B"/>
          <w:sz w:val="30"/>
        </w:rPr>
        <w:t>Cùng IDP hoàn thiện nội dung IELTS đáng tin cậy hơn</w:t>
      </w:r>
    </w:p>
    <w:p>
      <w:pPr>
        <w:spacing w:after="120" w:line="276" w:lineRule="auto"/>
      </w:pPr>
      <w:r>
        <w:t xml:space="preserve">Mỗi nội dung tại IDP được xây dựng nhằm giúp người đọc hiểu đúng về IELTS, lựa chọn hình thức thi phù hợp và chuẩn bị hiệu quả cho mục tiêu điểm số. Trong suốt </w:t>
      </w:r>
      <w:r>
        <w:rPr>
          <w:b/>
        </w:rPr>
        <w:t>quy trình biên tập và xuất bản nội dung</w:t>
      </w:r>
      <w:r>
        <w:t xml:space="preserve">, IDP luôn ưu tiên tính chính xác, minh bạch, dễ hiểu và khả năng cập nhật. </w:t>
      </w:r>
    </w:p>
    <w:p>
      <w:pPr>
        <w:spacing w:after="120" w:line="276" w:lineRule="auto"/>
      </w:pPr>
      <w:r>
        <w:t xml:space="preserve">Nếu bạn phát hiện thông tin cần được làm rõ, điều chỉnh hoặc cập nhật, hãy gửi phản hồi để đội ngũ IDP kịp thời rà soát. Mỗi góp ý đều giúp hệ thống nội dung ngày càng đầy đủ, hữu ích và sát hơn với nhu cầu thực tế của thí sinh IELTS. </w:t>
        <w:br/>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