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06602" w14:textId="06978DA7" w:rsidR="00D20A47" w:rsidRDefault="00073EEF">
      <w:pPr>
        <w:rPr>
          <w:b/>
          <w:bCs/>
          <w:sz w:val="40"/>
          <w:szCs w:val="40"/>
        </w:rPr>
      </w:pPr>
      <w:r w:rsidRPr="00073EEF">
        <w:rPr>
          <w:b/>
          <w:bCs/>
          <w:sz w:val="40"/>
          <w:szCs w:val="40"/>
        </w:rPr>
        <w:t>Modern security threats</w:t>
      </w:r>
    </w:p>
    <w:p w14:paraId="371E08E0" w14:textId="09D521CF" w:rsidR="00073EEF" w:rsidRDefault="00073EEF" w:rsidP="00073EEF">
      <w:pPr>
        <w:pStyle w:val="ListParagraph"/>
        <w:numPr>
          <w:ilvl w:val="0"/>
          <w:numId w:val="1"/>
        </w:numPr>
        <w:rPr>
          <w:b/>
          <w:bCs/>
          <w:sz w:val="28"/>
          <w:szCs w:val="28"/>
        </w:rPr>
      </w:pPr>
      <w:r w:rsidRPr="00073EEF">
        <w:rPr>
          <w:b/>
          <w:bCs/>
          <w:sz w:val="28"/>
          <w:szCs w:val="28"/>
        </w:rPr>
        <w:t>SQL injection</w:t>
      </w:r>
    </w:p>
    <w:p w14:paraId="34624E2D" w14:textId="1A664936" w:rsidR="00073EEF" w:rsidRDefault="00073EEF" w:rsidP="00073EEF">
      <w:pPr>
        <w:pStyle w:val="NormalWeb"/>
        <w:ind w:left="360"/>
      </w:pPr>
      <w:r>
        <w:t>SQL Injection is a critical security vulnerability that allows attackers to interfere with the queries an application makes to its database</w:t>
      </w:r>
      <w:r>
        <w:t>.</w:t>
      </w:r>
      <w:r w:rsidRPr="00073EEF">
        <w:t xml:space="preserve"> It occurs when user inputs are improperly sanitized and embedded directly into SQL statements. By manipulating these inputs, attackers can access or modify data they are not authorized to view.</w:t>
      </w:r>
    </w:p>
    <w:p w14:paraId="7C994A28" w14:textId="77777777" w:rsidR="00073EEF" w:rsidRPr="00073EEF" w:rsidRDefault="00073EEF" w:rsidP="00073EEF">
      <w:pPr>
        <w:pStyle w:val="NormalWeb"/>
        <w:ind w:left="360"/>
      </w:pPr>
      <w:r w:rsidRPr="00073EEF">
        <w:t>Heartland Payment Systems suffered a data breach where attackers stole over 100 million credit card numbers. The breach was facilitated in part by SQL Injection vulnerabilities in the company’s web systems.</w:t>
      </w:r>
    </w:p>
    <w:p w14:paraId="3EC62571" w14:textId="29EDF8C9" w:rsidR="00073EEF" w:rsidRDefault="00073EEF" w:rsidP="00073EEF">
      <w:pPr>
        <w:pStyle w:val="NormalWeb"/>
        <w:ind w:left="360"/>
      </w:pPr>
      <w:r>
        <w:t xml:space="preserve">Some of the strategies to mitigate include; </w:t>
      </w:r>
    </w:p>
    <w:p w14:paraId="7C227544" w14:textId="6D29947C" w:rsidR="00212A0D" w:rsidRPr="00212A0D" w:rsidRDefault="00212A0D" w:rsidP="00212A0D">
      <w:pPr>
        <w:pStyle w:val="NormalWeb"/>
        <w:numPr>
          <w:ilvl w:val="0"/>
          <w:numId w:val="6"/>
        </w:numPr>
      </w:pPr>
      <w:r>
        <w:rPr>
          <w:lang w:val="en-US"/>
        </w:rPr>
        <w:t xml:space="preserve">Using </w:t>
      </w:r>
      <w:r w:rsidRPr="00212A0D">
        <w:rPr>
          <w:lang w:val="en-US"/>
        </w:rPr>
        <w:t>Parameterized Queri</w:t>
      </w:r>
      <w:r>
        <w:rPr>
          <w:lang w:val="en-US"/>
        </w:rPr>
        <w:t xml:space="preserve">es. </w:t>
      </w:r>
      <w:r w:rsidRPr="00212A0D">
        <w:rPr>
          <w:lang w:val="en-US"/>
        </w:rPr>
        <w:t>This is the most effective defense against SQLi. Parameterized queries separate SQL code from user input. The database is told the structure of the query first, and then the user input is passed as parameters, which are treated purely as data, not executable code.</w:t>
      </w:r>
    </w:p>
    <w:p w14:paraId="79DBBAE4" w14:textId="1A2F38DC" w:rsidR="00212A0D" w:rsidRPr="00212A0D" w:rsidRDefault="00212A0D" w:rsidP="00212A0D">
      <w:pPr>
        <w:pStyle w:val="NormalWeb"/>
        <w:numPr>
          <w:ilvl w:val="0"/>
          <w:numId w:val="6"/>
        </w:numPr>
      </w:pPr>
      <w:r w:rsidRPr="00212A0D">
        <w:rPr>
          <w:lang w:val="en-US"/>
        </w:rPr>
        <w:t>Input Validation and Sanitization</w:t>
      </w:r>
      <w:r>
        <w:rPr>
          <w:lang w:val="en-US"/>
        </w:rPr>
        <w:t xml:space="preserve">. </w:t>
      </w:r>
      <w:r w:rsidRPr="00212A0D">
        <w:rPr>
          <w:lang w:val="en-US"/>
        </w:rPr>
        <w:t>While not a primary defense, validating and sanitizing user input can add layers of security. This involves checking the type, length, and format of input and removing or encoding potentially malicious characters. However, relying solely on this is insufficient as attackers can often find ways to bypass filters.</w:t>
      </w:r>
    </w:p>
    <w:p w14:paraId="712BB994" w14:textId="66A0CC16" w:rsidR="00212A0D" w:rsidRPr="00212A0D" w:rsidRDefault="00212A0D" w:rsidP="00212A0D">
      <w:pPr>
        <w:pStyle w:val="NormalWeb"/>
        <w:numPr>
          <w:ilvl w:val="0"/>
          <w:numId w:val="6"/>
        </w:numPr>
      </w:pPr>
      <w:r w:rsidRPr="00212A0D">
        <w:rPr>
          <w:lang w:val="en-US"/>
        </w:rPr>
        <w:t>ORMs often provide built-in protection against SQLi by using parameterized queries by default</w:t>
      </w:r>
    </w:p>
    <w:p w14:paraId="77745B39" w14:textId="6696EA49" w:rsidR="00212A0D" w:rsidRDefault="00212A0D" w:rsidP="00212A0D">
      <w:pPr>
        <w:pStyle w:val="NormalWeb"/>
        <w:numPr>
          <w:ilvl w:val="0"/>
          <w:numId w:val="6"/>
        </w:numPr>
      </w:pPr>
      <w:r w:rsidRPr="00212A0D">
        <w:rPr>
          <w:lang w:val="en-US"/>
        </w:rPr>
        <w:t>Database users should only have the minimum necessary privileges to perform their tasks. This limits the damage an attacker can cause even if they successfully exploit an SQLi vulnerability.</w:t>
      </w:r>
    </w:p>
    <w:p w14:paraId="24934707" w14:textId="77777777" w:rsidR="00073EEF" w:rsidRDefault="00073EEF" w:rsidP="00073EEF">
      <w:pPr>
        <w:pStyle w:val="NormalWeb"/>
        <w:ind w:left="360"/>
      </w:pPr>
    </w:p>
    <w:p w14:paraId="663269A2" w14:textId="44AEAC29" w:rsidR="00073EEF" w:rsidRDefault="00073EEF" w:rsidP="00073EEF">
      <w:pPr>
        <w:pStyle w:val="NormalWeb"/>
        <w:numPr>
          <w:ilvl w:val="0"/>
          <w:numId w:val="1"/>
        </w:numPr>
        <w:rPr>
          <w:b/>
          <w:bCs/>
          <w:sz w:val="28"/>
          <w:szCs w:val="28"/>
        </w:rPr>
      </w:pPr>
      <w:r w:rsidRPr="00073EEF">
        <w:rPr>
          <w:b/>
          <w:bCs/>
          <w:sz w:val="28"/>
          <w:szCs w:val="28"/>
        </w:rPr>
        <w:t>Cross-site scripting</w:t>
      </w:r>
    </w:p>
    <w:p w14:paraId="6E12747C" w14:textId="77777777" w:rsidR="00073EEF" w:rsidRDefault="00073EEF" w:rsidP="00073EEF">
      <w:pPr>
        <w:pStyle w:val="NormalWeb"/>
        <w:ind w:left="360"/>
      </w:pPr>
      <w:r>
        <w:t>XSS vulnerabilities occur when applications include user input in web pages without proper validation or escaping. This allows attackers to inject malicious scripts into web pages viewed by other users. XSS can lead to session theft, defacement, or redirection to malicious sites.</w:t>
      </w:r>
    </w:p>
    <w:p w14:paraId="7DCEC826" w14:textId="77777777" w:rsidR="006D1C8D" w:rsidRPr="006D1C8D" w:rsidRDefault="00073EEF" w:rsidP="006D1C8D">
      <w:pPr>
        <w:pStyle w:val="NormalWeb"/>
        <w:ind w:left="360"/>
      </w:pPr>
      <w:r>
        <w:t>There are various types of XSS. Stored XSS, Reflected XSS, DOM-based XSS</w:t>
      </w:r>
      <w:r w:rsidR="006D1C8D">
        <w:t>. Stored XSS occurs when m</w:t>
      </w:r>
      <w:r w:rsidR="006D1C8D" w:rsidRPr="006D1C8D">
        <w:t>alicious code is permanently stored on the target server</w:t>
      </w:r>
      <w:r w:rsidR="006D1C8D">
        <w:t xml:space="preserve">. Reflected XSS occurs when </w:t>
      </w:r>
      <w:r w:rsidR="006D1C8D" w:rsidRPr="006D1C8D">
        <w:t>Malicious code is reflected off a web server, e.g., in error messages or search results</w:t>
      </w:r>
      <w:r w:rsidR="006D1C8D">
        <w:t xml:space="preserve">. DOM- based XSS </w:t>
      </w:r>
      <w:r w:rsidR="006D1C8D" w:rsidRPr="006D1C8D">
        <w:t>Occurs when the vulnerability is in client-side code rather than server-side.</w:t>
      </w:r>
    </w:p>
    <w:p w14:paraId="74CE546F" w14:textId="7D819224" w:rsidR="006D1C8D" w:rsidRDefault="006D1C8D" w:rsidP="006D1C8D">
      <w:pPr>
        <w:pStyle w:val="NormalWeb"/>
        <w:ind w:left="360"/>
      </w:pPr>
      <w:r>
        <w:lastRenderedPageBreak/>
        <w:t xml:space="preserve">In 2014, </w:t>
      </w:r>
      <w:r w:rsidRPr="006D1C8D">
        <w:t>eBay was found vulnerable to stored XSS attacks that allowed attackers to inject malicious JavaScript into product listings, tricking users into giving away personal information.</w:t>
      </w:r>
    </w:p>
    <w:p w14:paraId="4B9AC24D" w14:textId="110A7948" w:rsidR="006D1C8D" w:rsidRDefault="006D1C8D" w:rsidP="006D1C8D">
      <w:pPr>
        <w:pStyle w:val="NormalWeb"/>
        <w:ind w:left="360"/>
      </w:pPr>
      <w:r>
        <w:t>Mitigation strategies include</w:t>
      </w:r>
      <w:r w:rsidR="003344F8">
        <w:t>;</w:t>
      </w:r>
    </w:p>
    <w:p w14:paraId="5444F174" w14:textId="51398E84" w:rsidR="003344F8" w:rsidRPr="003344F8" w:rsidRDefault="003344F8" w:rsidP="003344F8">
      <w:pPr>
        <w:pStyle w:val="NormalWeb"/>
        <w:numPr>
          <w:ilvl w:val="0"/>
          <w:numId w:val="7"/>
        </w:numPr>
      </w:pPr>
      <w:r w:rsidRPr="003344F8">
        <w:rPr>
          <w:lang w:val="en-US"/>
        </w:rPr>
        <w:t xml:space="preserve"> While not sufficient on its own, validating input to ensure it conforms to expected formats and sanitizing potentially harmful characters can help reduce the risk of XSS.</w:t>
      </w:r>
    </w:p>
    <w:p w14:paraId="6B3B46E0" w14:textId="2BEA8E51" w:rsidR="003344F8" w:rsidRPr="003344F8" w:rsidRDefault="003344F8" w:rsidP="003344F8">
      <w:pPr>
        <w:pStyle w:val="NormalWeb"/>
        <w:numPr>
          <w:ilvl w:val="0"/>
          <w:numId w:val="7"/>
        </w:numPr>
      </w:pPr>
      <w:r w:rsidRPr="003344F8">
        <w:rPr>
          <w:lang w:val="en-US"/>
        </w:rPr>
        <w:t>Using output Encoding</w:t>
      </w:r>
      <w:r w:rsidRPr="003344F8">
        <w:rPr>
          <w:lang w:val="en-US"/>
        </w:rPr>
        <w:t xml:space="preserve"> This is a crucial defense. Before displaying user-supplied data in an HTML page, encode special characters (&lt;, &gt;, &amp;, ", ', etc.) into their HTML entities. This prevents the browser from interpreting the data as executable code.</w:t>
      </w:r>
    </w:p>
    <w:p w14:paraId="3D517090" w14:textId="5E324B62" w:rsidR="003344F8" w:rsidRPr="003344F8" w:rsidRDefault="003344F8" w:rsidP="003344F8">
      <w:pPr>
        <w:pStyle w:val="NormalWeb"/>
        <w:numPr>
          <w:ilvl w:val="0"/>
          <w:numId w:val="7"/>
        </w:numPr>
      </w:pPr>
      <w:r w:rsidRPr="003344F8">
        <w:rPr>
          <w:lang w:val="en-US"/>
        </w:rPr>
        <w:t>CSP is an HTTP header that allows website administrators to control which resources (scripts, stylesheets, images, etc.) the user agent is allowed to load. This can significantly reduce the impact of XSS attacks by blocking the execution of scripts from untrusted sources.</w:t>
      </w:r>
    </w:p>
    <w:p w14:paraId="0D10287C" w14:textId="7D19DA1F" w:rsidR="003344F8" w:rsidRDefault="003344F8" w:rsidP="003344F8">
      <w:pPr>
        <w:pStyle w:val="NormalWeb"/>
        <w:numPr>
          <w:ilvl w:val="0"/>
          <w:numId w:val="7"/>
        </w:numPr>
      </w:pPr>
      <w:r w:rsidRPr="003344F8">
        <w:rPr>
          <w:lang w:val="en-US"/>
        </w:rPr>
        <w:t xml:space="preserve">Setting the </w:t>
      </w:r>
      <w:proofErr w:type="spellStart"/>
      <w:r w:rsidRPr="003344F8">
        <w:rPr>
          <w:lang w:val="en-US"/>
        </w:rPr>
        <w:t>HttpOnly</w:t>
      </w:r>
      <w:proofErr w:type="spellEnd"/>
      <w:r w:rsidRPr="003344F8">
        <w:rPr>
          <w:lang w:val="en-US"/>
        </w:rPr>
        <w:t xml:space="preserve"> flag on cookies prevents client-side scripts (including malicious XSS scripts) from accessing session cookies. This doesn't prevent XSS, but it can mitigate the damage by preventing session hijacking</w:t>
      </w:r>
    </w:p>
    <w:p w14:paraId="4EAD783C" w14:textId="16E7A317" w:rsidR="006D1C8D" w:rsidRPr="006D1C8D" w:rsidRDefault="006D1C8D" w:rsidP="006D1C8D">
      <w:pPr>
        <w:pStyle w:val="NormalWeb"/>
        <w:numPr>
          <w:ilvl w:val="0"/>
          <w:numId w:val="1"/>
        </w:numPr>
        <w:rPr>
          <w:b/>
          <w:bCs/>
          <w:sz w:val="28"/>
          <w:szCs w:val="28"/>
        </w:rPr>
      </w:pPr>
      <w:r w:rsidRPr="006D1C8D">
        <w:rPr>
          <w:b/>
          <w:bCs/>
          <w:sz w:val="28"/>
          <w:szCs w:val="28"/>
        </w:rPr>
        <w:t>Cross-site request forgery</w:t>
      </w:r>
    </w:p>
    <w:p w14:paraId="25ACA79E" w14:textId="77777777" w:rsidR="006D1C8D" w:rsidRDefault="006D1C8D" w:rsidP="006D1C8D">
      <w:pPr>
        <w:pStyle w:val="NormalWeb"/>
        <w:ind w:left="360"/>
      </w:pPr>
      <w:r>
        <w:t>CSRF tricks a user into executing unwanted actions on a web application where they are authenticated. For instance, a malicious website can make an authenticated user unknowingly submit a request to change their email or password on another site.</w:t>
      </w:r>
    </w:p>
    <w:p w14:paraId="783AF6AA" w14:textId="45C3A289" w:rsidR="006D1C8D" w:rsidRPr="006D1C8D" w:rsidRDefault="006D1C8D" w:rsidP="006D1C8D">
      <w:pPr>
        <w:pStyle w:val="NormalWeb"/>
        <w:ind w:left="360"/>
      </w:pPr>
      <w:r w:rsidRPr="006D1C8D">
        <w:t>Netflix users were vulnerable to CSRF, allowing attackers to change users' account settings simply by getting them to click on a malicious link while logged into Netflix.</w:t>
      </w:r>
      <w:r w:rsidR="00B216AE" w:rsidRPr="00B216AE">
        <w:rPr>
          <w:rFonts w:asciiTheme="minorHAnsi" w:eastAsiaTheme="minorHAnsi" w:hAnsiTheme="minorHAnsi" w:cstheme="minorBidi"/>
          <w:sz w:val="22"/>
          <w:szCs w:val="22"/>
          <w:lang w:val="en-US" w:eastAsia="en-US"/>
        </w:rPr>
        <w:t xml:space="preserve"> </w:t>
      </w:r>
      <w:r w:rsidR="00B216AE" w:rsidRPr="00B216AE">
        <w:rPr>
          <w:lang w:val="en-US"/>
        </w:rPr>
        <w:t>Historically, many banking websites were vulnerable to CSRF, allowing attackers to initiate unauthorized transactions. This led to the development and widespread adoption of CSRF prevention mechanisms.</w:t>
      </w:r>
    </w:p>
    <w:p w14:paraId="380D016C" w14:textId="66868931" w:rsidR="00B216AE" w:rsidRDefault="00B216AE" w:rsidP="00B216AE">
      <w:pPr>
        <w:pStyle w:val="NormalWeb"/>
        <w:ind w:left="360"/>
      </w:pPr>
      <w:r>
        <w:t>Mitigation strategies include;</w:t>
      </w:r>
    </w:p>
    <w:p w14:paraId="77C4BDCD" w14:textId="70E5F597" w:rsidR="00B216AE" w:rsidRPr="00B216AE" w:rsidRDefault="00B216AE" w:rsidP="00B216AE">
      <w:pPr>
        <w:pStyle w:val="NormalWeb"/>
        <w:numPr>
          <w:ilvl w:val="0"/>
          <w:numId w:val="3"/>
        </w:numPr>
      </w:pPr>
      <w:r w:rsidRPr="00B216AE">
        <w:rPr>
          <w:lang w:val="en-US"/>
        </w:rPr>
        <w:t>For highly sensitive actions, requiring the user to re-enter their password or complete a CAPTCHA before proceeding can prevent unauthorized actions even if a CSRF attempt is made.</w:t>
      </w:r>
    </w:p>
    <w:p w14:paraId="03BC730C" w14:textId="2C2038F1" w:rsidR="00B216AE" w:rsidRPr="00B216AE" w:rsidRDefault="00B216AE" w:rsidP="00B216AE">
      <w:pPr>
        <w:pStyle w:val="NormalWeb"/>
        <w:numPr>
          <w:ilvl w:val="0"/>
          <w:numId w:val="3"/>
        </w:numPr>
      </w:pPr>
      <w:r w:rsidRPr="00B216AE">
        <w:rPr>
          <w:lang w:val="en-US"/>
        </w:rPr>
        <w:t>Including a custom HTTP header with a unique value in AJAX requests can also help, as browsers typically block adding custom headers to cross-origin requests unless explicitly allowed by CORS policies.</w:t>
      </w:r>
    </w:p>
    <w:p w14:paraId="6226A76D" w14:textId="7D85F386" w:rsidR="00B216AE" w:rsidRPr="00B216AE" w:rsidRDefault="00B216AE" w:rsidP="00B216AE">
      <w:pPr>
        <w:pStyle w:val="NormalWeb"/>
        <w:numPr>
          <w:ilvl w:val="0"/>
          <w:numId w:val="3"/>
        </w:numPr>
      </w:pPr>
      <w:r w:rsidRPr="00B216AE">
        <w:rPr>
          <w:lang w:val="en-US"/>
        </w:rPr>
        <w:t xml:space="preserve">The server can check the </w:t>
      </w:r>
      <w:proofErr w:type="spellStart"/>
      <w:r w:rsidRPr="00B216AE">
        <w:rPr>
          <w:lang w:val="en-US"/>
        </w:rPr>
        <w:t>Referer</w:t>
      </w:r>
      <w:proofErr w:type="spellEnd"/>
      <w:r w:rsidRPr="00B216AE">
        <w:rPr>
          <w:lang w:val="en-US"/>
        </w:rPr>
        <w:t xml:space="preserve"> HTTP header to determine if the request originated from the same domain. However, this is not a foolproof defense as the </w:t>
      </w:r>
      <w:proofErr w:type="spellStart"/>
      <w:r w:rsidRPr="00B216AE">
        <w:rPr>
          <w:lang w:val="en-US"/>
        </w:rPr>
        <w:t>Referer</w:t>
      </w:r>
      <w:proofErr w:type="spellEnd"/>
      <w:r w:rsidRPr="00B216AE">
        <w:rPr>
          <w:lang w:val="en-US"/>
        </w:rPr>
        <w:t xml:space="preserve"> header can be suppressed or spoofed in some cases.</w:t>
      </w:r>
    </w:p>
    <w:p w14:paraId="0C520CC9" w14:textId="1FBE834A" w:rsidR="00B216AE" w:rsidRPr="00B216AE" w:rsidRDefault="00B216AE" w:rsidP="00B216AE">
      <w:pPr>
        <w:pStyle w:val="NormalWeb"/>
        <w:numPr>
          <w:ilvl w:val="0"/>
          <w:numId w:val="3"/>
        </w:numPr>
      </w:pPr>
      <w:r w:rsidRPr="00B216AE">
        <w:rPr>
          <w:lang w:val="en-US"/>
        </w:rPr>
        <w:t>Anti-CSRF Tokens (Synchronizer Token Pattern</w:t>
      </w:r>
      <w:r w:rsidRPr="00B216AE">
        <w:rPr>
          <w:b/>
          <w:bCs/>
          <w:lang w:val="en-US"/>
        </w:rPr>
        <w:t>):</w:t>
      </w:r>
      <w:r w:rsidRPr="00B216AE">
        <w:rPr>
          <w:lang w:val="en-US"/>
        </w:rPr>
        <w:t xml:space="preserve"> This is a widely used and effective method. The server generates a unique, unpredictable token for each user session and includes it in forms or requests that perform sensitive actions. When the user submits the form or request, the server verifies that the token is present and matches the one </w:t>
      </w:r>
      <w:r w:rsidRPr="00B216AE">
        <w:rPr>
          <w:lang w:val="en-US"/>
        </w:rPr>
        <w:lastRenderedPageBreak/>
        <w:t>associated with the user's session. An attacker cannot forge a valid request from another site because they won't know the correct token.</w:t>
      </w:r>
    </w:p>
    <w:p w14:paraId="7CC25531" w14:textId="1111E381" w:rsidR="00B216AE" w:rsidRPr="00B216AE" w:rsidRDefault="00B216AE" w:rsidP="00B216AE">
      <w:pPr>
        <w:pStyle w:val="NormalWeb"/>
        <w:rPr>
          <w:b/>
          <w:bCs/>
          <w:sz w:val="32"/>
          <w:szCs w:val="32"/>
        </w:rPr>
      </w:pPr>
      <w:r w:rsidRPr="00B216AE">
        <w:rPr>
          <w:b/>
          <w:bCs/>
          <w:sz w:val="32"/>
          <w:szCs w:val="32"/>
          <w:lang w:val="en-US"/>
        </w:rPr>
        <w:t>b)</w:t>
      </w:r>
      <w:r>
        <w:rPr>
          <w:b/>
          <w:bCs/>
          <w:sz w:val="32"/>
          <w:szCs w:val="32"/>
          <w:lang w:val="en-US"/>
        </w:rPr>
        <w:t xml:space="preserve"> </w:t>
      </w:r>
      <w:r w:rsidRPr="00B216AE">
        <w:rPr>
          <w:b/>
          <w:bCs/>
          <w:sz w:val="32"/>
          <w:szCs w:val="32"/>
          <w:lang w:val="en-US"/>
        </w:rPr>
        <w:t>Session Hijacking</w:t>
      </w:r>
    </w:p>
    <w:p w14:paraId="13D7BCB6" w14:textId="0248B526" w:rsidR="00B216AE" w:rsidRDefault="00B216AE" w:rsidP="00B216AE">
      <w:pPr>
        <w:pStyle w:val="NormalWeb"/>
        <w:rPr>
          <w:lang w:val="en-US"/>
        </w:rPr>
      </w:pPr>
      <w:r w:rsidRPr="00B216AE">
        <w:rPr>
          <w:lang w:val="en-US"/>
        </w:rPr>
        <w:t>Session hijacking is an attack where an attacker gains unauthorized access to a user's active session with a web application. Once the attacker hijacks a session, they can impersonate the legitimate user and perform actions on their behalf, accessing sensitive data or making unauthorized transactions.</w:t>
      </w:r>
    </w:p>
    <w:p w14:paraId="3338141E" w14:textId="1CE9021E" w:rsidR="00B216AE" w:rsidRDefault="00B216AE" w:rsidP="00B216AE">
      <w:pPr>
        <w:pStyle w:val="NormalWeb"/>
        <w:rPr>
          <w:lang w:val="en-US"/>
        </w:rPr>
      </w:pPr>
      <w:proofErr w:type="spellStart"/>
      <w:r>
        <w:rPr>
          <w:lang w:val="en-US"/>
        </w:rPr>
        <w:t>Firesheep</w:t>
      </w:r>
      <w:proofErr w:type="spellEnd"/>
      <w:r>
        <w:rPr>
          <w:lang w:val="en-US"/>
        </w:rPr>
        <w:t xml:space="preserve"> extension </w:t>
      </w:r>
      <w:r w:rsidRPr="00B216AE">
        <w:rPr>
          <w:lang w:val="en-US"/>
        </w:rPr>
        <w:t>made session hijacking on open Wi-Fi networks alarmingly easy by sniffing unencrypted session cookies from popular websites like Facebook and Twitter. This incident significantly contributed to the push for widespread HTTPS adoption.</w:t>
      </w:r>
    </w:p>
    <w:p w14:paraId="60BE92FB" w14:textId="01151A53" w:rsidR="00B216AE" w:rsidRDefault="00B216AE" w:rsidP="00B216AE">
      <w:pPr>
        <w:pStyle w:val="NormalWeb"/>
        <w:rPr>
          <w:lang w:val="en-US"/>
        </w:rPr>
      </w:pPr>
      <w:r w:rsidRPr="00B216AE">
        <w:rPr>
          <w:lang w:val="en-US"/>
        </w:rPr>
        <w:t>Attackers compromised Yahoo's network and stole session cookies, allowing them to access millions of user accounts without needing passwords. This attack highlighted the importance of secure session management and cookie handling.</w:t>
      </w:r>
    </w:p>
    <w:p w14:paraId="0C306161" w14:textId="6D095973" w:rsidR="00B216AE" w:rsidRDefault="00B216AE" w:rsidP="00B216AE">
      <w:pPr>
        <w:pStyle w:val="NormalWeb"/>
        <w:rPr>
          <w:lang w:val="en-US"/>
        </w:rPr>
      </w:pPr>
      <w:r>
        <w:rPr>
          <w:lang w:val="en-US"/>
        </w:rPr>
        <w:t>Mitigation strategies include;</w:t>
      </w:r>
    </w:p>
    <w:p w14:paraId="58C2C3F9" w14:textId="5B1BB884" w:rsidR="00B216AE" w:rsidRPr="00212A0D" w:rsidRDefault="00B216AE" w:rsidP="00B216AE">
      <w:pPr>
        <w:pStyle w:val="NormalWeb"/>
        <w:numPr>
          <w:ilvl w:val="0"/>
          <w:numId w:val="4"/>
        </w:numPr>
      </w:pPr>
      <w:r w:rsidRPr="00B216AE">
        <w:rPr>
          <w:lang w:val="en-US"/>
        </w:rPr>
        <w:t>Encrypting all communication between the user's browser and the server using HTTPS prevents attackers from sniffing session cookies during transmission.</w:t>
      </w:r>
    </w:p>
    <w:p w14:paraId="3F4715CC" w14:textId="3A852DE8" w:rsidR="00212A0D" w:rsidRPr="00212A0D" w:rsidRDefault="00212A0D" w:rsidP="00B216AE">
      <w:pPr>
        <w:pStyle w:val="NormalWeb"/>
        <w:numPr>
          <w:ilvl w:val="0"/>
          <w:numId w:val="4"/>
        </w:numPr>
      </w:pPr>
      <w:r w:rsidRPr="00212A0D">
        <w:rPr>
          <w:lang w:val="en-US"/>
        </w:rPr>
        <w:t xml:space="preserve">Use the Secure flag on cookies to ensure they are only sent over HTTPS connections. Use the </w:t>
      </w:r>
      <w:proofErr w:type="spellStart"/>
      <w:r w:rsidRPr="00212A0D">
        <w:rPr>
          <w:lang w:val="en-US"/>
        </w:rPr>
        <w:t>HttpOnly</w:t>
      </w:r>
      <w:proofErr w:type="spellEnd"/>
      <w:r w:rsidRPr="00212A0D">
        <w:rPr>
          <w:lang w:val="en-US"/>
        </w:rPr>
        <w:t xml:space="preserve"> flag to prevent client-side scripts from accessing cookies, mitigating session hijacking via XSS.</w:t>
      </w:r>
    </w:p>
    <w:p w14:paraId="384E3B1A" w14:textId="6DBBBF08" w:rsidR="00212A0D" w:rsidRPr="00212A0D" w:rsidRDefault="00212A0D" w:rsidP="00B216AE">
      <w:pPr>
        <w:pStyle w:val="NormalWeb"/>
        <w:numPr>
          <w:ilvl w:val="0"/>
          <w:numId w:val="4"/>
        </w:numPr>
      </w:pPr>
      <w:r w:rsidRPr="00212A0D">
        <w:rPr>
          <w:lang w:val="en-US"/>
        </w:rPr>
        <w:t>When a user logs in, the server should regenerate the session ID and invalidate the old one. This prevents session fixation attacks where an attacker provided a session ID before login</w:t>
      </w:r>
    </w:p>
    <w:p w14:paraId="46F70BE1" w14:textId="5675DFEA" w:rsidR="00212A0D" w:rsidRPr="00212A0D" w:rsidRDefault="00212A0D" w:rsidP="00B216AE">
      <w:pPr>
        <w:pStyle w:val="NormalWeb"/>
        <w:numPr>
          <w:ilvl w:val="0"/>
          <w:numId w:val="4"/>
        </w:numPr>
      </w:pPr>
      <w:r w:rsidRPr="00212A0D">
        <w:rPr>
          <w:lang w:val="en-US"/>
        </w:rPr>
        <w:t>Implement reasonable session timeouts and automatically log users out after a period of inactivity to limit the window of opportunity for attackers.</w:t>
      </w:r>
    </w:p>
    <w:p w14:paraId="6C318443" w14:textId="2726B043" w:rsidR="00212A0D" w:rsidRPr="00212A0D" w:rsidRDefault="00212A0D" w:rsidP="00B216AE">
      <w:pPr>
        <w:pStyle w:val="NormalWeb"/>
        <w:numPr>
          <w:ilvl w:val="0"/>
          <w:numId w:val="4"/>
        </w:numPr>
      </w:pPr>
      <w:r w:rsidRPr="00212A0D">
        <w:rPr>
          <w:lang w:val="en-US"/>
        </w:rPr>
        <w:t>While not foolproof (IP addresses can change), binding a session to the user's IP address can make it harder for an attacker to use a stolen session ID from a different location. However, this can negatively impact users with dynamic IP addresses or those behind proxies.</w:t>
      </w:r>
    </w:p>
    <w:p w14:paraId="5C467429" w14:textId="2787610E" w:rsidR="00212A0D" w:rsidRPr="00B216AE" w:rsidRDefault="00212A0D" w:rsidP="00B216AE">
      <w:pPr>
        <w:pStyle w:val="NormalWeb"/>
        <w:numPr>
          <w:ilvl w:val="0"/>
          <w:numId w:val="4"/>
        </w:numPr>
      </w:pPr>
      <w:r w:rsidRPr="00212A0D">
        <w:rPr>
          <w:lang w:val="en-US"/>
        </w:rPr>
        <w:t>Implement logging and monitoring to detect unusual session activity, such as access from multiple IP addresses or unexpected actions</w:t>
      </w:r>
    </w:p>
    <w:p w14:paraId="58514473" w14:textId="540D1C71" w:rsidR="006D1C8D" w:rsidRDefault="006D1C8D" w:rsidP="006D1C8D">
      <w:pPr>
        <w:pStyle w:val="NormalWeb"/>
        <w:ind w:left="360"/>
      </w:pPr>
    </w:p>
    <w:p w14:paraId="7EB2591D" w14:textId="7D6D5A03" w:rsidR="006D1C8D" w:rsidRPr="00212A0D" w:rsidRDefault="00212A0D" w:rsidP="00212A0D">
      <w:pPr>
        <w:pStyle w:val="NormalWeb"/>
        <w:numPr>
          <w:ilvl w:val="0"/>
          <w:numId w:val="1"/>
        </w:numPr>
        <w:rPr>
          <w:b/>
          <w:bCs/>
          <w:sz w:val="28"/>
          <w:szCs w:val="28"/>
        </w:rPr>
      </w:pPr>
      <w:r w:rsidRPr="00212A0D">
        <w:rPr>
          <w:b/>
          <w:bCs/>
          <w:sz w:val="28"/>
          <w:szCs w:val="28"/>
          <w:lang w:val="en-US"/>
        </w:rPr>
        <w:t>Man-in-the-Middle (MITM) Attacks</w:t>
      </w:r>
    </w:p>
    <w:p w14:paraId="6ADB096D" w14:textId="2C5A9DC0" w:rsidR="00212A0D" w:rsidRPr="00212A0D" w:rsidRDefault="00212A0D" w:rsidP="00212A0D">
      <w:pPr>
        <w:pStyle w:val="NormalWeb"/>
        <w:ind w:left="360"/>
      </w:pPr>
      <w:r w:rsidRPr="00212A0D">
        <w:rPr>
          <w:lang w:val="en-US"/>
        </w:rPr>
        <w:t>A Man-in-the-Middle (MITM) attack is a form of eavesdropping where an attacker intercepts communication between two parties without their knowledge. The attacker can read, insert, and modify the data being exchanged, potentially stealing sensitive information, injecting malicious content, or impersonating one of the parties.</w:t>
      </w:r>
    </w:p>
    <w:p w14:paraId="38B26D88" w14:textId="4AFFADF0" w:rsidR="006D1C8D" w:rsidRDefault="00212A0D" w:rsidP="006D1C8D">
      <w:pPr>
        <w:pStyle w:val="NormalWeb"/>
        <w:ind w:left="360"/>
      </w:pPr>
      <w:r>
        <w:lastRenderedPageBreak/>
        <w:t>This is done through WIFI eavesdropping, ARP spoofing, DNS spoofing, SSL stripping, and gaining control of network devices to intercept or redirect traffic.</w:t>
      </w:r>
    </w:p>
    <w:p w14:paraId="34C37F84" w14:textId="5D1CC780" w:rsidR="00212A0D" w:rsidRPr="006D1C8D" w:rsidRDefault="00212A0D" w:rsidP="006D1C8D">
      <w:pPr>
        <w:pStyle w:val="NormalWeb"/>
        <w:ind w:left="360"/>
      </w:pPr>
      <w:r w:rsidRPr="00212A0D">
        <w:rPr>
          <w:lang w:val="en-US"/>
        </w:rPr>
        <w:t>Users connecting to unsecured public Wi-Fi networks are highly susceptible to MITM attacks, where attackers can easily intercept their traffic.</w:t>
      </w:r>
    </w:p>
    <w:p w14:paraId="5EF69C84" w14:textId="68CB8104" w:rsidR="00073EEF" w:rsidRDefault="00212A0D" w:rsidP="00073EEF">
      <w:pPr>
        <w:pStyle w:val="NormalWeb"/>
        <w:ind w:left="360"/>
        <w:rPr>
          <w:lang w:val="en-US"/>
        </w:rPr>
      </w:pPr>
      <w:r w:rsidRPr="00212A0D">
        <w:rPr>
          <w:lang w:val="en-US"/>
        </w:rPr>
        <w:t>This adware pre-installed on some Lenovo laptops used a man-in-the-middle technique to inject ads and break HTTPS connections, creating a significant security risk.</w:t>
      </w:r>
    </w:p>
    <w:p w14:paraId="3DE77C34" w14:textId="3A37B850" w:rsidR="00212A0D" w:rsidRDefault="00212A0D" w:rsidP="00073EEF">
      <w:pPr>
        <w:pStyle w:val="NormalWeb"/>
        <w:ind w:left="360"/>
        <w:rPr>
          <w:lang w:val="en-US"/>
        </w:rPr>
      </w:pPr>
      <w:r>
        <w:rPr>
          <w:lang w:val="en-US"/>
        </w:rPr>
        <w:t>Mitigation strategies include;</w:t>
      </w:r>
    </w:p>
    <w:p w14:paraId="43098BAB" w14:textId="5FC97B51" w:rsidR="00212A0D" w:rsidRPr="00212A0D" w:rsidRDefault="00212A0D" w:rsidP="00212A0D">
      <w:pPr>
        <w:pStyle w:val="NormalWeb"/>
        <w:numPr>
          <w:ilvl w:val="0"/>
          <w:numId w:val="5"/>
        </w:numPr>
      </w:pPr>
      <w:r w:rsidRPr="00212A0D">
        <w:rPr>
          <w:lang w:val="en-US"/>
        </w:rPr>
        <w:t>Encrypting all web traffic using HTTPS (TLS/SSL) is the most fundamental defense against MITM attacks. Ensure your website uses HTTPS exclusively and implements HSTS (HTTP Strict Transport Security) to prevent downgrading attacks.</w:t>
      </w:r>
    </w:p>
    <w:p w14:paraId="0C128683" w14:textId="4865DC25" w:rsidR="00212A0D" w:rsidRPr="00212A0D" w:rsidRDefault="00212A0D" w:rsidP="00212A0D">
      <w:pPr>
        <w:pStyle w:val="NormalWeb"/>
        <w:numPr>
          <w:ilvl w:val="0"/>
          <w:numId w:val="5"/>
        </w:numPr>
      </w:pPr>
      <w:r w:rsidRPr="00212A0D">
        <w:rPr>
          <w:lang w:val="en-US"/>
        </w:rPr>
        <w:t>Users should be educated to check for a valid SSL certificate and the padlock icon in their browser's address bar before submitting sensitive information.</w:t>
      </w:r>
    </w:p>
    <w:p w14:paraId="143EDCB7" w14:textId="63B80535" w:rsidR="00212A0D" w:rsidRPr="00212A0D" w:rsidRDefault="00212A0D" w:rsidP="00212A0D">
      <w:pPr>
        <w:pStyle w:val="NormalWeb"/>
        <w:numPr>
          <w:ilvl w:val="0"/>
          <w:numId w:val="5"/>
        </w:numPr>
      </w:pPr>
      <w:r w:rsidRPr="00212A0D">
        <w:rPr>
          <w:lang w:val="en-US"/>
        </w:rPr>
        <w:t>Advise users to avoid performing sensitive online activities (banking, shopping, logging in) on unsecured public Wi-Fi networks. Using a VPN can provide a secure tunnel for traffic over untrusted networks.</w:t>
      </w:r>
    </w:p>
    <w:p w14:paraId="2F4719A8" w14:textId="511E3C35" w:rsidR="00212A0D" w:rsidRPr="00212A0D" w:rsidRDefault="00212A0D" w:rsidP="00212A0D">
      <w:pPr>
        <w:pStyle w:val="NormalWeb"/>
        <w:numPr>
          <w:ilvl w:val="0"/>
          <w:numId w:val="5"/>
        </w:numPr>
      </w:pPr>
      <w:r w:rsidRPr="00212A0D">
        <w:rPr>
          <w:lang w:val="en-US"/>
        </w:rPr>
        <w:t>DNS Security Extensions (DNSSEC) help prevent DNS spoofing by digitally signing DNS records, making it harder for attackers to redirect users to malicious sites.</w:t>
      </w:r>
    </w:p>
    <w:p w14:paraId="71D03151" w14:textId="51EE54DF" w:rsidR="00212A0D" w:rsidRPr="00212A0D" w:rsidRDefault="00212A0D" w:rsidP="00212A0D">
      <w:pPr>
        <w:pStyle w:val="NormalWeb"/>
        <w:numPr>
          <w:ilvl w:val="0"/>
          <w:numId w:val="5"/>
        </w:numPr>
      </w:pPr>
      <w:r w:rsidRPr="00212A0D">
        <w:rPr>
          <w:lang w:val="en-US"/>
        </w:rPr>
        <w:t>Keep operating systems, browsers, and web application frameworks updated to patch known vulnerabilities that could be exploited for MITM attacks.</w:t>
      </w:r>
    </w:p>
    <w:p w14:paraId="4EBCAABF" w14:textId="679B8566" w:rsidR="00212A0D" w:rsidRDefault="00212A0D" w:rsidP="00212A0D">
      <w:pPr>
        <w:pStyle w:val="NormalWeb"/>
        <w:numPr>
          <w:ilvl w:val="0"/>
          <w:numId w:val="5"/>
        </w:numPr>
      </w:pPr>
      <w:r w:rsidRPr="00212A0D">
        <w:rPr>
          <w:lang w:val="en-US"/>
        </w:rPr>
        <w:t>Organizations should monitor their networks for suspicious activity that could indicate an MITM attack.</w:t>
      </w:r>
    </w:p>
    <w:p w14:paraId="0306AC56" w14:textId="77777777" w:rsidR="00073EEF" w:rsidRPr="00073EEF" w:rsidRDefault="00073EEF" w:rsidP="00073EEF">
      <w:pPr>
        <w:pStyle w:val="NormalWeb"/>
        <w:rPr>
          <w:b/>
          <w:bCs/>
          <w:sz w:val="28"/>
          <w:szCs w:val="28"/>
        </w:rPr>
      </w:pPr>
    </w:p>
    <w:p w14:paraId="2CC637B9" w14:textId="3A5DF23C" w:rsidR="00073EEF" w:rsidRDefault="00073EEF" w:rsidP="00073EEF">
      <w:pPr>
        <w:pStyle w:val="NormalWeb"/>
        <w:ind w:left="360"/>
      </w:pPr>
    </w:p>
    <w:p w14:paraId="0E83BEA2" w14:textId="77777777" w:rsidR="00073EEF" w:rsidRPr="00073EEF" w:rsidRDefault="00073EEF" w:rsidP="00073EEF">
      <w:pPr>
        <w:rPr>
          <w:b/>
          <w:bCs/>
          <w:sz w:val="28"/>
          <w:szCs w:val="28"/>
        </w:rPr>
      </w:pPr>
    </w:p>
    <w:p w14:paraId="6692491F" w14:textId="77777777" w:rsidR="00073EEF" w:rsidRPr="00073EEF" w:rsidRDefault="00073EEF">
      <w:pPr>
        <w:rPr>
          <w:b/>
          <w:bCs/>
          <w:sz w:val="28"/>
          <w:szCs w:val="28"/>
        </w:rPr>
      </w:pPr>
    </w:p>
    <w:sectPr w:rsidR="00073EEF" w:rsidRPr="00073E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D4A60"/>
    <w:multiLevelType w:val="hybridMultilevel"/>
    <w:tmpl w:val="322084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1C1207D"/>
    <w:multiLevelType w:val="hybridMultilevel"/>
    <w:tmpl w:val="02C22D2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3E520E63"/>
    <w:multiLevelType w:val="hybridMultilevel"/>
    <w:tmpl w:val="398AB24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4E8B6799"/>
    <w:multiLevelType w:val="hybridMultilevel"/>
    <w:tmpl w:val="5FA4753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507E2981"/>
    <w:multiLevelType w:val="hybridMultilevel"/>
    <w:tmpl w:val="7D56EC9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BC570C7"/>
    <w:multiLevelType w:val="hybridMultilevel"/>
    <w:tmpl w:val="9CC6072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5F2F5D05"/>
    <w:multiLevelType w:val="hybridMultilevel"/>
    <w:tmpl w:val="AB8CB15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957371033">
    <w:abstractNumId w:val="4"/>
  </w:num>
  <w:num w:numId="2" w16cid:durableId="696390912">
    <w:abstractNumId w:val="6"/>
  </w:num>
  <w:num w:numId="3" w16cid:durableId="1590429726">
    <w:abstractNumId w:val="1"/>
  </w:num>
  <w:num w:numId="4" w16cid:durableId="1261792249">
    <w:abstractNumId w:val="0"/>
  </w:num>
  <w:num w:numId="5" w16cid:durableId="381683126">
    <w:abstractNumId w:val="2"/>
  </w:num>
  <w:num w:numId="6" w16cid:durableId="1579094215">
    <w:abstractNumId w:val="5"/>
  </w:num>
  <w:num w:numId="7" w16cid:durableId="14148619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EEF"/>
    <w:rsid w:val="00073EEF"/>
    <w:rsid w:val="00212A0D"/>
    <w:rsid w:val="003344F8"/>
    <w:rsid w:val="00607898"/>
    <w:rsid w:val="006D1C8D"/>
    <w:rsid w:val="00B216AE"/>
    <w:rsid w:val="00D20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D8ACD"/>
  <w15:chartTrackingRefBased/>
  <w15:docId w15:val="{321C204F-0D16-4300-B15B-E4EFC514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EE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73EE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73EE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73EE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73EE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3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EE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73EE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73EE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73EE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73EE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3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EEF"/>
    <w:rPr>
      <w:rFonts w:eastAsiaTheme="majorEastAsia" w:cstheme="majorBidi"/>
      <w:color w:val="272727" w:themeColor="text1" w:themeTint="D8"/>
    </w:rPr>
  </w:style>
  <w:style w:type="paragraph" w:styleId="Title">
    <w:name w:val="Title"/>
    <w:basedOn w:val="Normal"/>
    <w:next w:val="Normal"/>
    <w:link w:val="TitleChar"/>
    <w:uiPriority w:val="10"/>
    <w:qFormat/>
    <w:rsid w:val="00073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EEF"/>
    <w:pPr>
      <w:spacing w:before="160"/>
      <w:jc w:val="center"/>
    </w:pPr>
    <w:rPr>
      <w:i/>
      <w:iCs/>
      <w:color w:val="404040" w:themeColor="text1" w:themeTint="BF"/>
    </w:rPr>
  </w:style>
  <w:style w:type="character" w:customStyle="1" w:styleId="QuoteChar">
    <w:name w:val="Quote Char"/>
    <w:basedOn w:val="DefaultParagraphFont"/>
    <w:link w:val="Quote"/>
    <w:uiPriority w:val="29"/>
    <w:rsid w:val="00073EEF"/>
    <w:rPr>
      <w:i/>
      <w:iCs/>
      <w:color w:val="404040" w:themeColor="text1" w:themeTint="BF"/>
    </w:rPr>
  </w:style>
  <w:style w:type="paragraph" w:styleId="ListParagraph">
    <w:name w:val="List Paragraph"/>
    <w:basedOn w:val="Normal"/>
    <w:uiPriority w:val="34"/>
    <w:qFormat/>
    <w:rsid w:val="00073EEF"/>
    <w:pPr>
      <w:ind w:left="720"/>
      <w:contextualSpacing/>
    </w:pPr>
  </w:style>
  <w:style w:type="character" w:styleId="IntenseEmphasis">
    <w:name w:val="Intense Emphasis"/>
    <w:basedOn w:val="DefaultParagraphFont"/>
    <w:uiPriority w:val="21"/>
    <w:qFormat/>
    <w:rsid w:val="00073EEF"/>
    <w:rPr>
      <w:i/>
      <w:iCs/>
      <w:color w:val="2E74B5" w:themeColor="accent1" w:themeShade="BF"/>
    </w:rPr>
  </w:style>
  <w:style w:type="paragraph" w:styleId="IntenseQuote">
    <w:name w:val="Intense Quote"/>
    <w:basedOn w:val="Normal"/>
    <w:next w:val="Normal"/>
    <w:link w:val="IntenseQuoteChar"/>
    <w:uiPriority w:val="30"/>
    <w:qFormat/>
    <w:rsid w:val="00073E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3EEF"/>
    <w:rPr>
      <w:i/>
      <w:iCs/>
      <w:color w:val="2E74B5" w:themeColor="accent1" w:themeShade="BF"/>
    </w:rPr>
  </w:style>
  <w:style w:type="character" w:styleId="IntenseReference">
    <w:name w:val="Intense Reference"/>
    <w:basedOn w:val="DefaultParagraphFont"/>
    <w:uiPriority w:val="32"/>
    <w:qFormat/>
    <w:rsid w:val="00073EEF"/>
    <w:rPr>
      <w:b/>
      <w:bCs/>
      <w:smallCaps/>
      <w:color w:val="2E74B5" w:themeColor="accent1" w:themeShade="BF"/>
      <w:spacing w:val="5"/>
    </w:rPr>
  </w:style>
  <w:style w:type="paragraph" w:styleId="NormalWeb">
    <w:name w:val="Normal (Web)"/>
    <w:basedOn w:val="Normal"/>
    <w:uiPriority w:val="99"/>
    <w:semiHidden/>
    <w:unhideWhenUsed/>
    <w:rsid w:val="00073EEF"/>
    <w:pPr>
      <w:spacing w:before="100" w:beforeAutospacing="1" w:after="100" w:afterAutospacing="1" w:line="240" w:lineRule="auto"/>
    </w:pPr>
    <w:rPr>
      <w:rFonts w:ascii="Times New Roman" w:eastAsia="Times New Roman" w:hAnsi="Times New Roman" w:cs="Times New Roman"/>
      <w:sz w:val="24"/>
      <w:szCs w:val="24"/>
      <w:lang w:val="en-KE" w:eastAsia="en-K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6680">
      <w:bodyDiv w:val="1"/>
      <w:marLeft w:val="0"/>
      <w:marRight w:val="0"/>
      <w:marTop w:val="0"/>
      <w:marBottom w:val="0"/>
      <w:divBdr>
        <w:top w:val="none" w:sz="0" w:space="0" w:color="auto"/>
        <w:left w:val="none" w:sz="0" w:space="0" w:color="auto"/>
        <w:bottom w:val="none" w:sz="0" w:space="0" w:color="auto"/>
        <w:right w:val="none" w:sz="0" w:space="0" w:color="auto"/>
      </w:divBdr>
    </w:div>
    <w:div w:id="247661351">
      <w:bodyDiv w:val="1"/>
      <w:marLeft w:val="0"/>
      <w:marRight w:val="0"/>
      <w:marTop w:val="0"/>
      <w:marBottom w:val="0"/>
      <w:divBdr>
        <w:top w:val="none" w:sz="0" w:space="0" w:color="auto"/>
        <w:left w:val="none" w:sz="0" w:space="0" w:color="auto"/>
        <w:bottom w:val="none" w:sz="0" w:space="0" w:color="auto"/>
        <w:right w:val="none" w:sz="0" w:space="0" w:color="auto"/>
      </w:divBdr>
    </w:div>
    <w:div w:id="408037281">
      <w:bodyDiv w:val="1"/>
      <w:marLeft w:val="0"/>
      <w:marRight w:val="0"/>
      <w:marTop w:val="0"/>
      <w:marBottom w:val="0"/>
      <w:divBdr>
        <w:top w:val="none" w:sz="0" w:space="0" w:color="auto"/>
        <w:left w:val="none" w:sz="0" w:space="0" w:color="auto"/>
        <w:bottom w:val="none" w:sz="0" w:space="0" w:color="auto"/>
        <w:right w:val="none" w:sz="0" w:space="0" w:color="auto"/>
      </w:divBdr>
    </w:div>
    <w:div w:id="437919913">
      <w:bodyDiv w:val="1"/>
      <w:marLeft w:val="0"/>
      <w:marRight w:val="0"/>
      <w:marTop w:val="0"/>
      <w:marBottom w:val="0"/>
      <w:divBdr>
        <w:top w:val="none" w:sz="0" w:space="0" w:color="auto"/>
        <w:left w:val="none" w:sz="0" w:space="0" w:color="auto"/>
        <w:bottom w:val="none" w:sz="0" w:space="0" w:color="auto"/>
        <w:right w:val="none" w:sz="0" w:space="0" w:color="auto"/>
      </w:divBdr>
    </w:div>
    <w:div w:id="560796997">
      <w:bodyDiv w:val="1"/>
      <w:marLeft w:val="0"/>
      <w:marRight w:val="0"/>
      <w:marTop w:val="0"/>
      <w:marBottom w:val="0"/>
      <w:divBdr>
        <w:top w:val="none" w:sz="0" w:space="0" w:color="auto"/>
        <w:left w:val="none" w:sz="0" w:space="0" w:color="auto"/>
        <w:bottom w:val="none" w:sz="0" w:space="0" w:color="auto"/>
        <w:right w:val="none" w:sz="0" w:space="0" w:color="auto"/>
      </w:divBdr>
    </w:div>
    <w:div w:id="563417112">
      <w:bodyDiv w:val="1"/>
      <w:marLeft w:val="0"/>
      <w:marRight w:val="0"/>
      <w:marTop w:val="0"/>
      <w:marBottom w:val="0"/>
      <w:divBdr>
        <w:top w:val="none" w:sz="0" w:space="0" w:color="auto"/>
        <w:left w:val="none" w:sz="0" w:space="0" w:color="auto"/>
        <w:bottom w:val="none" w:sz="0" w:space="0" w:color="auto"/>
        <w:right w:val="none" w:sz="0" w:space="0" w:color="auto"/>
      </w:divBdr>
    </w:div>
    <w:div w:id="656032789">
      <w:bodyDiv w:val="1"/>
      <w:marLeft w:val="0"/>
      <w:marRight w:val="0"/>
      <w:marTop w:val="0"/>
      <w:marBottom w:val="0"/>
      <w:divBdr>
        <w:top w:val="none" w:sz="0" w:space="0" w:color="auto"/>
        <w:left w:val="none" w:sz="0" w:space="0" w:color="auto"/>
        <w:bottom w:val="none" w:sz="0" w:space="0" w:color="auto"/>
        <w:right w:val="none" w:sz="0" w:space="0" w:color="auto"/>
      </w:divBdr>
    </w:div>
    <w:div w:id="667365918">
      <w:bodyDiv w:val="1"/>
      <w:marLeft w:val="0"/>
      <w:marRight w:val="0"/>
      <w:marTop w:val="0"/>
      <w:marBottom w:val="0"/>
      <w:divBdr>
        <w:top w:val="none" w:sz="0" w:space="0" w:color="auto"/>
        <w:left w:val="none" w:sz="0" w:space="0" w:color="auto"/>
        <w:bottom w:val="none" w:sz="0" w:space="0" w:color="auto"/>
        <w:right w:val="none" w:sz="0" w:space="0" w:color="auto"/>
      </w:divBdr>
    </w:div>
    <w:div w:id="690373964">
      <w:bodyDiv w:val="1"/>
      <w:marLeft w:val="0"/>
      <w:marRight w:val="0"/>
      <w:marTop w:val="0"/>
      <w:marBottom w:val="0"/>
      <w:divBdr>
        <w:top w:val="none" w:sz="0" w:space="0" w:color="auto"/>
        <w:left w:val="none" w:sz="0" w:space="0" w:color="auto"/>
        <w:bottom w:val="none" w:sz="0" w:space="0" w:color="auto"/>
        <w:right w:val="none" w:sz="0" w:space="0" w:color="auto"/>
      </w:divBdr>
    </w:div>
    <w:div w:id="716272404">
      <w:bodyDiv w:val="1"/>
      <w:marLeft w:val="0"/>
      <w:marRight w:val="0"/>
      <w:marTop w:val="0"/>
      <w:marBottom w:val="0"/>
      <w:divBdr>
        <w:top w:val="none" w:sz="0" w:space="0" w:color="auto"/>
        <w:left w:val="none" w:sz="0" w:space="0" w:color="auto"/>
        <w:bottom w:val="none" w:sz="0" w:space="0" w:color="auto"/>
        <w:right w:val="none" w:sz="0" w:space="0" w:color="auto"/>
      </w:divBdr>
    </w:div>
    <w:div w:id="735009100">
      <w:bodyDiv w:val="1"/>
      <w:marLeft w:val="0"/>
      <w:marRight w:val="0"/>
      <w:marTop w:val="0"/>
      <w:marBottom w:val="0"/>
      <w:divBdr>
        <w:top w:val="none" w:sz="0" w:space="0" w:color="auto"/>
        <w:left w:val="none" w:sz="0" w:space="0" w:color="auto"/>
        <w:bottom w:val="none" w:sz="0" w:space="0" w:color="auto"/>
        <w:right w:val="none" w:sz="0" w:space="0" w:color="auto"/>
      </w:divBdr>
    </w:div>
    <w:div w:id="996767141">
      <w:bodyDiv w:val="1"/>
      <w:marLeft w:val="0"/>
      <w:marRight w:val="0"/>
      <w:marTop w:val="0"/>
      <w:marBottom w:val="0"/>
      <w:divBdr>
        <w:top w:val="none" w:sz="0" w:space="0" w:color="auto"/>
        <w:left w:val="none" w:sz="0" w:space="0" w:color="auto"/>
        <w:bottom w:val="none" w:sz="0" w:space="0" w:color="auto"/>
        <w:right w:val="none" w:sz="0" w:space="0" w:color="auto"/>
      </w:divBdr>
    </w:div>
    <w:div w:id="1150756690">
      <w:bodyDiv w:val="1"/>
      <w:marLeft w:val="0"/>
      <w:marRight w:val="0"/>
      <w:marTop w:val="0"/>
      <w:marBottom w:val="0"/>
      <w:divBdr>
        <w:top w:val="none" w:sz="0" w:space="0" w:color="auto"/>
        <w:left w:val="none" w:sz="0" w:space="0" w:color="auto"/>
        <w:bottom w:val="none" w:sz="0" w:space="0" w:color="auto"/>
        <w:right w:val="none" w:sz="0" w:space="0" w:color="auto"/>
      </w:divBdr>
    </w:div>
    <w:div w:id="1212763885">
      <w:bodyDiv w:val="1"/>
      <w:marLeft w:val="0"/>
      <w:marRight w:val="0"/>
      <w:marTop w:val="0"/>
      <w:marBottom w:val="0"/>
      <w:divBdr>
        <w:top w:val="none" w:sz="0" w:space="0" w:color="auto"/>
        <w:left w:val="none" w:sz="0" w:space="0" w:color="auto"/>
        <w:bottom w:val="none" w:sz="0" w:space="0" w:color="auto"/>
        <w:right w:val="none" w:sz="0" w:space="0" w:color="auto"/>
      </w:divBdr>
    </w:div>
    <w:div w:id="1296717706">
      <w:bodyDiv w:val="1"/>
      <w:marLeft w:val="0"/>
      <w:marRight w:val="0"/>
      <w:marTop w:val="0"/>
      <w:marBottom w:val="0"/>
      <w:divBdr>
        <w:top w:val="none" w:sz="0" w:space="0" w:color="auto"/>
        <w:left w:val="none" w:sz="0" w:space="0" w:color="auto"/>
        <w:bottom w:val="none" w:sz="0" w:space="0" w:color="auto"/>
        <w:right w:val="none" w:sz="0" w:space="0" w:color="auto"/>
      </w:divBdr>
    </w:div>
    <w:div w:id="1390500565">
      <w:bodyDiv w:val="1"/>
      <w:marLeft w:val="0"/>
      <w:marRight w:val="0"/>
      <w:marTop w:val="0"/>
      <w:marBottom w:val="0"/>
      <w:divBdr>
        <w:top w:val="none" w:sz="0" w:space="0" w:color="auto"/>
        <w:left w:val="none" w:sz="0" w:space="0" w:color="auto"/>
        <w:bottom w:val="none" w:sz="0" w:space="0" w:color="auto"/>
        <w:right w:val="none" w:sz="0" w:space="0" w:color="auto"/>
      </w:divBdr>
    </w:div>
    <w:div w:id="1403140344">
      <w:bodyDiv w:val="1"/>
      <w:marLeft w:val="0"/>
      <w:marRight w:val="0"/>
      <w:marTop w:val="0"/>
      <w:marBottom w:val="0"/>
      <w:divBdr>
        <w:top w:val="none" w:sz="0" w:space="0" w:color="auto"/>
        <w:left w:val="none" w:sz="0" w:space="0" w:color="auto"/>
        <w:bottom w:val="none" w:sz="0" w:space="0" w:color="auto"/>
        <w:right w:val="none" w:sz="0" w:space="0" w:color="auto"/>
      </w:divBdr>
    </w:div>
    <w:div w:id="1570995775">
      <w:bodyDiv w:val="1"/>
      <w:marLeft w:val="0"/>
      <w:marRight w:val="0"/>
      <w:marTop w:val="0"/>
      <w:marBottom w:val="0"/>
      <w:divBdr>
        <w:top w:val="none" w:sz="0" w:space="0" w:color="auto"/>
        <w:left w:val="none" w:sz="0" w:space="0" w:color="auto"/>
        <w:bottom w:val="none" w:sz="0" w:space="0" w:color="auto"/>
        <w:right w:val="none" w:sz="0" w:space="0" w:color="auto"/>
      </w:divBdr>
    </w:div>
    <w:div w:id="1726761901">
      <w:bodyDiv w:val="1"/>
      <w:marLeft w:val="0"/>
      <w:marRight w:val="0"/>
      <w:marTop w:val="0"/>
      <w:marBottom w:val="0"/>
      <w:divBdr>
        <w:top w:val="none" w:sz="0" w:space="0" w:color="auto"/>
        <w:left w:val="none" w:sz="0" w:space="0" w:color="auto"/>
        <w:bottom w:val="none" w:sz="0" w:space="0" w:color="auto"/>
        <w:right w:val="none" w:sz="0" w:space="0" w:color="auto"/>
      </w:divBdr>
    </w:div>
    <w:div w:id="1802385825">
      <w:bodyDiv w:val="1"/>
      <w:marLeft w:val="0"/>
      <w:marRight w:val="0"/>
      <w:marTop w:val="0"/>
      <w:marBottom w:val="0"/>
      <w:divBdr>
        <w:top w:val="none" w:sz="0" w:space="0" w:color="auto"/>
        <w:left w:val="none" w:sz="0" w:space="0" w:color="auto"/>
        <w:bottom w:val="none" w:sz="0" w:space="0" w:color="auto"/>
        <w:right w:val="none" w:sz="0" w:space="0" w:color="auto"/>
      </w:divBdr>
    </w:div>
    <w:div w:id="1904289155">
      <w:bodyDiv w:val="1"/>
      <w:marLeft w:val="0"/>
      <w:marRight w:val="0"/>
      <w:marTop w:val="0"/>
      <w:marBottom w:val="0"/>
      <w:divBdr>
        <w:top w:val="none" w:sz="0" w:space="0" w:color="auto"/>
        <w:left w:val="none" w:sz="0" w:space="0" w:color="auto"/>
        <w:bottom w:val="none" w:sz="0" w:space="0" w:color="auto"/>
        <w:right w:val="none" w:sz="0" w:space="0" w:color="auto"/>
      </w:divBdr>
    </w:div>
    <w:div w:id="1927691558">
      <w:bodyDiv w:val="1"/>
      <w:marLeft w:val="0"/>
      <w:marRight w:val="0"/>
      <w:marTop w:val="0"/>
      <w:marBottom w:val="0"/>
      <w:divBdr>
        <w:top w:val="none" w:sz="0" w:space="0" w:color="auto"/>
        <w:left w:val="none" w:sz="0" w:space="0" w:color="auto"/>
        <w:bottom w:val="none" w:sz="0" w:space="0" w:color="auto"/>
        <w:right w:val="none" w:sz="0" w:space="0" w:color="auto"/>
      </w:divBdr>
    </w:div>
    <w:div w:id="2054689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1329</Words>
  <Characters>7577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njenga</dc:creator>
  <cp:keywords/>
  <dc:description/>
  <cp:lastModifiedBy>ann njenga</cp:lastModifiedBy>
  <cp:revision>1</cp:revision>
  <dcterms:created xsi:type="dcterms:W3CDTF">2025-04-25T07:27:00Z</dcterms:created>
  <dcterms:modified xsi:type="dcterms:W3CDTF">2025-04-25T08:11:00Z</dcterms:modified>
</cp:coreProperties>
</file>