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3</w:t>
      </w:r>
    </w:p>
    <w:p>
      <w:pPr>
        <w:pStyle w:val="Subtitle"/>
        <w:spacing w:after="320"/>
      </w:pPr>
      <w:r>
        <w:t>Gap Analysis and Project Finalization</w:t>
      </w:r>
    </w:p>
    <w:p>
      <w:r>
        <w:rPr>
          <w:b/>
        </w:rPr>
        <w:t xml:space="preserve">Date: </w:t>
      </w:r>
      <w:r>
        <w:t>Week 4</w:t>
      </w:r>
    </w:p>
    <w:p>
      <w:r>
        <w:rPr>
          <w:b/>
        </w:rPr>
        <w:t xml:space="preserve">Attendees: </w:t>
      </w:r>
      <w:r>
        <w:t>Munib, Usman, Awais, Dr. Hafiz Muhammad Faisal Shahzad</w:t>
      </w:r>
    </w:p>
    <w:p>
      <w:pPr>
        <w:pStyle w:val="Heading1"/>
      </w:pPr>
      <w:r>
        <w:t>Discussion</w:t>
      </w:r>
    </w:p>
    <w:p>
      <w:r>
        <w:t>The team presented its survey of existing consumer applications and salon hardware products in the hairstyle try-on space and the limitations it found in them. It then described how HairSense would address those limitations and where it would differ from current solutions. The supervisor asked questions about feasibility, scope, and the planned salon device, and the team discussed which parts of the work should be treated as core deliverables and which could be extended if time permits.</w:t>
      </w:r>
    </w:p>
    <w:p>
      <w:pPr>
        <w:pStyle w:val="Heading1"/>
      </w:pPr>
      <w:r>
        <w:t>Outcome</w:t>
      </w:r>
    </w:p>
    <w:p>
      <w:r>
        <w:t>The supervisor approved the gap analysis and the proposed scope. The project idea was fully finalized as HairSense: AI Hairstyle and Grooming Recommendation with Virtual Try-On, comprising a mobile/web application and a salon device prototype, with a tablet/kiosk web application as a fallback if hardware integration proves too time-consuming.</w:t>
      </w:r>
    </w:p>
    <w:p>
      <w:pPr>
        <w:pStyle w:val="Heading1"/>
      </w:pPr>
      <w:r>
        <w:t>Next steps</w:t>
      </w:r>
    </w:p>
    <w:p>
      <w:r>
        <w:t>Prepare the Software Requirements Specification, conduct a user survey, begin dataset collection, and draft the project roadmap.</w:t>
      </w:r>
    </w:p>
    <w:sectPr w:rsidR="00FC693F" w:rsidRPr="0006063C" w:rsidSect="00034616">
      <w:pgSz w:w="12240" w:h="15840"/>
      <w:pgMar w:top="1080" w:right="1152" w:bottom="1080" w:left="1152"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3</dc:title>
  <dc:subject/>
  <dc:creator>Munib, Usman, Awais</dc:creator>
  <cp:keywords/>
  <dc:description/>
  <cp:lastModifiedBy/>
  <cp:revision>1</cp:revision>
  <dcterms:created xsi:type="dcterms:W3CDTF">2013-12-23T23:15:00Z</dcterms:created>
  <dcterms:modified xsi:type="dcterms:W3CDTF">2013-12-23T23:15:00Z</dcterms:modified>
  <cp:category/>
</cp:coreProperties>
</file>