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
          <w:szCs w:val="2"/>
        </w:rPr>
        <w:id w:val="89512093"/>
        <w:lock w:val="sdtContentLocked"/>
        <w:group/>
      </w:sdtPr>
      <w:sdtContent>
        <w:sdt>
          <w:sdtPr>
            <w:rPr>
              <w:rFonts w:ascii="Corbel Light" w:hAnsi="Corbel Light"/>
              <w:color w:val="4472C4" w:themeColor="accent5"/>
              <w:sz w:val="40"/>
              <w:szCs w:val="44"/>
            </w:rPr>
            <w:alias w:val="Post Title"/>
            <w:id w:val="89512082"/>
            <w:dataBinding w:xpath="/ns0:BlogPostInfo/ns0:PostTitle" w:storeItemID="{5F329CAD-B019-4FA6-9FEF-74898909AD20}"/>
            <w:text/>
          </w:sdtPr>
          <w:sdtContent>
            <w:p w14:paraId="3501C0C9" w14:textId="3FC2EDAE" w:rsidR="0033087B" w:rsidRPr="009C366B" w:rsidRDefault="0023722A">
              <w:pPr>
                <w:pStyle w:val="Publishwithline"/>
                <w:rPr>
                  <w:rFonts w:ascii="Corbel Light" w:hAnsi="Corbel Light"/>
                  <w:color w:val="4472C4" w:themeColor="accent5"/>
                  <w:sz w:val="40"/>
                  <w:szCs w:val="44"/>
                </w:rPr>
              </w:pPr>
              <w:r w:rsidRPr="009C366B">
                <w:rPr>
                  <w:rFonts w:ascii="Corbel Light" w:hAnsi="Corbel Light"/>
                  <w:color w:val="4472C4" w:themeColor="accent5"/>
                  <w:sz w:val="40"/>
                  <w:szCs w:val="44"/>
                </w:rPr>
                <w:t>“Why Do Stock Prices Move So Chaotically?”</w:t>
              </w:r>
            </w:p>
          </w:sdtContent>
        </w:sdt>
        <w:p w14:paraId="1F4D9E30" w14:textId="77777777" w:rsidR="0033087B" w:rsidRDefault="0033087B">
          <w:pPr>
            <w:pStyle w:val="underline"/>
          </w:pPr>
        </w:p>
        <w:p w14:paraId="7FBA4FA1" w14:textId="77777777" w:rsidR="0033087B" w:rsidRDefault="00000000">
          <w:pPr>
            <w:pStyle w:val="PadderBetweenControlandBody"/>
          </w:pPr>
        </w:p>
      </w:sdtContent>
    </w:sdt>
    <w:p w14:paraId="298DDC89" w14:textId="02912E48" w:rsidR="0033087B" w:rsidRPr="00824A60" w:rsidRDefault="0023722A">
      <w:pPr>
        <w:rPr>
          <w:rFonts w:ascii="Malgun Gothic" w:eastAsia="Malgun Gothic" w:hAnsi="Malgun Gothic"/>
          <w:sz w:val="24"/>
          <w:szCs w:val="22"/>
        </w:rPr>
      </w:pPr>
      <w:r w:rsidRPr="00824A60">
        <w:rPr>
          <w:rFonts w:ascii="Malgun Gothic" w:eastAsia="Malgun Gothic" w:hAnsi="Malgun Gothic"/>
          <w:sz w:val="24"/>
          <w:szCs w:val="22"/>
        </w:rPr>
        <w:t xml:space="preserve">Before </w:t>
      </w:r>
      <w:r w:rsidR="003C4172">
        <w:rPr>
          <w:rFonts w:ascii="Malgun Gothic" w:eastAsia="Malgun Gothic" w:hAnsi="Malgun Gothic"/>
          <w:sz w:val="24"/>
          <w:szCs w:val="22"/>
        </w:rPr>
        <w:t>swooping in</w:t>
      </w:r>
      <w:r w:rsidRPr="00824A60">
        <w:rPr>
          <w:rFonts w:ascii="Malgun Gothic" w:eastAsia="Malgun Gothic" w:hAnsi="Malgun Gothic"/>
          <w:sz w:val="24"/>
          <w:szCs w:val="22"/>
        </w:rPr>
        <w:t xml:space="preserve"> the </w:t>
      </w:r>
      <w:r w:rsidR="009C366B" w:rsidRPr="00824A60">
        <w:rPr>
          <w:rFonts w:ascii="Malgun Gothic" w:eastAsia="Malgun Gothic" w:hAnsi="Malgun Gothic"/>
          <w:sz w:val="24"/>
          <w:szCs w:val="22"/>
        </w:rPr>
        <w:t>science</w:t>
      </w:r>
      <w:r w:rsidRPr="00824A60">
        <w:rPr>
          <w:rFonts w:ascii="Malgun Gothic" w:eastAsia="Malgun Gothic" w:hAnsi="Malgun Gothic"/>
          <w:sz w:val="24"/>
          <w:szCs w:val="22"/>
        </w:rPr>
        <w:t xml:space="preserve"> of stock market price fluctuations, the </w:t>
      </w:r>
      <w:r w:rsidR="00DA590C" w:rsidRPr="00824A60">
        <w:rPr>
          <w:rFonts w:ascii="Malgun Gothic" w:eastAsia="Malgun Gothic" w:hAnsi="Malgun Gothic"/>
          <w:sz w:val="24"/>
          <w:szCs w:val="22"/>
        </w:rPr>
        <w:t>dos</w:t>
      </w:r>
      <w:r w:rsidRPr="00824A60">
        <w:rPr>
          <w:rFonts w:ascii="Malgun Gothic" w:eastAsia="Malgun Gothic" w:hAnsi="Malgun Gothic"/>
          <w:sz w:val="24"/>
          <w:szCs w:val="22"/>
        </w:rPr>
        <w:t xml:space="preserve"> and </w:t>
      </w:r>
      <w:r w:rsidR="009C366B" w:rsidRPr="00824A60">
        <w:rPr>
          <w:rFonts w:ascii="Malgun Gothic" w:eastAsia="Malgun Gothic" w:hAnsi="Malgun Gothic"/>
          <w:sz w:val="24"/>
          <w:szCs w:val="22"/>
        </w:rPr>
        <w:t>don’ts</w:t>
      </w:r>
      <w:r w:rsidRPr="00824A60">
        <w:rPr>
          <w:rFonts w:ascii="Malgun Gothic" w:eastAsia="Malgun Gothic" w:hAnsi="Malgun Gothic"/>
          <w:sz w:val="24"/>
          <w:szCs w:val="22"/>
        </w:rPr>
        <w:t xml:space="preserve"> of stock investing, let us understand what are stocks.</w:t>
      </w:r>
    </w:p>
    <w:p w14:paraId="34FA7478" w14:textId="1F93EABC" w:rsidR="00D42277" w:rsidRPr="00824A60" w:rsidRDefault="0023722A">
      <w:pPr>
        <w:rPr>
          <w:rFonts w:ascii="Malgun Gothic" w:eastAsia="Malgun Gothic" w:hAnsi="Malgun Gothic"/>
          <w:sz w:val="24"/>
          <w:szCs w:val="22"/>
        </w:rPr>
      </w:pPr>
      <w:r w:rsidRPr="00824A60">
        <w:rPr>
          <w:rFonts w:ascii="Malgun Gothic" w:eastAsia="Malgun Gothic" w:hAnsi="Malgun Gothic"/>
          <w:b/>
          <w:bCs/>
          <w:color w:val="007BB8"/>
          <w:sz w:val="24"/>
          <w:szCs w:val="22"/>
        </w:rPr>
        <w:t xml:space="preserve">A STOCK </w:t>
      </w:r>
      <w:r w:rsidRPr="00824A60">
        <w:rPr>
          <w:rFonts w:ascii="Malgun Gothic" w:eastAsia="Malgun Gothic" w:hAnsi="Malgun Gothic"/>
          <w:sz w:val="24"/>
          <w:szCs w:val="22"/>
        </w:rPr>
        <w:t xml:space="preserve">can also be referred to as a share, and it is a share in the ownership of an organization. </w:t>
      </w:r>
    </w:p>
    <w:p w14:paraId="3607D2F6" w14:textId="77777777" w:rsidR="00E041FA" w:rsidRPr="00824A60" w:rsidRDefault="00D42277">
      <w:pPr>
        <w:rPr>
          <w:rFonts w:ascii="Malgun Gothic" w:eastAsia="Malgun Gothic" w:hAnsi="Malgun Gothic"/>
          <w:sz w:val="24"/>
          <w:szCs w:val="22"/>
        </w:rPr>
      </w:pPr>
      <w:r w:rsidRPr="00824A60">
        <w:rPr>
          <w:rFonts w:ascii="Malgun Gothic" w:eastAsia="Malgun Gothic" w:hAnsi="Malgun Gothic"/>
          <w:sz w:val="24"/>
          <w:szCs w:val="22"/>
        </w:rPr>
        <w:t>Suppose a company’s valuation is at 100crore and the company wants the funding of 50</w:t>
      </w:r>
      <w:r w:rsidR="009C366B" w:rsidRPr="00824A60">
        <w:rPr>
          <w:rFonts w:ascii="Malgun Gothic" w:eastAsia="Malgun Gothic" w:hAnsi="Malgun Gothic"/>
          <w:sz w:val="24"/>
          <w:szCs w:val="22"/>
        </w:rPr>
        <w:t xml:space="preserve"> </w:t>
      </w:r>
      <w:r w:rsidRPr="00824A60">
        <w:rPr>
          <w:rFonts w:ascii="Malgun Gothic" w:eastAsia="Malgun Gothic" w:hAnsi="Malgun Gothic"/>
          <w:sz w:val="24"/>
          <w:szCs w:val="22"/>
        </w:rPr>
        <w:t>crore</w:t>
      </w:r>
      <w:r w:rsidR="009C366B" w:rsidRPr="00824A60">
        <w:rPr>
          <w:rFonts w:ascii="Malgun Gothic" w:eastAsia="Malgun Gothic" w:hAnsi="Malgun Gothic"/>
          <w:sz w:val="24"/>
          <w:szCs w:val="22"/>
        </w:rPr>
        <w:t>s</w:t>
      </w:r>
      <w:r w:rsidRPr="00824A60">
        <w:rPr>
          <w:rFonts w:ascii="Malgun Gothic" w:eastAsia="Malgun Gothic" w:hAnsi="Malgun Gothic"/>
          <w:sz w:val="24"/>
          <w:szCs w:val="22"/>
        </w:rPr>
        <w:t xml:space="preserve"> to expand. </w:t>
      </w:r>
    </w:p>
    <w:p w14:paraId="130A1BEB" w14:textId="1AF8CD7B" w:rsidR="003D2F46" w:rsidRPr="00824A60" w:rsidRDefault="00D42277">
      <w:pPr>
        <w:rPr>
          <w:rFonts w:ascii="Malgun Gothic" w:eastAsia="Malgun Gothic" w:hAnsi="Malgun Gothic"/>
          <w:sz w:val="24"/>
          <w:szCs w:val="22"/>
        </w:rPr>
      </w:pPr>
      <w:r w:rsidRPr="00824A60">
        <w:rPr>
          <w:rFonts w:ascii="Malgun Gothic" w:eastAsia="Malgun Gothic" w:hAnsi="Malgun Gothic"/>
          <w:sz w:val="24"/>
          <w:szCs w:val="22"/>
        </w:rPr>
        <w:t xml:space="preserve">Now there are two options for the company, it can either find an investor who would invest 50 </w:t>
      </w:r>
      <w:r w:rsidR="003D2F46" w:rsidRPr="00824A60">
        <w:rPr>
          <w:rFonts w:ascii="Malgun Gothic" w:eastAsia="Malgun Gothic" w:hAnsi="Malgun Gothic"/>
          <w:sz w:val="24"/>
          <w:szCs w:val="22"/>
        </w:rPr>
        <w:t>C</w:t>
      </w:r>
      <w:r w:rsidR="009C366B" w:rsidRPr="00824A60">
        <w:rPr>
          <w:rFonts w:ascii="Malgun Gothic" w:eastAsia="Malgun Gothic" w:hAnsi="Malgun Gothic"/>
          <w:sz w:val="24"/>
          <w:szCs w:val="22"/>
        </w:rPr>
        <w:t>rores</w:t>
      </w:r>
      <w:r w:rsidRPr="00824A60">
        <w:rPr>
          <w:rFonts w:ascii="Malgun Gothic" w:eastAsia="Malgun Gothic" w:hAnsi="Malgun Gothic"/>
          <w:sz w:val="24"/>
          <w:szCs w:val="22"/>
        </w:rPr>
        <w:t xml:space="preserve"> in the firm or the firm can make its</w:t>
      </w:r>
      <w:r w:rsidR="00A478F1" w:rsidRPr="00824A60">
        <w:rPr>
          <w:rFonts w:ascii="Malgun Gothic" w:eastAsia="Malgun Gothic" w:hAnsi="Malgun Gothic"/>
          <w:sz w:val="24"/>
          <w:szCs w:val="22"/>
        </w:rPr>
        <w:t xml:space="preserve"> </w:t>
      </w:r>
      <w:r w:rsidRPr="00824A60">
        <w:rPr>
          <w:rFonts w:ascii="Malgun Gothic" w:eastAsia="Malgun Gothic" w:hAnsi="Malgun Gothic"/>
          <w:sz w:val="24"/>
          <w:szCs w:val="22"/>
        </w:rPr>
        <w:t>shares public.</w:t>
      </w:r>
      <w:r w:rsidR="00093CCA" w:rsidRPr="00824A60">
        <w:rPr>
          <w:rFonts w:ascii="Malgun Gothic" w:eastAsia="Malgun Gothic" w:hAnsi="Malgun Gothic"/>
          <w:sz w:val="24"/>
          <w:szCs w:val="22"/>
        </w:rPr>
        <w:t xml:space="preserve"> </w:t>
      </w:r>
    </w:p>
    <w:p w14:paraId="2063CAB2" w14:textId="2CAEB3DE" w:rsidR="00D42277" w:rsidRPr="00824A60" w:rsidRDefault="00093CCA">
      <w:pPr>
        <w:rPr>
          <w:rFonts w:ascii="Malgun Gothic" w:eastAsia="Malgun Gothic" w:hAnsi="Malgun Gothic"/>
          <w:sz w:val="24"/>
          <w:szCs w:val="22"/>
        </w:rPr>
      </w:pPr>
      <w:r w:rsidRPr="00824A60">
        <w:rPr>
          <w:rFonts w:ascii="Malgun Gothic" w:eastAsia="Malgun Gothic" w:hAnsi="Malgun Gothic"/>
          <w:sz w:val="24"/>
          <w:szCs w:val="22"/>
        </w:rPr>
        <w:t xml:space="preserve">What it means is, the company </w:t>
      </w:r>
      <w:r w:rsidR="003D2F46" w:rsidRPr="00824A60">
        <w:rPr>
          <w:rFonts w:ascii="Malgun Gothic" w:eastAsia="Malgun Gothic" w:hAnsi="Malgun Gothic"/>
          <w:sz w:val="24"/>
          <w:szCs w:val="22"/>
        </w:rPr>
        <w:t>divides</w:t>
      </w:r>
      <w:r w:rsidRPr="00824A60">
        <w:rPr>
          <w:rFonts w:ascii="Malgun Gothic" w:eastAsia="Malgun Gothic" w:hAnsi="Malgun Gothic"/>
          <w:sz w:val="24"/>
          <w:szCs w:val="22"/>
        </w:rPr>
        <w:t xml:space="preserve"> its valuation in multiple parts and sell it to the public for e</w:t>
      </w:r>
      <w:r w:rsidR="00DA6029" w:rsidRPr="00824A60">
        <w:rPr>
          <w:rFonts w:ascii="Malgun Gothic" w:eastAsia="Malgun Gothic" w:hAnsi="Malgun Gothic"/>
          <w:sz w:val="24"/>
          <w:szCs w:val="22"/>
        </w:rPr>
        <w:t>xample</w:t>
      </w:r>
      <w:r w:rsidRPr="00824A60">
        <w:rPr>
          <w:rFonts w:ascii="Malgun Gothic" w:eastAsia="Malgun Gothic" w:hAnsi="Malgun Gothic"/>
          <w:sz w:val="24"/>
          <w:szCs w:val="22"/>
        </w:rPr>
        <w:t>, company sells</w:t>
      </w:r>
      <w:r w:rsidR="00D42277" w:rsidRPr="00824A60">
        <w:rPr>
          <w:rFonts w:ascii="Malgun Gothic" w:eastAsia="Malgun Gothic" w:hAnsi="Malgun Gothic"/>
          <w:sz w:val="24"/>
          <w:szCs w:val="22"/>
        </w:rPr>
        <w:t xml:space="preserve"> </w:t>
      </w:r>
      <w:r w:rsidRPr="00824A60">
        <w:rPr>
          <w:rFonts w:ascii="Malgun Gothic" w:eastAsia="Malgun Gothic" w:hAnsi="Malgun Gothic"/>
          <w:sz w:val="24"/>
          <w:szCs w:val="22"/>
        </w:rPr>
        <w:t>1 crore shares @</w:t>
      </w:r>
      <w:r w:rsidR="00DA6029" w:rsidRPr="00824A60">
        <w:rPr>
          <w:rFonts w:ascii="Malgun Gothic" w:eastAsia="Malgun Gothic" w:hAnsi="Malgun Gothic"/>
          <w:sz w:val="24"/>
          <w:szCs w:val="22"/>
        </w:rPr>
        <w:t>Rs</w:t>
      </w:r>
      <w:r w:rsidRPr="00824A60">
        <w:rPr>
          <w:rFonts w:ascii="Malgun Gothic" w:eastAsia="Malgun Gothic" w:hAnsi="Malgun Gothic"/>
          <w:sz w:val="24"/>
          <w:szCs w:val="22"/>
        </w:rPr>
        <w:t>.</w:t>
      </w:r>
      <w:r w:rsidR="00251D7B" w:rsidRPr="00824A60">
        <w:rPr>
          <w:rFonts w:ascii="Malgun Gothic" w:eastAsia="Malgun Gothic" w:hAnsi="Malgun Gothic"/>
          <w:sz w:val="24"/>
          <w:szCs w:val="22"/>
        </w:rPr>
        <w:t>50</w:t>
      </w:r>
      <w:r w:rsidRPr="00824A60">
        <w:rPr>
          <w:rFonts w:ascii="Malgun Gothic" w:eastAsia="Malgun Gothic" w:hAnsi="Malgun Gothic"/>
          <w:sz w:val="24"/>
          <w:szCs w:val="22"/>
        </w:rPr>
        <w:t xml:space="preserve"> </w:t>
      </w:r>
      <w:r w:rsidR="00251D7B" w:rsidRPr="00824A60">
        <w:rPr>
          <w:rFonts w:ascii="Malgun Gothic" w:eastAsia="Malgun Gothic" w:hAnsi="Malgun Gothic"/>
          <w:sz w:val="24"/>
          <w:szCs w:val="22"/>
        </w:rPr>
        <w:t>p</w:t>
      </w:r>
      <w:r w:rsidRPr="00824A60">
        <w:rPr>
          <w:rFonts w:ascii="Malgun Gothic" w:eastAsia="Malgun Gothic" w:hAnsi="Malgun Gothic"/>
          <w:sz w:val="24"/>
          <w:szCs w:val="22"/>
        </w:rPr>
        <w:t>er share, this transaction would get them the investment of 50crores.</w:t>
      </w:r>
    </w:p>
    <w:p w14:paraId="29C17BCC" w14:textId="0B4FB67B" w:rsidR="00093CCA" w:rsidRPr="00824A60" w:rsidRDefault="00093CCA">
      <w:pPr>
        <w:rPr>
          <w:rFonts w:ascii="Malgun Gothic" w:eastAsia="Malgun Gothic" w:hAnsi="Malgun Gothic"/>
          <w:sz w:val="24"/>
          <w:szCs w:val="22"/>
        </w:rPr>
      </w:pPr>
      <w:r w:rsidRPr="00824A60">
        <w:rPr>
          <w:rFonts w:ascii="Malgun Gothic" w:eastAsia="Malgun Gothic" w:hAnsi="Malgun Gothic"/>
          <w:sz w:val="24"/>
          <w:szCs w:val="22"/>
        </w:rPr>
        <w:t xml:space="preserve">By Owning </w:t>
      </w:r>
      <w:r w:rsidR="00DA590C" w:rsidRPr="00824A60">
        <w:rPr>
          <w:rFonts w:ascii="Malgun Gothic" w:eastAsia="Malgun Gothic" w:hAnsi="Malgun Gothic"/>
          <w:sz w:val="24"/>
          <w:szCs w:val="22"/>
        </w:rPr>
        <w:t>stock,</w:t>
      </w:r>
      <w:r w:rsidR="00251D7B" w:rsidRPr="00824A60">
        <w:rPr>
          <w:rFonts w:ascii="Malgun Gothic" w:eastAsia="Malgun Gothic" w:hAnsi="Malgun Gothic"/>
          <w:sz w:val="24"/>
          <w:szCs w:val="22"/>
        </w:rPr>
        <w:t xml:space="preserve"> </w:t>
      </w:r>
      <w:r w:rsidRPr="00824A60">
        <w:rPr>
          <w:rFonts w:ascii="Malgun Gothic" w:eastAsia="Malgun Gothic" w:hAnsi="Malgun Gothic"/>
          <w:sz w:val="24"/>
          <w:szCs w:val="22"/>
        </w:rPr>
        <w:t xml:space="preserve">you can benefit when the company becomes profitable because it allows you to make a claim on the overall earnings of an organization. </w:t>
      </w:r>
    </w:p>
    <w:p w14:paraId="0DEF4D24" w14:textId="04DD84FA" w:rsidR="00093CCA" w:rsidRPr="00824A60" w:rsidRDefault="00093CCA">
      <w:pPr>
        <w:rPr>
          <w:rFonts w:ascii="Malgun Gothic" w:eastAsia="Malgun Gothic" w:hAnsi="Malgun Gothic"/>
          <w:color w:val="007BB8"/>
          <w:sz w:val="28"/>
          <w:szCs w:val="24"/>
        </w:rPr>
      </w:pPr>
      <w:r w:rsidRPr="00824A60">
        <w:rPr>
          <w:rFonts w:ascii="Malgun Gothic" w:eastAsia="Malgun Gothic" w:hAnsi="Malgun Gothic"/>
          <w:color w:val="007BB8"/>
          <w:sz w:val="28"/>
          <w:szCs w:val="24"/>
        </w:rPr>
        <w:t>Now how do you profit from the stocks? Let’s understand this.</w:t>
      </w:r>
    </w:p>
    <w:p w14:paraId="49160273" w14:textId="1FC92FC1" w:rsidR="00093CCA" w:rsidRPr="00824A60" w:rsidRDefault="00FA4406">
      <w:pPr>
        <w:rPr>
          <w:rFonts w:ascii="Malgun Gothic" w:eastAsia="Malgun Gothic" w:hAnsi="Malgun Gothic"/>
          <w:b/>
          <w:bCs/>
          <w:color w:val="0070C0"/>
          <w:sz w:val="24"/>
          <w:szCs w:val="22"/>
        </w:rPr>
      </w:pPr>
      <w:r w:rsidRPr="00824A60">
        <w:rPr>
          <w:rFonts w:ascii="Malgun Gothic" w:eastAsia="Malgun Gothic" w:hAnsi="Malgun Gothic"/>
          <w:b/>
          <w:bCs/>
          <w:color w:val="0070C0"/>
          <w:sz w:val="24"/>
          <w:szCs w:val="22"/>
        </w:rPr>
        <w:t>There are three main ways:</w:t>
      </w:r>
    </w:p>
    <w:p w14:paraId="36036B54" w14:textId="3E013CA9" w:rsidR="00FA4406" w:rsidRPr="00824A60" w:rsidRDefault="00FA4406" w:rsidP="006E6053">
      <w:pPr>
        <w:pStyle w:val="ListParagraph"/>
        <w:numPr>
          <w:ilvl w:val="0"/>
          <w:numId w:val="10"/>
        </w:numPr>
        <w:rPr>
          <w:rFonts w:ascii="Malgun Gothic" w:eastAsia="Malgun Gothic" w:hAnsi="Malgun Gothic"/>
          <w:sz w:val="24"/>
          <w:szCs w:val="22"/>
        </w:rPr>
      </w:pPr>
      <w:r w:rsidRPr="00824A60">
        <w:rPr>
          <w:rFonts w:ascii="Malgun Gothic" w:eastAsia="Malgun Gothic" w:hAnsi="Malgun Gothic"/>
          <w:color w:val="0070C0"/>
          <w:sz w:val="24"/>
          <w:szCs w:val="22"/>
        </w:rPr>
        <w:t xml:space="preserve">Selling shares at higher price: </w:t>
      </w:r>
      <w:r w:rsidRPr="00824A60">
        <w:rPr>
          <w:rFonts w:ascii="Malgun Gothic" w:eastAsia="Malgun Gothic" w:hAnsi="Malgun Gothic"/>
          <w:sz w:val="24"/>
          <w:szCs w:val="22"/>
        </w:rPr>
        <w:t>selling a share purchased at a price of Rs</w:t>
      </w:r>
      <w:r w:rsidR="00EA038C" w:rsidRPr="00824A60">
        <w:rPr>
          <w:rFonts w:ascii="Malgun Gothic" w:eastAsia="Malgun Gothic" w:hAnsi="Malgun Gothic"/>
          <w:sz w:val="24"/>
          <w:szCs w:val="22"/>
        </w:rPr>
        <w:t>.</w:t>
      </w:r>
      <w:r w:rsidRPr="00824A60">
        <w:rPr>
          <w:rFonts w:ascii="Malgun Gothic" w:eastAsia="Malgun Gothic" w:hAnsi="Malgun Gothic"/>
          <w:sz w:val="24"/>
          <w:szCs w:val="22"/>
        </w:rPr>
        <w:t xml:space="preserve"> 50 and selling it at Rs. 80, the difference is the profit.</w:t>
      </w:r>
    </w:p>
    <w:p w14:paraId="702C0462" w14:textId="107D4715" w:rsidR="00AC7FF3" w:rsidRPr="00824A60" w:rsidRDefault="00FA4406" w:rsidP="006E6053">
      <w:pPr>
        <w:pStyle w:val="ListParagraph"/>
        <w:numPr>
          <w:ilvl w:val="0"/>
          <w:numId w:val="10"/>
        </w:numPr>
        <w:rPr>
          <w:rFonts w:ascii="Malgun Gothic" w:eastAsia="Malgun Gothic" w:hAnsi="Malgun Gothic"/>
          <w:sz w:val="24"/>
          <w:szCs w:val="22"/>
        </w:rPr>
      </w:pPr>
      <w:r w:rsidRPr="00824A60">
        <w:rPr>
          <w:rFonts w:ascii="Malgun Gothic" w:eastAsia="Malgun Gothic" w:hAnsi="Malgun Gothic"/>
          <w:color w:val="0070C0"/>
          <w:sz w:val="24"/>
          <w:szCs w:val="22"/>
        </w:rPr>
        <w:t xml:space="preserve">Dividend: </w:t>
      </w:r>
      <w:r w:rsidRPr="00824A60">
        <w:rPr>
          <w:rFonts w:ascii="Malgun Gothic" w:eastAsia="Malgun Gothic" w:hAnsi="Malgun Gothic"/>
          <w:sz w:val="24"/>
          <w:szCs w:val="22"/>
        </w:rPr>
        <w:t xml:space="preserve">Every quarter the company declares its profit &amp; loss, from the profit the </w:t>
      </w:r>
      <w:r w:rsidR="000742FA" w:rsidRPr="00824A60">
        <w:rPr>
          <w:rFonts w:ascii="Malgun Gothic" w:eastAsia="Malgun Gothic" w:hAnsi="Malgun Gothic"/>
          <w:sz w:val="24"/>
          <w:szCs w:val="22"/>
        </w:rPr>
        <w:t>company</w:t>
      </w:r>
      <w:r w:rsidRPr="00824A60">
        <w:rPr>
          <w:rFonts w:ascii="Malgun Gothic" w:eastAsia="Malgun Gothic" w:hAnsi="Malgun Gothic"/>
          <w:sz w:val="24"/>
          <w:szCs w:val="22"/>
        </w:rPr>
        <w:t xml:space="preserve"> may announce </w:t>
      </w:r>
      <w:r w:rsidR="00AC7FF3" w:rsidRPr="00824A60">
        <w:rPr>
          <w:rFonts w:ascii="Malgun Gothic" w:eastAsia="Malgun Gothic" w:hAnsi="Malgun Gothic"/>
          <w:sz w:val="24"/>
          <w:szCs w:val="22"/>
        </w:rPr>
        <w:t>dividend to</w:t>
      </w:r>
      <w:r w:rsidRPr="00824A60">
        <w:rPr>
          <w:rFonts w:ascii="Malgun Gothic" w:eastAsia="Malgun Gothic" w:hAnsi="Malgun Gothic"/>
          <w:sz w:val="24"/>
          <w:szCs w:val="22"/>
        </w:rPr>
        <w:t xml:space="preserve"> its share</w:t>
      </w:r>
      <w:r w:rsidR="00AC7FF3" w:rsidRPr="00824A60">
        <w:rPr>
          <w:rFonts w:ascii="Malgun Gothic" w:eastAsia="Malgun Gothic" w:hAnsi="Malgun Gothic"/>
          <w:sz w:val="24"/>
          <w:szCs w:val="22"/>
        </w:rPr>
        <w:t>holders. Reinvesting the</w:t>
      </w:r>
      <w:r w:rsidR="008C558F" w:rsidRPr="00824A60">
        <w:rPr>
          <w:rFonts w:ascii="Malgun Gothic" w:eastAsia="Malgun Gothic" w:hAnsi="Malgun Gothic"/>
          <w:sz w:val="24"/>
          <w:szCs w:val="22"/>
        </w:rPr>
        <w:t xml:space="preserve"> </w:t>
      </w:r>
      <w:r w:rsidR="00AC7FF3" w:rsidRPr="00824A60">
        <w:rPr>
          <w:rFonts w:ascii="Malgun Gothic" w:eastAsia="Malgun Gothic" w:hAnsi="Malgun Gothic"/>
          <w:sz w:val="24"/>
          <w:szCs w:val="22"/>
        </w:rPr>
        <w:t>di</w:t>
      </w:r>
      <w:r w:rsidR="000742FA" w:rsidRPr="00824A60">
        <w:rPr>
          <w:rFonts w:ascii="Malgun Gothic" w:eastAsia="Malgun Gothic" w:hAnsi="Malgun Gothic"/>
          <w:sz w:val="24"/>
          <w:szCs w:val="22"/>
        </w:rPr>
        <w:t>vide</w:t>
      </w:r>
      <w:r w:rsidR="00AC7FF3" w:rsidRPr="00824A60">
        <w:rPr>
          <w:rFonts w:ascii="Malgun Gothic" w:eastAsia="Malgun Gothic" w:hAnsi="Malgun Gothic"/>
          <w:sz w:val="24"/>
          <w:szCs w:val="22"/>
        </w:rPr>
        <w:t>nd</w:t>
      </w:r>
      <w:r w:rsidR="000742FA" w:rsidRPr="00824A60">
        <w:rPr>
          <w:rFonts w:ascii="Malgun Gothic" w:eastAsia="Malgun Gothic" w:hAnsi="Malgun Gothic"/>
          <w:sz w:val="24"/>
          <w:szCs w:val="22"/>
        </w:rPr>
        <w:t xml:space="preserve"> </w:t>
      </w:r>
      <w:r w:rsidR="00AC7FF3" w:rsidRPr="00824A60">
        <w:rPr>
          <w:rFonts w:ascii="Malgun Gothic" w:eastAsia="Malgun Gothic" w:hAnsi="Malgun Gothic"/>
          <w:sz w:val="24"/>
          <w:szCs w:val="22"/>
        </w:rPr>
        <w:t>can enhance your overall returns over time.</w:t>
      </w:r>
    </w:p>
    <w:p w14:paraId="3E440346" w14:textId="3665683A" w:rsidR="00FA4406" w:rsidRPr="00824A60" w:rsidRDefault="00AC7FF3" w:rsidP="006E6053">
      <w:pPr>
        <w:pStyle w:val="ListParagraph"/>
        <w:numPr>
          <w:ilvl w:val="0"/>
          <w:numId w:val="10"/>
        </w:numPr>
        <w:rPr>
          <w:rFonts w:ascii="Malgun Gothic" w:eastAsia="Malgun Gothic" w:hAnsi="Malgun Gothic"/>
          <w:sz w:val="24"/>
          <w:szCs w:val="22"/>
        </w:rPr>
      </w:pPr>
      <w:r w:rsidRPr="00824A60">
        <w:rPr>
          <w:rFonts w:ascii="Malgun Gothic" w:eastAsia="Malgun Gothic" w:hAnsi="Malgun Gothic"/>
          <w:color w:val="0070C0"/>
          <w:sz w:val="24"/>
          <w:szCs w:val="22"/>
        </w:rPr>
        <w:t xml:space="preserve">Bonus Shares: </w:t>
      </w:r>
      <w:r w:rsidRPr="00824A60">
        <w:rPr>
          <w:rFonts w:ascii="Malgun Gothic" w:eastAsia="Malgun Gothic" w:hAnsi="Malgun Gothic"/>
          <w:sz w:val="24"/>
          <w:szCs w:val="22"/>
        </w:rPr>
        <w:t xml:space="preserve">shareholders may receive additional shares based on </w:t>
      </w:r>
      <w:r w:rsidR="008C558F" w:rsidRPr="00824A60">
        <w:rPr>
          <w:rFonts w:ascii="Malgun Gothic" w:eastAsia="Malgun Gothic" w:hAnsi="Malgun Gothic"/>
          <w:sz w:val="24"/>
          <w:szCs w:val="22"/>
        </w:rPr>
        <w:t>their</w:t>
      </w:r>
      <w:r w:rsidR="00FA4406" w:rsidRPr="00824A60">
        <w:rPr>
          <w:rFonts w:ascii="Malgun Gothic" w:eastAsia="Malgun Gothic" w:hAnsi="Malgun Gothic"/>
          <w:sz w:val="24"/>
          <w:szCs w:val="22"/>
        </w:rPr>
        <w:t xml:space="preserve"> </w:t>
      </w:r>
      <w:r w:rsidRPr="00824A60">
        <w:rPr>
          <w:rFonts w:ascii="Malgun Gothic" w:eastAsia="Malgun Gothic" w:hAnsi="Malgun Gothic"/>
          <w:sz w:val="24"/>
          <w:szCs w:val="22"/>
        </w:rPr>
        <w:t>current holding.</w:t>
      </w:r>
    </w:p>
    <w:p w14:paraId="59F59560" w14:textId="77777777" w:rsidR="00DA590C" w:rsidRDefault="00DA590C">
      <w:pPr>
        <w:rPr>
          <w:rFonts w:ascii="Malgun Gothic" w:eastAsia="Malgun Gothic" w:hAnsi="Malgun Gothic"/>
          <w:b/>
          <w:bCs/>
          <w:color w:val="0070C0"/>
          <w:sz w:val="28"/>
          <w:szCs w:val="24"/>
        </w:rPr>
      </w:pPr>
    </w:p>
    <w:p w14:paraId="1EB05A26" w14:textId="77777777" w:rsidR="00DA590C" w:rsidRDefault="00DA590C">
      <w:pPr>
        <w:rPr>
          <w:rFonts w:ascii="Malgun Gothic" w:eastAsia="Malgun Gothic" w:hAnsi="Malgun Gothic"/>
          <w:b/>
          <w:bCs/>
          <w:color w:val="0070C0"/>
          <w:sz w:val="28"/>
          <w:szCs w:val="24"/>
        </w:rPr>
      </w:pPr>
    </w:p>
    <w:p w14:paraId="6BE1A070" w14:textId="3D7077CA" w:rsidR="00910CD9" w:rsidRPr="00824A60" w:rsidRDefault="00AC7FF3">
      <w:pPr>
        <w:rPr>
          <w:rFonts w:ascii="Malgun Gothic" w:eastAsia="Malgun Gothic" w:hAnsi="Malgun Gothic"/>
          <w:b/>
          <w:bCs/>
          <w:color w:val="0070C0"/>
          <w:sz w:val="28"/>
          <w:szCs w:val="24"/>
        </w:rPr>
      </w:pPr>
      <w:r w:rsidRPr="00824A60">
        <w:rPr>
          <w:rFonts w:ascii="Malgun Gothic" w:eastAsia="Malgun Gothic" w:hAnsi="Malgun Gothic"/>
          <w:b/>
          <w:bCs/>
          <w:color w:val="0070C0"/>
          <w:sz w:val="28"/>
          <w:szCs w:val="24"/>
        </w:rPr>
        <w:lastRenderedPageBreak/>
        <w:t xml:space="preserve">STOCK MARKET </w:t>
      </w:r>
    </w:p>
    <w:p w14:paraId="07F43049" w14:textId="354324A5" w:rsidR="00AC7FF3" w:rsidRPr="00824A60" w:rsidRDefault="00910CD9">
      <w:pPr>
        <w:rPr>
          <w:rFonts w:ascii="Malgun Gothic" w:eastAsia="Malgun Gothic" w:hAnsi="Malgun Gothic"/>
          <w:b/>
          <w:bCs/>
          <w:sz w:val="24"/>
          <w:szCs w:val="22"/>
        </w:rPr>
      </w:pPr>
      <w:r w:rsidRPr="00824A60">
        <w:rPr>
          <w:rFonts w:ascii="Malgun Gothic" w:eastAsia="Malgun Gothic" w:hAnsi="Malgun Gothic"/>
          <w:b/>
          <w:bCs/>
          <w:sz w:val="24"/>
          <w:szCs w:val="22"/>
        </w:rPr>
        <w:t>The market is regulated by the Securities and Exchange Board of India (SEBI), which ensures transparency and investor protection. </w:t>
      </w:r>
    </w:p>
    <w:p w14:paraId="6ECE1A9E" w14:textId="1B25C302" w:rsidR="00AC7FF3" w:rsidRPr="00824A60" w:rsidRDefault="007C38B8">
      <w:pPr>
        <w:rPr>
          <w:rFonts w:ascii="Malgun Gothic" w:eastAsia="Malgun Gothic" w:hAnsi="Malgun Gothic"/>
          <w:sz w:val="24"/>
          <w:szCs w:val="22"/>
        </w:rPr>
      </w:pPr>
      <w:r w:rsidRPr="00824A60">
        <w:rPr>
          <w:rFonts w:ascii="Malgun Gothic" w:eastAsia="Malgun Gothic" w:hAnsi="Malgun Gothic"/>
          <w:sz w:val="24"/>
          <w:szCs w:val="22"/>
        </w:rPr>
        <w:t xml:space="preserve">It is basically a market established for buying and selling of stocks, where </w:t>
      </w:r>
      <w:r w:rsidR="00EF625A" w:rsidRPr="00824A60">
        <w:rPr>
          <w:rFonts w:ascii="Malgun Gothic" w:eastAsia="Malgun Gothic" w:hAnsi="Malgun Gothic"/>
          <w:sz w:val="24"/>
          <w:szCs w:val="22"/>
        </w:rPr>
        <w:t>publicly</w:t>
      </w:r>
      <w:r w:rsidRPr="00824A60">
        <w:rPr>
          <w:rFonts w:ascii="Malgun Gothic" w:eastAsia="Malgun Gothic" w:hAnsi="Malgun Gothic"/>
          <w:sz w:val="24"/>
          <w:szCs w:val="22"/>
        </w:rPr>
        <w:t xml:space="preserve"> listed companies trade their shares.</w:t>
      </w:r>
    </w:p>
    <w:p w14:paraId="044B4ECB" w14:textId="0CFD2576" w:rsidR="00910CD9" w:rsidRPr="00824A60" w:rsidRDefault="00910CD9">
      <w:pPr>
        <w:rPr>
          <w:rFonts w:ascii="Malgun Gothic" w:eastAsia="Malgun Gothic" w:hAnsi="Malgun Gothic"/>
          <w:sz w:val="24"/>
          <w:szCs w:val="22"/>
        </w:rPr>
      </w:pPr>
      <w:r w:rsidRPr="00824A60">
        <w:rPr>
          <w:rFonts w:ascii="Malgun Gothic" w:eastAsia="Malgun Gothic" w:hAnsi="Malgun Gothic"/>
          <w:sz w:val="24"/>
          <w:szCs w:val="22"/>
        </w:rPr>
        <w:t xml:space="preserve">Major Stock </w:t>
      </w:r>
      <w:r w:rsidR="00EF625A" w:rsidRPr="00824A60">
        <w:rPr>
          <w:rFonts w:ascii="Malgun Gothic" w:eastAsia="Malgun Gothic" w:hAnsi="Malgun Gothic"/>
          <w:sz w:val="24"/>
          <w:szCs w:val="22"/>
        </w:rPr>
        <w:t>Exchanges</w:t>
      </w:r>
      <w:r w:rsidRPr="00824A60">
        <w:rPr>
          <w:rFonts w:ascii="Malgun Gothic" w:eastAsia="Malgun Gothic" w:hAnsi="Malgun Gothic"/>
          <w:sz w:val="24"/>
          <w:szCs w:val="22"/>
        </w:rPr>
        <w:t xml:space="preserve"> in India are: NSE, BSE, MCX, NCDEX, India INX</w:t>
      </w:r>
    </w:p>
    <w:p w14:paraId="460873E3" w14:textId="77777777" w:rsidR="00F06B85" w:rsidRPr="00824A60" w:rsidRDefault="00F06B85">
      <w:pPr>
        <w:rPr>
          <w:rFonts w:ascii="Malgun Gothic" w:eastAsia="Malgun Gothic" w:hAnsi="Malgun Gothic"/>
          <w:sz w:val="24"/>
          <w:szCs w:val="22"/>
        </w:rPr>
      </w:pPr>
    </w:p>
    <w:p w14:paraId="09945E85" w14:textId="46EA1C5E" w:rsidR="00910CD9" w:rsidRPr="00824A60" w:rsidRDefault="008446CE">
      <w:pPr>
        <w:rPr>
          <w:rFonts w:ascii="Malgun Gothic" w:eastAsia="Malgun Gothic" w:hAnsi="Malgun Gothic"/>
          <w:sz w:val="24"/>
          <w:szCs w:val="22"/>
        </w:rPr>
      </w:pPr>
      <w:r w:rsidRPr="00824A60">
        <w:rPr>
          <w:rFonts w:ascii="Malgun Gothic" w:eastAsia="Malgun Gothic" w:hAnsi="Malgun Gothic"/>
          <w:noProof/>
          <w:sz w:val="24"/>
          <w:szCs w:val="22"/>
        </w:rPr>
        <w:drawing>
          <wp:inline distT="0" distB="0" distL="0" distR="0" wp14:anchorId="660ADBAD" wp14:editId="1AA22C99">
            <wp:extent cx="2711936" cy="529254"/>
            <wp:effectExtent l="19050" t="19050" r="12700" b="23495"/>
            <wp:docPr id="125925453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Pr="00824A60">
        <w:rPr>
          <w:rFonts w:ascii="Malgun Gothic" w:eastAsia="Malgun Gothic" w:hAnsi="Malgun Gothic"/>
          <w:noProof/>
          <w:sz w:val="24"/>
          <w:szCs w:val="22"/>
        </w:rPr>
        <w:drawing>
          <wp:inline distT="0" distB="0" distL="0" distR="0" wp14:anchorId="1E4F2B46" wp14:editId="297C61A0">
            <wp:extent cx="3143250" cy="561975"/>
            <wp:effectExtent l="19050" t="0" r="19050" b="9525"/>
            <wp:docPr id="31511760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76EE06A" w14:textId="77777777" w:rsidR="001032AB" w:rsidRDefault="007052B4" w:rsidP="007052B4">
      <w:pPr>
        <w:rPr>
          <w:rFonts w:ascii="Malgun Gothic" w:eastAsia="Malgun Gothic" w:hAnsi="Malgun Gothic"/>
          <w:sz w:val="24"/>
          <w:szCs w:val="22"/>
        </w:rPr>
      </w:pPr>
      <w:r w:rsidRPr="00824A60">
        <w:rPr>
          <w:rFonts w:ascii="Malgun Gothic" w:eastAsia="Malgun Gothic" w:hAnsi="Malgun Gothic"/>
          <w:sz w:val="24"/>
          <w:szCs w:val="22"/>
        </w:rPr>
        <w:t>Y</w:t>
      </w:r>
      <w:r w:rsidRPr="00824A60">
        <w:rPr>
          <w:rFonts w:ascii="Malgun Gothic" w:eastAsia="Malgun Gothic" w:hAnsi="Malgun Gothic"/>
          <w:b/>
          <w:bCs/>
          <w:sz w:val="24"/>
          <w:szCs w:val="22"/>
        </w:rPr>
        <w:t>ou place an order</w:t>
      </w:r>
      <w:r w:rsidRPr="00824A60">
        <w:rPr>
          <w:rFonts w:ascii="Malgun Gothic" w:eastAsia="Malgun Gothic" w:hAnsi="Malgun Gothic"/>
          <w:sz w:val="24"/>
          <w:szCs w:val="22"/>
        </w:rPr>
        <w:t xml:space="preserve"> (e.g., Buy 10 shares of Reliance) on your broker’s app. </w:t>
      </w:r>
    </w:p>
    <w:p w14:paraId="20280EBD" w14:textId="7AC66072" w:rsidR="00DA590C" w:rsidRDefault="007052B4" w:rsidP="007052B4">
      <w:pPr>
        <w:rPr>
          <w:rFonts w:ascii="Malgun Gothic" w:eastAsia="Malgun Gothic" w:hAnsi="Malgun Gothic"/>
          <w:sz w:val="24"/>
          <w:szCs w:val="22"/>
        </w:rPr>
      </w:pPr>
      <w:r w:rsidRPr="00824A60">
        <w:rPr>
          <w:rFonts w:ascii="Malgun Gothic" w:eastAsia="Malgun Gothic" w:hAnsi="Malgun Gothic"/>
          <w:sz w:val="24"/>
          <w:szCs w:val="22"/>
        </w:rPr>
        <w:t xml:space="preserve">Your broker sends the order to the </w:t>
      </w:r>
      <w:r w:rsidRPr="00824A60">
        <w:rPr>
          <w:rFonts w:ascii="Malgun Gothic" w:eastAsia="Malgun Gothic" w:hAnsi="Malgun Gothic"/>
          <w:b/>
          <w:bCs/>
          <w:sz w:val="24"/>
          <w:szCs w:val="22"/>
        </w:rPr>
        <w:t>stock exchange</w:t>
      </w:r>
      <w:r w:rsidRPr="00824A60">
        <w:rPr>
          <w:rFonts w:ascii="Malgun Gothic" w:eastAsia="Malgun Gothic" w:hAnsi="Malgun Gothic"/>
          <w:sz w:val="24"/>
          <w:szCs w:val="22"/>
        </w:rPr>
        <w:t xml:space="preserve"> (NSE or BSE). </w:t>
      </w:r>
    </w:p>
    <w:p w14:paraId="2653FCDF" w14:textId="77777777" w:rsidR="001032AB" w:rsidRDefault="007052B4" w:rsidP="007052B4">
      <w:pPr>
        <w:rPr>
          <w:rFonts w:ascii="Malgun Gothic" w:eastAsia="Malgun Gothic" w:hAnsi="Malgun Gothic"/>
          <w:sz w:val="24"/>
          <w:szCs w:val="22"/>
        </w:rPr>
      </w:pPr>
      <w:r w:rsidRPr="00824A60">
        <w:rPr>
          <w:rFonts w:ascii="Malgun Gothic" w:eastAsia="Malgun Gothic" w:hAnsi="Malgun Gothic"/>
          <w:sz w:val="24"/>
          <w:szCs w:val="22"/>
        </w:rPr>
        <w:t xml:space="preserve">The exchange’s </w:t>
      </w:r>
      <w:r w:rsidRPr="00824A60">
        <w:rPr>
          <w:rFonts w:ascii="Malgun Gothic" w:eastAsia="Malgun Gothic" w:hAnsi="Malgun Gothic"/>
          <w:b/>
          <w:bCs/>
          <w:sz w:val="24"/>
          <w:szCs w:val="22"/>
        </w:rPr>
        <w:t>order-matching system</w:t>
      </w:r>
      <w:r w:rsidRPr="00824A60">
        <w:rPr>
          <w:rFonts w:ascii="Malgun Gothic" w:eastAsia="Malgun Gothic" w:hAnsi="Malgun Gothic"/>
          <w:sz w:val="24"/>
          <w:szCs w:val="22"/>
        </w:rPr>
        <w:t xml:space="preserve"> looks for a seller at the price you want. When a match is found, the trade is </w:t>
      </w:r>
      <w:r w:rsidRPr="00824A60">
        <w:rPr>
          <w:rFonts w:ascii="Malgun Gothic" w:eastAsia="Malgun Gothic" w:hAnsi="Malgun Gothic"/>
          <w:b/>
          <w:bCs/>
          <w:sz w:val="24"/>
          <w:szCs w:val="22"/>
        </w:rPr>
        <w:t>executed instantly</w:t>
      </w:r>
      <w:r w:rsidRPr="00824A60">
        <w:rPr>
          <w:rFonts w:ascii="Malgun Gothic" w:eastAsia="Malgun Gothic" w:hAnsi="Malgun Gothic"/>
          <w:sz w:val="24"/>
          <w:szCs w:val="22"/>
        </w:rPr>
        <w:t xml:space="preserve">. The shares are taken from the seller’s demat account and sent to </w:t>
      </w:r>
      <w:r w:rsidRPr="00824A60">
        <w:rPr>
          <w:rFonts w:ascii="Malgun Gothic" w:eastAsia="Malgun Gothic" w:hAnsi="Malgun Gothic"/>
          <w:b/>
          <w:bCs/>
          <w:sz w:val="24"/>
          <w:szCs w:val="22"/>
        </w:rPr>
        <w:t>your demat account</w:t>
      </w:r>
      <w:r w:rsidRPr="00824A60">
        <w:rPr>
          <w:rFonts w:ascii="Malgun Gothic" w:eastAsia="Malgun Gothic" w:hAnsi="Malgun Gothic"/>
          <w:sz w:val="24"/>
          <w:szCs w:val="22"/>
        </w:rPr>
        <w:t xml:space="preserve">. </w:t>
      </w:r>
    </w:p>
    <w:p w14:paraId="0EB27DFE" w14:textId="63A404AB" w:rsidR="007052B4" w:rsidRPr="00824A60" w:rsidRDefault="007052B4" w:rsidP="007052B4">
      <w:pPr>
        <w:rPr>
          <w:rFonts w:ascii="Malgun Gothic" w:eastAsia="Malgun Gothic" w:hAnsi="Malgun Gothic"/>
          <w:sz w:val="24"/>
          <w:szCs w:val="22"/>
        </w:rPr>
      </w:pPr>
      <w:r w:rsidRPr="00824A60">
        <w:rPr>
          <w:rFonts w:ascii="Malgun Gothic" w:eastAsia="Malgun Gothic" w:hAnsi="Malgun Gothic"/>
          <w:sz w:val="24"/>
          <w:szCs w:val="22"/>
        </w:rPr>
        <w:t xml:space="preserve">Money is deducted from your trading account and sent to the seller. </w:t>
      </w:r>
    </w:p>
    <w:p w14:paraId="506024A8" w14:textId="134356E1" w:rsidR="007052B4" w:rsidRPr="00824A60" w:rsidRDefault="007052B4" w:rsidP="007052B4">
      <w:pPr>
        <w:rPr>
          <w:rFonts w:ascii="Malgun Gothic" w:eastAsia="Malgun Gothic" w:hAnsi="Malgun Gothic"/>
          <w:sz w:val="24"/>
          <w:szCs w:val="22"/>
        </w:rPr>
      </w:pPr>
      <w:r w:rsidRPr="00824A60">
        <w:rPr>
          <w:rFonts w:ascii="Malgun Gothic" w:eastAsia="Malgun Gothic" w:hAnsi="Malgun Gothic"/>
          <w:sz w:val="24"/>
          <w:szCs w:val="22"/>
        </w:rPr>
        <w:t>We often hear on the news or online that the stock market has gone up or down. This simply means that the overall performance of the many public companies listed on the stock exchanges has improved or declined collectively.</w:t>
      </w:r>
    </w:p>
    <w:p w14:paraId="5E4DE7D9" w14:textId="0673EA2F" w:rsidR="007052B4" w:rsidRPr="00824A60" w:rsidRDefault="007B0B96" w:rsidP="007052B4">
      <w:pPr>
        <w:rPr>
          <w:rFonts w:ascii="Malgun Gothic" w:eastAsia="Malgun Gothic" w:hAnsi="Malgun Gothic"/>
          <w:b/>
          <w:bCs/>
          <w:color w:val="0070C0"/>
          <w:sz w:val="24"/>
          <w:szCs w:val="22"/>
        </w:rPr>
      </w:pPr>
      <w:r w:rsidRPr="00824A60">
        <w:rPr>
          <w:rFonts w:ascii="Malgun Gothic" w:eastAsia="Malgun Gothic" w:hAnsi="Malgun Gothic"/>
          <w:b/>
          <w:bCs/>
          <w:color w:val="0070C0"/>
          <w:sz w:val="24"/>
          <w:szCs w:val="22"/>
        </w:rPr>
        <w:t xml:space="preserve">To list the stock price Stock </w:t>
      </w:r>
      <w:r w:rsidR="00563433" w:rsidRPr="00824A60">
        <w:rPr>
          <w:rFonts w:ascii="Malgun Gothic" w:eastAsia="Malgun Gothic" w:hAnsi="Malgun Gothic"/>
          <w:b/>
          <w:bCs/>
          <w:color w:val="0070C0"/>
          <w:sz w:val="24"/>
          <w:szCs w:val="22"/>
        </w:rPr>
        <w:t>E</w:t>
      </w:r>
      <w:r w:rsidRPr="00824A60">
        <w:rPr>
          <w:rFonts w:ascii="Malgun Gothic" w:eastAsia="Malgun Gothic" w:hAnsi="Malgun Gothic"/>
          <w:b/>
          <w:bCs/>
          <w:color w:val="0070C0"/>
          <w:sz w:val="24"/>
          <w:szCs w:val="22"/>
        </w:rPr>
        <w:t>xchange uses algorithms based on the current stock price and the traded volume.</w:t>
      </w:r>
    </w:p>
    <w:p w14:paraId="68AC0792" w14:textId="4D5DDC5B" w:rsidR="007B0B96" w:rsidRPr="00824A60" w:rsidRDefault="007B0B96" w:rsidP="00E13FC1">
      <w:pPr>
        <w:numPr>
          <w:ilvl w:val="0"/>
          <w:numId w:val="11"/>
        </w:numPr>
        <w:rPr>
          <w:rFonts w:ascii="Malgun Gothic" w:eastAsia="Malgun Gothic" w:hAnsi="Malgun Gothic"/>
          <w:sz w:val="24"/>
          <w:szCs w:val="22"/>
        </w:rPr>
      </w:pPr>
      <w:hyperlink r:id="rId19" w:history="1">
        <w:r w:rsidRPr="00824A60">
          <w:rPr>
            <w:rStyle w:val="Hyperlink"/>
            <w:rFonts w:ascii="Malgun Gothic" w:eastAsia="Malgun Gothic" w:hAnsi="Malgun Gothic"/>
            <w:b/>
            <w:bCs/>
            <w:sz w:val="24"/>
            <w:szCs w:val="22"/>
            <w:u w:val="none"/>
          </w:rPr>
          <w:t>Supply and demand</w:t>
        </w:r>
      </w:hyperlink>
      <w:r w:rsidRPr="00824A60">
        <w:rPr>
          <w:rFonts w:ascii="Malgun Gothic" w:eastAsia="Malgun Gothic" w:hAnsi="Malgun Gothic"/>
          <w:b/>
          <w:bCs/>
          <w:sz w:val="24"/>
          <w:szCs w:val="22"/>
        </w:rPr>
        <w:t>:</w:t>
      </w:r>
      <w:r w:rsidRPr="00824A60">
        <w:rPr>
          <w:rFonts w:ascii="Malgun Gothic" w:eastAsia="Malgun Gothic" w:hAnsi="Malgun Gothic"/>
          <w:sz w:val="24"/>
          <w:szCs w:val="22"/>
        </w:rPr>
        <w:t> The price of a stock is determined by the balance between buyers (demand) and sellers (supply). When demand is higher than supply, the price goes up; when supply is higher than demand, the price goes down.</w:t>
      </w:r>
    </w:p>
    <w:p w14:paraId="2AAB5A69" w14:textId="77777777" w:rsidR="007B0B96" w:rsidRPr="00824A60" w:rsidRDefault="007B0B96" w:rsidP="00E13FC1">
      <w:pPr>
        <w:numPr>
          <w:ilvl w:val="0"/>
          <w:numId w:val="11"/>
        </w:numPr>
        <w:rPr>
          <w:rFonts w:ascii="Malgun Gothic" w:eastAsia="Malgun Gothic" w:hAnsi="Malgun Gothic"/>
          <w:sz w:val="24"/>
          <w:szCs w:val="22"/>
        </w:rPr>
      </w:pPr>
      <w:hyperlink r:id="rId20" w:history="1">
        <w:r w:rsidRPr="00824A60">
          <w:rPr>
            <w:rStyle w:val="Hyperlink"/>
            <w:rFonts w:ascii="Malgun Gothic" w:eastAsia="Malgun Gothic" w:hAnsi="Malgun Gothic"/>
            <w:b/>
            <w:bCs/>
            <w:sz w:val="24"/>
            <w:szCs w:val="22"/>
            <w:u w:val="none"/>
          </w:rPr>
          <w:t>Electronic order matching</w:t>
        </w:r>
      </w:hyperlink>
      <w:r w:rsidRPr="00824A60">
        <w:rPr>
          <w:rFonts w:ascii="Malgun Gothic" w:eastAsia="Malgun Gothic" w:hAnsi="Malgun Gothic"/>
          <w:b/>
          <w:bCs/>
          <w:sz w:val="24"/>
          <w:szCs w:val="22"/>
        </w:rPr>
        <w:t>:</w:t>
      </w:r>
      <w:r w:rsidRPr="00824A60">
        <w:rPr>
          <w:rFonts w:ascii="Malgun Gothic" w:eastAsia="Malgun Gothic" w:hAnsi="Malgun Gothic"/>
          <w:sz w:val="24"/>
          <w:szCs w:val="22"/>
        </w:rPr>
        <w:t> In India, the </w:t>
      </w:r>
      <w:hyperlink r:id="rId21" w:tgtFrame="_blank" w:history="1">
        <w:r w:rsidRPr="00824A60">
          <w:rPr>
            <w:rStyle w:val="Hyperlink"/>
            <w:rFonts w:ascii="Malgun Gothic" w:eastAsia="Malgun Gothic" w:hAnsi="Malgun Gothic"/>
            <w:sz w:val="24"/>
            <w:szCs w:val="22"/>
          </w:rPr>
          <w:t>National Stock Exchange</w:t>
        </w:r>
      </w:hyperlink>
      <w:r w:rsidRPr="00824A60">
        <w:rPr>
          <w:rFonts w:ascii="Malgun Gothic" w:eastAsia="Malgun Gothic" w:hAnsi="Malgun Gothic"/>
          <w:sz w:val="24"/>
          <w:szCs w:val="22"/>
        </w:rPr>
        <w:t> and </w:t>
      </w:r>
      <w:hyperlink r:id="rId22" w:tgtFrame="_blank" w:history="1">
        <w:r w:rsidRPr="00824A60">
          <w:rPr>
            <w:rStyle w:val="Hyperlink"/>
            <w:rFonts w:ascii="Malgun Gothic" w:eastAsia="Malgun Gothic" w:hAnsi="Malgun Gothic"/>
            <w:sz w:val="24"/>
            <w:szCs w:val="22"/>
          </w:rPr>
          <w:t>Bombay Stock Exchange</w:t>
        </w:r>
      </w:hyperlink>
      <w:r w:rsidRPr="00824A60">
        <w:rPr>
          <w:rFonts w:ascii="Malgun Gothic" w:eastAsia="Malgun Gothic" w:hAnsi="Malgun Gothic"/>
          <w:sz w:val="24"/>
          <w:szCs w:val="22"/>
        </w:rPr>
        <w:t> use an electronic system where algorithms match buy and sell orders to determine the current trading price.</w:t>
      </w:r>
    </w:p>
    <w:p w14:paraId="411BE7F9" w14:textId="2C01C526" w:rsidR="007B0B96" w:rsidRPr="00824A60" w:rsidRDefault="007B0B96" w:rsidP="00E13FC1">
      <w:pPr>
        <w:numPr>
          <w:ilvl w:val="0"/>
          <w:numId w:val="11"/>
        </w:numPr>
        <w:rPr>
          <w:rFonts w:ascii="Malgun Gothic" w:eastAsia="Malgun Gothic" w:hAnsi="Malgun Gothic"/>
          <w:sz w:val="24"/>
          <w:szCs w:val="22"/>
        </w:rPr>
      </w:pPr>
      <w:r w:rsidRPr="00824A60">
        <w:rPr>
          <w:rFonts w:ascii="Malgun Gothic" w:eastAsia="Malgun Gothic" w:hAnsi="Malgun Gothic"/>
          <w:b/>
          <w:bCs/>
          <w:color w:val="0070C0"/>
          <w:sz w:val="24"/>
          <w:szCs w:val="22"/>
        </w:rPr>
        <w:t>Last Traded Price (LTP):</w:t>
      </w:r>
      <w:r w:rsidRPr="00824A60">
        <w:rPr>
          <w:rFonts w:ascii="Malgun Gothic" w:eastAsia="Malgun Gothic" w:hAnsi="Malgun Gothic"/>
          <w:color w:val="0070C0"/>
          <w:sz w:val="24"/>
          <w:szCs w:val="22"/>
        </w:rPr>
        <w:t> </w:t>
      </w:r>
      <w:r w:rsidR="00DE758E" w:rsidRPr="00824A60">
        <w:rPr>
          <w:rFonts w:ascii="Malgun Gothic" w:eastAsia="Malgun Gothic" w:hAnsi="Malgun Gothic"/>
          <w:sz w:val="24"/>
          <w:szCs w:val="22"/>
        </w:rPr>
        <w:t xml:space="preserve">LTP is the price at which the most recent trade happened for a stock. If someone buys or sells even </w:t>
      </w:r>
      <w:r w:rsidR="00DE758E" w:rsidRPr="00824A60">
        <w:rPr>
          <w:rFonts w:ascii="Malgun Gothic" w:eastAsia="Malgun Gothic" w:hAnsi="Malgun Gothic"/>
          <w:b/>
          <w:bCs/>
          <w:sz w:val="24"/>
          <w:szCs w:val="22"/>
        </w:rPr>
        <w:t>1 share</w:t>
      </w:r>
      <w:r w:rsidR="00DE758E" w:rsidRPr="00824A60">
        <w:rPr>
          <w:rFonts w:ascii="Malgun Gothic" w:eastAsia="Malgun Gothic" w:hAnsi="Malgun Gothic"/>
          <w:sz w:val="24"/>
          <w:szCs w:val="22"/>
        </w:rPr>
        <w:t xml:space="preserve">, the price of that trade becomes the new LTP. Because trades happen continuously during market hours, </w:t>
      </w:r>
      <w:r w:rsidR="00DE758E" w:rsidRPr="00824A60">
        <w:rPr>
          <w:rFonts w:ascii="Malgun Gothic" w:eastAsia="Malgun Gothic" w:hAnsi="Malgun Gothic"/>
          <w:b/>
          <w:bCs/>
          <w:sz w:val="24"/>
          <w:szCs w:val="22"/>
        </w:rPr>
        <w:t>LTP keeps updating in real time</w:t>
      </w:r>
      <w:r w:rsidR="00DE758E" w:rsidRPr="00824A60">
        <w:rPr>
          <w:rFonts w:ascii="Malgun Gothic" w:eastAsia="Malgun Gothic" w:hAnsi="Malgun Gothic"/>
          <w:sz w:val="24"/>
          <w:szCs w:val="22"/>
        </w:rPr>
        <w:t>.</w:t>
      </w:r>
    </w:p>
    <w:p w14:paraId="6E6B0EF3" w14:textId="77777777" w:rsidR="00DE758E" w:rsidRPr="00824A60" w:rsidRDefault="00DE758E" w:rsidP="00DE758E">
      <w:pPr>
        <w:rPr>
          <w:rFonts w:ascii="Malgun Gothic" w:eastAsia="Malgun Gothic" w:hAnsi="Malgun Gothic"/>
          <w:b/>
          <w:bCs/>
          <w:sz w:val="24"/>
          <w:szCs w:val="22"/>
        </w:rPr>
      </w:pPr>
      <w:r w:rsidRPr="00824A60">
        <w:rPr>
          <w:rFonts w:ascii="Malgun Gothic" w:eastAsia="Malgun Gothic" w:hAnsi="Malgun Gothic"/>
          <w:b/>
          <w:bCs/>
          <w:sz w:val="24"/>
          <w:szCs w:val="22"/>
        </w:rPr>
        <w:t>Example:</w:t>
      </w:r>
    </w:p>
    <w:p w14:paraId="1C296821" w14:textId="77777777" w:rsidR="00DE758E" w:rsidRPr="00824A60" w:rsidRDefault="00DE758E" w:rsidP="00E13FC1">
      <w:pPr>
        <w:numPr>
          <w:ilvl w:val="0"/>
          <w:numId w:val="12"/>
        </w:numPr>
        <w:rPr>
          <w:rFonts w:ascii="Malgun Gothic" w:eastAsia="Malgun Gothic" w:hAnsi="Malgun Gothic"/>
          <w:sz w:val="24"/>
          <w:szCs w:val="22"/>
        </w:rPr>
      </w:pPr>
      <w:r w:rsidRPr="00824A60">
        <w:rPr>
          <w:rFonts w:ascii="Malgun Gothic" w:eastAsia="Malgun Gothic" w:hAnsi="Malgun Gothic"/>
          <w:sz w:val="24"/>
          <w:szCs w:val="22"/>
        </w:rPr>
        <w:t xml:space="preserve">Buyer places order: </w:t>
      </w:r>
      <w:r w:rsidRPr="00824A60">
        <w:rPr>
          <w:rFonts w:ascii="Arial" w:eastAsia="Malgun Gothic" w:hAnsi="Arial" w:cs="Arial"/>
          <w:b/>
          <w:bCs/>
          <w:sz w:val="24"/>
          <w:szCs w:val="22"/>
        </w:rPr>
        <w:t>₹</w:t>
      </w:r>
      <w:r w:rsidRPr="00824A60">
        <w:rPr>
          <w:rFonts w:ascii="Malgun Gothic" w:eastAsia="Malgun Gothic" w:hAnsi="Malgun Gothic"/>
          <w:b/>
          <w:bCs/>
          <w:sz w:val="24"/>
          <w:szCs w:val="22"/>
        </w:rPr>
        <w:t>210</w:t>
      </w:r>
    </w:p>
    <w:p w14:paraId="7B8C8A88" w14:textId="77777777" w:rsidR="00DE758E" w:rsidRPr="00824A60" w:rsidRDefault="00DE758E" w:rsidP="00E13FC1">
      <w:pPr>
        <w:numPr>
          <w:ilvl w:val="0"/>
          <w:numId w:val="12"/>
        </w:numPr>
        <w:rPr>
          <w:rFonts w:ascii="Malgun Gothic" w:eastAsia="Malgun Gothic" w:hAnsi="Malgun Gothic"/>
          <w:sz w:val="24"/>
          <w:szCs w:val="22"/>
        </w:rPr>
      </w:pPr>
      <w:r w:rsidRPr="00824A60">
        <w:rPr>
          <w:rFonts w:ascii="Malgun Gothic" w:eastAsia="Malgun Gothic" w:hAnsi="Malgun Gothic"/>
          <w:sz w:val="24"/>
          <w:szCs w:val="22"/>
        </w:rPr>
        <w:t xml:space="preserve">Seller places order: </w:t>
      </w:r>
      <w:r w:rsidRPr="00824A60">
        <w:rPr>
          <w:rFonts w:ascii="Arial" w:eastAsia="Malgun Gothic" w:hAnsi="Arial" w:cs="Arial"/>
          <w:b/>
          <w:bCs/>
          <w:sz w:val="24"/>
          <w:szCs w:val="22"/>
        </w:rPr>
        <w:t>₹</w:t>
      </w:r>
      <w:r w:rsidRPr="00824A60">
        <w:rPr>
          <w:rFonts w:ascii="Malgun Gothic" w:eastAsia="Malgun Gothic" w:hAnsi="Malgun Gothic"/>
          <w:b/>
          <w:bCs/>
          <w:sz w:val="24"/>
          <w:szCs w:val="22"/>
        </w:rPr>
        <w:t>210</w:t>
      </w:r>
    </w:p>
    <w:p w14:paraId="59AB8DB9" w14:textId="77777777" w:rsidR="00DE758E" w:rsidRPr="00824A60" w:rsidRDefault="00DE758E" w:rsidP="00DE758E">
      <w:pPr>
        <w:rPr>
          <w:rFonts w:ascii="Malgun Gothic" w:eastAsia="Malgun Gothic" w:hAnsi="Malgun Gothic"/>
          <w:sz w:val="24"/>
          <w:szCs w:val="22"/>
        </w:rPr>
      </w:pPr>
      <w:r w:rsidRPr="00824A60">
        <w:rPr>
          <w:rFonts w:ascii="Malgun Gothic" w:eastAsia="Malgun Gothic" w:hAnsi="Malgun Gothic"/>
          <w:sz w:val="24"/>
          <w:szCs w:val="22"/>
        </w:rPr>
        <w:t xml:space="preserve">Trade executes </w:t>
      </w:r>
      <w:r w:rsidRPr="00824A60">
        <w:rPr>
          <w:rFonts w:ascii="Malgun Gothic" w:eastAsia="Malgun Gothic" w:hAnsi="Malgun Gothic" w:cs="Arial"/>
          <w:sz w:val="24"/>
          <w:szCs w:val="22"/>
        </w:rPr>
        <w:t>→</w:t>
      </w:r>
      <w:r w:rsidRPr="00824A60">
        <w:rPr>
          <w:rFonts w:ascii="Malgun Gothic" w:eastAsia="Malgun Gothic" w:hAnsi="Malgun Gothic"/>
          <w:sz w:val="24"/>
          <w:szCs w:val="22"/>
        </w:rPr>
        <w:t xml:space="preserve"> </w:t>
      </w:r>
      <w:r w:rsidRPr="00824A60">
        <w:rPr>
          <w:rFonts w:ascii="Malgun Gothic" w:eastAsia="Malgun Gothic" w:hAnsi="Malgun Gothic"/>
          <w:b/>
          <w:bCs/>
          <w:sz w:val="24"/>
          <w:szCs w:val="22"/>
        </w:rPr>
        <w:t xml:space="preserve">LTP = </w:t>
      </w:r>
      <w:r w:rsidRPr="00824A60">
        <w:rPr>
          <w:rFonts w:ascii="Arial" w:eastAsia="Malgun Gothic" w:hAnsi="Arial" w:cs="Arial"/>
          <w:b/>
          <w:bCs/>
          <w:sz w:val="24"/>
          <w:szCs w:val="22"/>
        </w:rPr>
        <w:t>₹</w:t>
      </w:r>
      <w:r w:rsidRPr="00824A60">
        <w:rPr>
          <w:rFonts w:ascii="Malgun Gothic" w:eastAsia="Malgun Gothic" w:hAnsi="Malgun Gothic"/>
          <w:b/>
          <w:bCs/>
          <w:sz w:val="24"/>
          <w:szCs w:val="22"/>
        </w:rPr>
        <w:t>210</w:t>
      </w:r>
      <w:r w:rsidRPr="00824A60">
        <w:rPr>
          <w:rFonts w:ascii="Malgun Gothic" w:eastAsia="Malgun Gothic" w:hAnsi="Malgun Gothic"/>
          <w:sz w:val="24"/>
          <w:szCs w:val="22"/>
        </w:rPr>
        <w:br/>
        <w:t>This becomes the real-time visible price.</w:t>
      </w:r>
    </w:p>
    <w:p w14:paraId="2568D809" w14:textId="77777777" w:rsidR="00DE758E" w:rsidRPr="00824A60" w:rsidRDefault="00DE758E" w:rsidP="00DE758E">
      <w:pPr>
        <w:rPr>
          <w:rFonts w:ascii="Malgun Gothic" w:eastAsia="Malgun Gothic" w:hAnsi="Malgun Gothic"/>
          <w:sz w:val="24"/>
          <w:szCs w:val="22"/>
        </w:rPr>
      </w:pPr>
      <w:r w:rsidRPr="00824A60">
        <w:rPr>
          <w:rFonts w:ascii="Malgun Gothic" w:eastAsia="Malgun Gothic" w:hAnsi="Malgun Gothic"/>
          <w:sz w:val="24"/>
          <w:szCs w:val="22"/>
        </w:rPr>
        <w:t>Five seconds later:</w:t>
      </w:r>
    </w:p>
    <w:p w14:paraId="4234A557" w14:textId="77777777" w:rsidR="00DE758E" w:rsidRPr="00824A60" w:rsidRDefault="00DE758E" w:rsidP="00E13FC1">
      <w:pPr>
        <w:numPr>
          <w:ilvl w:val="0"/>
          <w:numId w:val="13"/>
        </w:numPr>
        <w:rPr>
          <w:rFonts w:ascii="Malgun Gothic" w:eastAsia="Malgun Gothic" w:hAnsi="Malgun Gothic"/>
          <w:sz w:val="24"/>
          <w:szCs w:val="22"/>
        </w:rPr>
      </w:pPr>
      <w:r w:rsidRPr="00824A60">
        <w:rPr>
          <w:rFonts w:ascii="Malgun Gothic" w:eastAsia="Malgun Gothic" w:hAnsi="Malgun Gothic"/>
          <w:sz w:val="24"/>
          <w:szCs w:val="22"/>
        </w:rPr>
        <w:t xml:space="preserve">Another trade happens at </w:t>
      </w:r>
      <w:r w:rsidRPr="00824A60">
        <w:rPr>
          <w:rFonts w:ascii="Arial" w:eastAsia="Malgun Gothic" w:hAnsi="Arial" w:cs="Arial"/>
          <w:b/>
          <w:bCs/>
          <w:sz w:val="24"/>
          <w:szCs w:val="22"/>
        </w:rPr>
        <w:t>₹</w:t>
      </w:r>
      <w:r w:rsidRPr="00824A60">
        <w:rPr>
          <w:rFonts w:ascii="Malgun Gothic" w:eastAsia="Malgun Gothic" w:hAnsi="Malgun Gothic"/>
          <w:b/>
          <w:bCs/>
          <w:sz w:val="24"/>
          <w:szCs w:val="22"/>
        </w:rPr>
        <w:t>213</w:t>
      </w:r>
    </w:p>
    <w:p w14:paraId="78B7CCCC" w14:textId="77777777" w:rsidR="00DE758E" w:rsidRPr="00824A60" w:rsidRDefault="00DE758E" w:rsidP="00DE758E">
      <w:pPr>
        <w:rPr>
          <w:rFonts w:ascii="Malgun Gothic" w:eastAsia="Malgun Gothic" w:hAnsi="Malgun Gothic"/>
          <w:sz w:val="24"/>
          <w:szCs w:val="22"/>
        </w:rPr>
      </w:pPr>
      <w:r w:rsidRPr="00824A60">
        <w:rPr>
          <w:rFonts w:ascii="Malgun Gothic" w:eastAsia="Malgun Gothic" w:hAnsi="Malgun Gothic"/>
          <w:sz w:val="24"/>
          <w:szCs w:val="22"/>
        </w:rPr>
        <w:t xml:space="preserve">New </w:t>
      </w:r>
      <w:r w:rsidRPr="00824A60">
        <w:rPr>
          <w:rFonts w:ascii="Malgun Gothic" w:eastAsia="Malgun Gothic" w:hAnsi="Malgun Gothic"/>
          <w:b/>
          <w:bCs/>
          <w:sz w:val="24"/>
          <w:szCs w:val="22"/>
        </w:rPr>
        <w:t xml:space="preserve">LTP = </w:t>
      </w:r>
      <w:r w:rsidRPr="00824A60">
        <w:rPr>
          <w:rFonts w:ascii="Arial" w:eastAsia="Malgun Gothic" w:hAnsi="Arial" w:cs="Arial"/>
          <w:b/>
          <w:bCs/>
          <w:sz w:val="24"/>
          <w:szCs w:val="22"/>
        </w:rPr>
        <w:t>₹</w:t>
      </w:r>
      <w:r w:rsidRPr="00824A60">
        <w:rPr>
          <w:rFonts w:ascii="Malgun Gothic" w:eastAsia="Malgun Gothic" w:hAnsi="Malgun Gothic"/>
          <w:b/>
          <w:bCs/>
          <w:sz w:val="24"/>
          <w:szCs w:val="22"/>
        </w:rPr>
        <w:t>213</w:t>
      </w:r>
    </w:p>
    <w:p w14:paraId="1EDBFACB" w14:textId="78F718B9" w:rsidR="00910CD9" w:rsidRPr="00824A60" w:rsidRDefault="00DE758E">
      <w:pPr>
        <w:rPr>
          <w:rFonts w:ascii="Malgun Gothic" w:eastAsia="Malgun Gothic" w:hAnsi="Malgun Gothic"/>
          <w:sz w:val="24"/>
          <w:szCs w:val="22"/>
        </w:rPr>
      </w:pPr>
      <w:r w:rsidRPr="00824A60">
        <w:rPr>
          <w:rFonts w:ascii="Malgun Gothic" w:eastAsia="Malgun Gothic" w:hAnsi="Malgun Gothic"/>
          <w:sz w:val="24"/>
          <w:szCs w:val="22"/>
        </w:rPr>
        <w:t>This LTP is what you see listed on the stock market screen.</w:t>
      </w:r>
    </w:p>
    <w:p w14:paraId="412DE92A" w14:textId="77777777" w:rsidR="0057339B" w:rsidRPr="00824A60" w:rsidRDefault="0057339B">
      <w:pPr>
        <w:rPr>
          <w:rFonts w:ascii="Malgun Gothic" w:eastAsia="Malgun Gothic" w:hAnsi="Malgun Gothic"/>
          <w:sz w:val="24"/>
          <w:szCs w:val="22"/>
        </w:rPr>
      </w:pPr>
    </w:p>
    <w:p w14:paraId="4DA230BF" w14:textId="0EF752BE" w:rsidR="00DE758E" w:rsidRPr="00824A60" w:rsidRDefault="00DE758E">
      <w:pPr>
        <w:rPr>
          <w:rFonts w:ascii="Malgun Gothic" w:eastAsia="Malgun Gothic" w:hAnsi="Malgun Gothic"/>
          <w:b/>
          <w:bCs/>
          <w:color w:val="0070C0"/>
          <w:sz w:val="28"/>
          <w:szCs w:val="24"/>
        </w:rPr>
      </w:pPr>
      <w:r w:rsidRPr="00824A60">
        <w:rPr>
          <w:rFonts w:ascii="Malgun Gothic" w:eastAsia="Malgun Gothic" w:hAnsi="Malgun Gothic"/>
          <w:b/>
          <w:bCs/>
          <w:color w:val="0070C0"/>
          <w:sz w:val="28"/>
          <w:szCs w:val="24"/>
        </w:rPr>
        <w:t>How do we measure the performance of the stock market?</w:t>
      </w:r>
    </w:p>
    <w:p w14:paraId="38129032" w14:textId="38F1A9BA" w:rsidR="004D18B2" w:rsidRPr="00824A60" w:rsidRDefault="004D18B2" w:rsidP="004D18B2">
      <w:pPr>
        <w:rPr>
          <w:rFonts w:ascii="Malgun Gothic" w:eastAsia="Malgun Gothic" w:hAnsi="Malgun Gothic"/>
          <w:sz w:val="24"/>
          <w:szCs w:val="22"/>
        </w:rPr>
      </w:pPr>
      <w:r w:rsidRPr="00824A60">
        <w:rPr>
          <w:rFonts w:ascii="Malgun Gothic" w:eastAsia="Malgun Gothic" w:hAnsi="Malgun Gothic"/>
          <w:sz w:val="24"/>
          <w:szCs w:val="22"/>
        </w:rPr>
        <w:t xml:space="preserve">A </w:t>
      </w:r>
      <w:r w:rsidRPr="00FF7852">
        <w:rPr>
          <w:rFonts w:ascii="Malgun Gothic" w:eastAsia="Malgun Gothic" w:hAnsi="Malgun Gothic"/>
          <w:b/>
          <w:bCs/>
          <w:color w:val="44546A" w:themeColor="text2"/>
          <w:sz w:val="24"/>
          <w:szCs w:val="22"/>
        </w:rPr>
        <w:t>stock market index</w:t>
      </w:r>
      <w:r w:rsidRPr="00FF7852">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is a measurement that tracks the performance of a group of selected stocks. It shows whether the overall stock market is going up or down.</w:t>
      </w:r>
    </w:p>
    <w:p w14:paraId="3B329CEA" w14:textId="7C04841D" w:rsidR="004D18B2" w:rsidRPr="00824A60" w:rsidRDefault="004D18B2" w:rsidP="004D18B2">
      <w:pPr>
        <w:rPr>
          <w:rFonts w:ascii="Malgun Gothic" w:eastAsia="Malgun Gothic" w:hAnsi="Malgun Gothic"/>
          <w:sz w:val="24"/>
          <w:szCs w:val="22"/>
        </w:rPr>
      </w:pPr>
      <w:r w:rsidRPr="00824A60">
        <w:rPr>
          <w:rFonts w:ascii="Malgun Gothic" w:eastAsia="Malgun Gothic" w:hAnsi="Malgun Gothic"/>
          <w:sz w:val="24"/>
          <w:szCs w:val="22"/>
        </w:rPr>
        <w:t xml:space="preserve">These selected stocks usually represent the </w:t>
      </w:r>
      <w:r w:rsidRPr="00D9322F">
        <w:rPr>
          <w:rFonts w:ascii="Malgun Gothic" w:eastAsia="Malgun Gothic" w:hAnsi="Malgun Gothic"/>
          <w:b/>
          <w:bCs/>
          <w:color w:val="44546A" w:themeColor="text2"/>
          <w:sz w:val="24"/>
          <w:szCs w:val="22"/>
        </w:rPr>
        <w:t>largest, most important, or most traded companies</w:t>
      </w:r>
      <w:r w:rsidRPr="00D9322F">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Investors use it to understand market trends, compare returns, and make investment decisions.</w:t>
      </w:r>
    </w:p>
    <w:p w14:paraId="341B6545" w14:textId="551FFD90" w:rsidR="004D18B2" w:rsidRPr="00824A60" w:rsidRDefault="004D18B2" w:rsidP="004D18B2">
      <w:pPr>
        <w:rPr>
          <w:rFonts w:ascii="Malgun Gothic" w:eastAsia="Malgun Gothic" w:hAnsi="Malgun Gothic"/>
          <w:b/>
          <w:bCs/>
          <w:sz w:val="24"/>
          <w:szCs w:val="22"/>
        </w:rPr>
      </w:pPr>
      <w:r w:rsidRPr="00824A60">
        <w:rPr>
          <w:rFonts w:ascii="Malgun Gothic" w:eastAsia="Malgun Gothic" w:hAnsi="Malgun Gothic"/>
          <w:b/>
          <w:bCs/>
          <w:color w:val="0070C0"/>
          <w:sz w:val="28"/>
          <w:szCs w:val="24"/>
        </w:rPr>
        <w:t>SENSEX &amp; NIFTY50</w:t>
      </w:r>
      <w:r w:rsidRPr="00824A60">
        <w:rPr>
          <w:rFonts w:ascii="Malgun Gothic" w:eastAsia="Malgun Gothic" w:hAnsi="Malgun Gothic"/>
          <w:color w:val="0070C0"/>
          <w:sz w:val="28"/>
          <w:szCs w:val="24"/>
        </w:rPr>
        <w:t xml:space="preserve"> </w:t>
      </w:r>
      <w:r w:rsidRPr="00824A60">
        <w:rPr>
          <w:rFonts w:ascii="Malgun Gothic" w:eastAsia="Malgun Gothic" w:hAnsi="Malgun Gothic"/>
          <w:sz w:val="24"/>
          <w:szCs w:val="22"/>
        </w:rPr>
        <w:t xml:space="preserve">are the </w:t>
      </w:r>
      <w:r w:rsidRPr="00D9322F">
        <w:rPr>
          <w:rFonts w:ascii="Malgun Gothic" w:eastAsia="Malgun Gothic" w:hAnsi="Malgun Gothic"/>
          <w:b/>
          <w:bCs/>
          <w:color w:val="44546A" w:themeColor="text2"/>
          <w:sz w:val="24"/>
          <w:szCs w:val="22"/>
        </w:rPr>
        <w:t>stock market indices in India.</w:t>
      </w:r>
    </w:p>
    <w:p w14:paraId="57C9E604" w14:textId="34E2EC26" w:rsidR="004D18B2" w:rsidRPr="00A81B41" w:rsidRDefault="004D18B2" w:rsidP="004D18B2">
      <w:pPr>
        <w:rPr>
          <w:rFonts w:ascii="Malgun Gothic" w:eastAsia="Malgun Gothic" w:hAnsi="Malgun Gothic"/>
          <w:b/>
          <w:bCs/>
          <w:sz w:val="24"/>
          <w:szCs w:val="22"/>
          <w:u w:val="single"/>
        </w:rPr>
      </w:pPr>
      <w:r w:rsidRPr="00A81B41">
        <w:rPr>
          <w:rFonts w:ascii="Malgun Gothic" w:eastAsia="Malgun Gothic" w:hAnsi="Malgun Gothic"/>
          <w:b/>
          <w:bCs/>
          <w:color w:val="0070C0"/>
          <w:sz w:val="24"/>
          <w:szCs w:val="22"/>
          <w:u w:val="single"/>
        </w:rPr>
        <w:lastRenderedPageBreak/>
        <w:t>Sense</w:t>
      </w:r>
      <w:r w:rsidR="00C8113D" w:rsidRPr="00A81B41">
        <w:rPr>
          <w:rFonts w:ascii="Malgun Gothic" w:eastAsia="Malgun Gothic" w:hAnsi="Malgun Gothic"/>
          <w:b/>
          <w:bCs/>
          <w:color w:val="0070C0"/>
          <w:sz w:val="24"/>
          <w:szCs w:val="22"/>
          <w:u w:val="single"/>
        </w:rPr>
        <w:t>x</w:t>
      </w:r>
      <w:r w:rsidRPr="00A81B41">
        <w:rPr>
          <w:rFonts w:ascii="Malgun Gothic" w:eastAsia="Malgun Gothic" w:hAnsi="Malgun Gothic"/>
          <w:b/>
          <w:bCs/>
          <w:color w:val="0070C0"/>
          <w:sz w:val="24"/>
          <w:szCs w:val="22"/>
          <w:u w:val="single"/>
        </w:rPr>
        <w:t>:</w:t>
      </w:r>
      <w:r w:rsidR="00881ECB" w:rsidRPr="00A81B41">
        <w:rPr>
          <w:rFonts w:ascii="Malgun Gothic" w:eastAsia="Malgun Gothic" w:hAnsi="Malgun Gothic"/>
          <w:b/>
          <w:bCs/>
          <w:color w:val="0070C0"/>
          <w:sz w:val="24"/>
          <w:szCs w:val="22"/>
          <w:u w:val="single"/>
        </w:rPr>
        <w:t xml:space="preserve"> </w:t>
      </w:r>
      <w:r w:rsidRPr="00A81B41">
        <w:rPr>
          <w:rFonts w:ascii="Malgun Gothic" w:eastAsia="Malgun Gothic" w:hAnsi="Malgun Gothic"/>
          <w:sz w:val="24"/>
          <w:szCs w:val="22"/>
          <w:u w:val="single"/>
        </w:rPr>
        <w:t>BSE (Bombay Stock Exchange)</w:t>
      </w:r>
    </w:p>
    <w:p w14:paraId="0779D3B1" w14:textId="1F0E7FAB" w:rsidR="004D18B2" w:rsidRPr="00D9322F" w:rsidRDefault="004D18B2" w:rsidP="004D18B2">
      <w:pPr>
        <w:rPr>
          <w:rFonts w:ascii="Malgun Gothic" w:eastAsia="Malgun Gothic" w:hAnsi="Malgun Gothic"/>
          <w:color w:val="44546A" w:themeColor="text2"/>
          <w:sz w:val="24"/>
          <w:szCs w:val="22"/>
        </w:rPr>
      </w:pPr>
      <w:r w:rsidRPr="00D9322F">
        <w:rPr>
          <w:rFonts w:ascii="Malgun Gothic" w:eastAsia="Malgun Gothic" w:hAnsi="Malgun Gothic"/>
          <w:b/>
          <w:bCs/>
          <w:color w:val="44546A" w:themeColor="text2"/>
          <w:sz w:val="24"/>
          <w:szCs w:val="22"/>
        </w:rPr>
        <w:t>Number of Companies listed are the 30 largest and most actively traded companies</w:t>
      </w:r>
      <w:r w:rsidRPr="00D9322F">
        <w:rPr>
          <w:rFonts w:ascii="Malgun Gothic" w:eastAsia="Malgun Gothic" w:hAnsi="Malgun Gothic"/>
          <w:color w:val="44546A" w:themeColor="text2"/>
          <w:sz w:val="24"/>
          <w:szCs w:val="22"/>
        </w:rPr>
        <w:t>.</w:t>
      </w:r>
    </w:p>
    <w:p w14:paraId="08117B2D" w14:textId="2BDC3CFD" w:rsidR="004D18B2" w:rsidRPr="00824A60" w:rsidRDefault="004D18B2" w:rsidP="004D18B2">
      <w:pPr>
        <w:rPr>
          <w:rFonts w:ascii="Malgun Gothic" w:eastAsia="Malgun Gothic" w:hAnsi="Malgun Gothic"/>
          <w:sz w:val="24"/>
          <w:szCs w:val="22"/>
        </w:rPr>
      </w:pPr>
      <w:r w:rsidRPr="00824A60">
        <w:rPr>
          <w:rFonts w:ascii="Malgun Gothic" w:eastAsia="Malgun Gothic" w:hAnsi="Malgun Gothic"/>
          <w:sz w:val="24"/>
          <w:szCs w:val="22"/>
        </w:rPr>
        <w:t xml:space="preserve">Tracks the performance of </w:t>
      </w:r>
      <w:r w:rsidRPr="00D9322F">
        <w:rPr>
          <w:rFonts w:ascii="Malgun Gothic" w:eastAsia="Malgun Gothic" w:hAnsi="Malgun Gothic"/>
          <w:b/>
          <w:bCs/>
          <w:color w:val="44546A" w:themeColor="text2"/>
          <w:sz w:val="24"/>
          <w:szCs w:val="22"/>
        </w:rPr>
        <w:t>30 top companies</w:t>
      </w:r>
      <w:r w:rsidRPr="00D9322F">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from different sectors like transportation, technology etc.</w:t>
      </w:r>
    </w:p>
    <w:p w14:paraId="3DEA1D8E" w14:textId="77777777" w:rsidR="00D41BC9" w:rsidRDefault="00881ECB" w:rsidP="009F3D72">
      <w:pPr>
        <w:rPr>
          <w:rFonts w:ascii="Malgun Gothic" w:eastAsia="Malgun Gothic" w:hAnsi="Malgun Gothic"/>
          <w:sz w:val="24"/>
          <w:szCs w:val="22"/>
        </w:rPr>
      </w:pPr>
      <w:r w:rsidRPr="00824A60">
        <w:rPr>
          <w:rFonts w:ascii="Malgun Gothic" w:eastAsia="Malgun Gothic" w:hAnsi="Malgun Gothic"/>
          <w:sz w:val="24"/>
          <w:szCs w:val="22"/>
        </w:rPr>
        <w:t>Some of the listed companies are:</w:t>
      </w:r>
      <w:r w:rsidR="00D41BC9">
        <w:rPr>
          <w:rFonts w:ascii="Malgun Gothic" w:eastAsia="Malgun Gothic" w:hAnsi="Malgun Gothic"/>
          <w:sz w:val="24"/>
          <w:szCs w:val="22"/>
        </w:rPr>
        <w:t xml:space="preserve"> </w:t>
      </w:r>
    </w:p>
    <w:p w14:paraId="54B96546" w14:textId="065812FA" w:rsidR="004D18B2" w:rsidRPr="00824A60" w:rsidRDefault="00A81B41" w:rsidP="009F3D72">
      <w:pPr>
        <w:rPr>
          <w:rFonts w:ascii="Malgun Gothic" w:eastAsia="Malgun Gothic" w:hAnsi="Malgun Gothic"/>
          <w:sz w:val="24"/>
          <w:szCs w:val="22"/>
        </w:rPr>
      </w:pPr>
      <w:r w:rsidRPr="00824A60">
        <w:rPr>
          <w:rFonts w:ascii="Malgun Gothic" w:eastAsia="Malgun Gothic" w:hAnsi="Malgun Gothic"/>
          <w:sz w:val="24"/>
          <w:szCs w:val="22"/>
        </w:rPr>
        <w:t>Reliance, TCS, Infosys, HDFC Bank, ICICI Bank, SBI, Bharti Airtel</w:t>
      </w:r>
      <w:r w:rsidR="004D18B2" w:rsidRPr="00824A60">
        <w:rPr>
          <w:rFonts w:ascii="Malgun Gothic" w:eastAsia="Malgun Gothic" w:hAnsi="Malgun Gothic"/>
          <w:sz w:val="24"/>
          <w:szCs w:val="22"/>
        </w:rPr>
        <w:t>.</w:t>
      </w:r>
    </w:p>
    <w:p w14:paraId="4B5CCD4D" w14:textId="77777777" w:rsidR="004D18B2" w:rsidRPr="00A81B41" w:rsidRDefault="004D18B2" w:rsidP="004D18B2">
      <w:pPr>
        <w:rPr>
          <w:rFonts w:ascii="Malgun Gothic" w:eastAsia="Malgun Gothic" w:hAnsi="Malgun Gothic"/>
          <w:b/>
          <w:bCs/>
          <w:sz w:val="24"/>
          <w:szCs w:val="22"/>
          <w:u w:val="single"/>
        </w:rPr>
      </w:pPr>
      <w:r w:rsidRPr="00A81B41">
        <w:rPr>
          <w:rFonts w:ascii="Malgun Gothic" w:eastAsia="Malgun Gothic" w:hAnsi="Malgun Gothic"/>
          <w:b/>
          <w:bCs/>
          <w:color w:val="0070C0"/>
          <w:sz w:val="24"/>
          <w:szCs w:val="22"/>
          <w:u w:val="single"/>
        </w:rPr>
        <w:t>Nifty 50:</w:t>
      </w:r>
      <w:r w:rsidRPr="00A81B41">
        <w:rPr>
          <w:rFonts w:ascii="Malgun Gothic" w:eastAsia="Malgun Gothic" w:hAnsi="Malgun Gothic"/>
          <w:color w:val="0070C0"/>
          <w:sz w:val="24"/>
          <w:szCs w:val="22"/>
          <w:u w:val="single"/>
        </w:rPr>
        <w:t xml:space="preserve"> </w:t>
      </w:r>
      <w:r w:rsidRPr="00A81B41">
        <w:rPr>
          <w:rFonts w:ascii="Malgun Gothic" w:eastAsia="Malgun Gothic" w:hAnsi="Malgun Gothic"/>
          <w:sz w:val="24"/>
          <w:szCs w:val="22"/>
          <w:u w:val="single"/>
        </w:rPr>
        <w:t>NSE (National Stock Exchange)</w:t>
      </w:r>
    </w:p>
    <w:p w14:paraId="7231D734" w14:textId="6691CF0A" w:rsidR="004D18B2" w:rsidRPr="00D9322F" w:rsidRDefault="004D18B2" w:rsidP="004D18B2">
      <w:pPr>
        <w:rPr>
          <w:rFonts w:ascii="Malgun Gothic" w:eastAsia="Malgun Gothic" w:hAnsi="Malgun Gothic"/>
          <w:b/>
          <w:bCs/>
          <w:color w:val="44546A" w:themeColor="text2"/>
          <w:sz w:val="24"/>
          <w:szCs w:val="22"/>
        </w:rPr>
      </w:pPr>
      <w:r w:rsidRPr="00D9322F">
        <w:rPr>
          <w:rFonts w:ascii="Malgun Gothic" w:eastAsia="Malgun Gothic" w:hAnsi="Malgun Gothic"/>
          <w:b/>
          <w:bCs/>
          <w:color w:val="44546A" w:themeColor="text2"/>
          <w:sz w:val="24"/>
          <w:szCs w:val="22"/>
        </w:rPr>
        <w:t>Number of Companies are</w:t>
      </w:r>
      <w:r w:rsidRPr="00D9322F">
        <w:rPr>
          <w:rFonts w:ascii="Malgun Gothic" w:eastAsia="Malgun Gothic" w:hAnsi="Malgun Gothic"/>
          <w:color w:val="44546A" w:themeColor="text2"/>
          <w:sz w:val="24"/>
          <w:szCs w:val="22"/>
        </w:rPr>
        <w:t xml:space="preserve"> </w:t>
      </w:r>
      <w:r w:rsidRPr="00D9322F">
        <w:rPr>
          <w:rFonts w:ascii="Malgun Gothic" w:eastAsia="Malgun Gothic" w:hAnsi="Malgun Gothic"/>
          <w:b/>
          <w:bCs/>
          <w:color w:val="44546A" w:themeColor="text2"/>
          <w:sz w:val="24"/>
          <w:szCs w:val="22"/>
        </w:rPr>
        <w:t>Top 50 companies</w:t>
      </w:r>
    </w:p>
    <w:p w14:paraId="65B3F76E" w14:textId="45EDC838" w:rsidR="004D18B2" w:rsidRPr="00824A60" w:rsidRDefault="004D18B2" w:rsidP="004D18B2">
      <w:pPr>
        <w:rPr>
          <w:rFonts w:ascii="Malgun Gothic" w:eastAsia="Malgun Gothic" w:hAnsi="Malgun Gothic"/>
          <w:sz w:val="24"/>
          <w:szCs w:val="22"/>
        </w:rPr>
      </w:pPr>
      <w:r w:rsidRPr="00824A60">
        <w:rPr>
          <w:rFonts w:ascii="Malgun Gothic" w:eastAsia="Malgun Gothic" w:hAnsi="Malgun Gothic"/>
          <w:sz w:val="24"/>
          <w:szCs w:val="22"/>
        </w:rPr>
        <w:t xml:space="preserve">Tracks the performance of </w:t>
      </w:r>
      <w:r w:rsidRPr="00D9322F">
        <w:rPr>
          <w:rFonts w:ascii="Malgun Gothic" w:eastAsia="Malgun Gothic" w:hAnsi="Malgun Gothic"/>
          <w:b/>
          <w:bCs/>
          <w:color w:val="44546A" w:themeColor="text2"/>
          <w:sz w:val="24"/>
          <w:szCs w:val="22"/>
        </w:rPr>
        <w:t>50 major companies</w:t>
      </w:r>
      <w:r w:rsidRPr="00D9322F">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 xml:space="preserve">across various sectors and serves as a benchmark for </w:t>
      </w:r>
      <w:r w:rsidRPr="00D9322F">
        <w:rPr>
          <w:rFonts w:ascii="Malgun Gothic" w:eastAsia="Malgun Gothic" w:hAnsi="Malgun Gothic"/>
          <w:b/>
          <w:bCs/>
          <w:color w:val="44546A" w:themeColor="text2"/>
          <w:sz w:val="24"/>
          <w:szCs w:val="22"/>
        </w:rPr>
        <w:t>mutual funds, ETFs</w:t>
      </w:r>
      <w:r w:rsidRPr="00D9322F">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and market performance.</w:t>
      </w:r>
    </w:p>
    <w:p w14:paraId="1E20BBEF" w14:textId="77777777" w:rsidR="00D41BC9" w:rsidRDefault="004D18B2" w:rsidP="004D18B2">
      <w:pPr>
        <w:rPr>
          <w:rFonts w:ascii="Malgun Gothic" w:eastAsia="Malgun Gothic" w:hAnsi="Malgun Gothic"/>
          <w:sz w:val="24"/>
          <w:szCs w:val="22"/>
        </w:rPr>
      </w:pPr>
      <w:r w:rsidRPr="00D9322F">
        <w:rPr>
          <w:rFonts w:ascii="Malgun Gothic" w:eastAsia="Malgun Gothic" w:hAnsi="Malgun Gothic"/>
          <w:sz w:val="24"/>
          <w:szCs w:val="22"/>
        </w:rPr>
        <w:t>Example companies in Nifty 50</w:t>
      </w:r>
      <w:r w:rsidR="00D41BC9">
        <w:rPr>
          <w:rFonts w:ascii="Malgun Gothic" w:eastAsia="Malgun Gothic" w:hAnsi="Malgun Gothic"/>
          <w:sz w:val="24"/>
          <w:szCs w:val="22"/>
        </w:rPr>
        <w:t>:</w:t>
      </w:r>
    </w:p>
    <w:p w14:paraId="63A64556" w14:textId="6075B154" w:rsidR="004D18B2" w:rsidRPr="00824A60" w:rsidRDefault="004D18B2" w:rsidP="004D18B2">
      <w:pPr>
        <w:rPr>
          <w:rFonts w:ascii="Malgun Gothic" w:eastAsia="Malgun Gothic" w:hAnsi="Malgun Gothic"/>
          <w:sz w:val="24"/>
          <w:szCs w:val="22"/>
        </w:rPr>
      </w:pPr>
      <w:r w:rsidRPr="00824A60">
        <w:rPr>
          <w:rFonts w:ascii="Malgun Gothic" w:eastAsia="Malgun Gothic" w:hAnsi="Malgun Gothic"/>
          <w:sz w:val="24"/>
          <w:szCs w:val="22"/>
        </w:rPr>
        <w:t>HDFC Bank, Reliance, Titan, Infosys, ITC, Asian Paints, Adani Enterprises.</w:t>
      </w:r>
    </w:p>
    <w:p w14:paraId="4A873C90" w14:textId="7C7605CB" w:rsidR="004D18B2" w:rsidRPr="00824A60" w:rsidRDefault="009F3D72" w:rsidP="004D18B2">
      <w:pPr>
        <w:rPr>
          <w:rFonts w:ascii="Malgun Gothic" w:eastAsia="Malgun Gothic" w:hAnsi="Malgun Gothic"/>
          <w:sz w:val="26"/>
          <w:szCs w:val="26"/>
        </w:rPr>
      </w:pPr>
      <w:r w:rsidRPr="004D5CCD">
        <w:rPr>
          <w:rFonts w:ascii="Malgun Gothic" w:eastAsia="Malgun Gothic" w:hAnsi="Malgun Gothic"/>
          <w:b/>
          <w:bCs/>
          <w:color w:val="44546A" w:themeColor="text2"/>
          <w:sz w:val="26"/>
          <w:szCs w:val="26"/>
        </w:rPr>
        <w:t>These indices help investors understand how the overall market is performing.</w:t>
      </w:r>
      <w:r w:rsidR="00D65DCF" w:rsidRPr="00824A60">
        <w:rPr>
          <w:rFonts w:ascii="Malgun Gothic" w:eastAsia="Malgun Gothic" w:hAnsi="Malgun Gothic"/>
          <w:sz w:val="28"/>
          <w:szCs w:val="28"/>
        </w:rPr>
        <w:t xml:space="preserve"> </w:t>
      </w:r>
      <w:r w:rsidR="004D18B2" w:rsidRPr="00824A60">
        <w:rPr>
          <w:rFonts w:ascii="Malgun Gothic" w:eastAsia="Malgun Gothic" w:hAnsi="Malgun Gothic"/>
          <w:sz w:val="24"/>
          <w:szCs w:val="22"/>
        </w:rPr>
        <w:t xml:space="preserve">Shows whether the </w:t>
      </w:r>
      <w:r w:rsidR="004D18B2" w:rsidRPr="004D5CCD">
        <w:rPr>
          <w:rFonts w:ascii="Malgun Gothic" w:eastAsia="Malgun Gothic" w:hAnsi="Malgun Gothic"/>
          <w:b/>
          <w:bCs/>
          <w:color w:val="44546A" w:themeColor="text2"/>
          <w:sz w:val="24"/>
          <w:szCs w:val="22"/>
        </w:rPr>
        <w:t>Indian stock market is rising or falling</w:t>
      </w:r>
      <w:r w:rsidRPr="004D5CCD">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and</w:t>
      </w:r>
      <w:r w:rsidR="004D18B2" w:rsidRPr="00824A60">
        <w:rPr>
          <w:rFonts w:ascii="Malgun Gothic" w:eastAsia="Malgun Gothic" w:hAnsi="Malgun Gothic"/>
          <w:sz w:val="24"/>
          <w:szCs w:val="22"/>
        </w:rPr>
        <w:t xml:space="preserve"> acts as an indicator of </w:t>
      </w:r>
      <w:r w:rsidR="004D18B2" w:rsidRPr="004D5CCD">
        <w:rPr>
          <w:rFonts w:ascii="Malgun Gothic" w:eastAsia="Malgun Gothic" w:hAnsi="Malgun Gothic"/>
          <w:b/>
          <w:bCs/>
          <w:color w:val="44546A" w:themeColor="text2"/>
          <w:sz w:val="24"/>
          <w:szCs w:val="22"/>
        </w:rPr>
        <w:t>market sentiment and economic conditions</w:t>
      </w:r>
      <w:r w:rsidR="004D18B2" w:rsidRPr="00824A60">
        <w:rPr>
          <w:rFonts w:ascii="Malgun Gothic" w:eastAsia="Malgun Gothic" w:hAnsi="Malgun Gothic"/>
          <w:sz w:val="24"/>
          <w:szCs w:val="22"/>
        </w:rPr>
        <w:t>.</w:t>
      </w:r>
    </w:p>
    <w:p w14:paraId="7F93989A" w14:textId="0D014772" w:rsidR="009F3D72" w:rsidRPr="00824A60" w:rsidRDefault="009F3D72" w:rsidP="004D18B2">
      <w:pPr>
        <w:rPr>
          <w:rFonts w:ascii="Malgun Gothic" w:eastAsia="Malgun Gothic" w:hAnsi="Malgun Gothic"/>
          <w:sz w:val="24"/>
          <w:szCs w:val="22"/>
        </w:rPr>
      </w:pPr>
      <w:r w:rsidRPr="006964EA">
        <w:rPr>
          <w:rFonts w:ascii="Malgun Gothic" w:eastAsia="Malgun Gothic" w:hAnsi="Malgun Gothic"/>
          <w:color w:val="44546A" w:themeColor="text2"/>
          <w:sz w:val="26"/>
          <w:szCs w:val="26"/>
        </w:rPr>
        <w:t>Before you dive into the world of stock tr</w:t>
      </w:r>
      <w:r w:rsidR="002E2E3F" w:rsidRPr="006964EA">
        <w:rPr>
          <w:rFonts w:ascii="Malgun Gothic" w:eastAsia="Malgun Gothic" w:hAnsi="Malgun Gothic"/>
          <w:color w:val="44546A" w:themeColor="text2"/>
          <w:sz w:val="26"/>
          <w:szCs w:val="26"/>
        </w:rPr>
        <w:t>a</w:t>
      </w:r>
      <w:r w:rsidRPr="006964EA">
        <w:rPr>
          <w:rFonts w:ascii="Malgun Gothic" w:eastAsia="Malgun Gothic" w:hAnsi="Malgun Gothic"/>
          <w:color w:val="44546A" w:themeColor="text2"/>
          <w:sz w:val="26"/>
          <w:szCs w:val="26"/>
        </w:rPr>
        <w:t>ding</w:t>
      </w:r>
      <w:r w:rsidRPr="00824A60">
        <w:rPr>
          <w:rFonts w:ascii="Malgun Gothic" w:eastAsia="Malgun Gothic" w:hAnsi="Malgun Gothic"/>
          <w:sz w:val="28"/>
          <w:szCs w:val="24"/>
        </w:rPr>
        <w:t>,</w:t>
      </w:r>
      <w:r w:rsidRPr="00824A60">
        <w:rPr>
          <w:rFonts w:ascii="Malgun Gothic" w:eastAsia="Malgun Gothic" w:hAnsi="Malgun Gothic"/>
          <w:sz w:val="24"/>
          <w:szCs w:val="22"/>
        </w:rPr>
        <w:t xml:space="preserve"> it is </w:t>
      </w:r>
      <w:r w:rsidR="002E2E3F" w:rsidRPr="00824A60">
        <w:rPr>
          <w:rFonts w:ascii="Malgun Gothic" w:eastAsia="Malgun Gothic" w:hAnsi="Malgun Gothic"/>
          <w:sz w:val="24"/>
          <w:szCs w:val="22"/>
        </w:rPr>
        <w:t>crucial</w:t>
      </w:r>
      <w:r w:rsidRPr="00824A60">
        <w:rPr>
          <w:rFonts w:ascii="Malgun Gothic" w:eastAsia="Malgun Gothic" w:hAnsi="Malgun Gothic"/>
          <w:sz w:val="24"/>
          <w:szCs w:val="22"/>
        </w:rPr>
        <w:t xml:space="preserve"> to have some basic education on trading.</w:t>
      </w:r>
    </w:p>
    <w:p w14:paraId="2F701C9F" w14:textId="77777777" w:rsidR="00BE569A" w:rsidRDefault="00BE569A" w:rsidP="004D18B2">
      <w:pPr>
        <w:rPr>
          <w:rFonts w:ascii="Malgun Gothic" w:eastAsia="Malgun Gothic" w:hAnsi="Malgun Gothic"/>
          <w:b/>
          <w:bCs/>
          <w:color w:val="0070C0"/>
          <w:sz w:val="28"/>
          <w:szCs w:val="24"/>
        </w:rPr>
      </w:pPr>
    </w:p>
    <w:p w14:paraId="50BFBBA7" w14:textId="77777777" w:rsidR="00BE569A" w:rsidRDefault="00BE569A" w:rsidP="004D18B2">
      <w:pPr>
        <w:rPr>
          <w:rFonts w:ascii="Malgun Gothic" w:eastAsia="Malgun Gothic" w:hAnsi="Malgun Gothic"/>
          <w:b/>
          <w:bCs/>
          <w:color w:val="0070C0"/>
          <w:sz w:val="28"/>
          <w:szCs w:val="24"/>
        </w:rPr>
      </w:pPr>
    </w:p>
    <w:p w14:paraId="0EE109BB" w14:textId="77777777" w:rsidR="00BE569A" w:rsidRDefault="00BE569A" w:rsidP="004D18B2">
      <w:pPr>
        <w:rPr>
          <w:rFonts w:ascii="Malgun Gothic" w:eastAsia="Malgun Gothic" w:hAnsi="Malgun Gothic"/>
          <w:b/>
          <w:bCs/>
          <w:color w:val="0070C0"/>
          <w:sz w:val="28"/>
          <w:szCs w:val="24"/>
        </w:rPr>
      </w:pPr>
    </w:p>
    <w:p w14:paraId="0E9309BB" w14:textId="77777777" w:rsidR="00BE569A" w:rsidRDefault="00BE569A" w:rsidP="004D18B2">
      <w:pPr>
        <w:rPr>
          <w:rFonts w:ascii="Malgun Gothic" w:eastAsia="Malgun Gothic" w:hAnsi="Malgun Gothic"/>
          <w:b/>
          <w:bCs/>
          <w:color w:val="0070C0"/>
          <w:sz w:val="28"/>
          <w:szCs w:val="24"/>
        </w:rPr>
      </w:pPr>
    </w:p>
    <w:p w14:paraId="44867C04" w14:textId="6A3F0440" w:rsidR="00F355BB" w:rsidRPr="006964EA" w:rsidRDefault="00613BFA" w:rsidP="004D18B2">
      <w:pPr>
        <w:rPr>
          <w:rFonts w:ascii="Malgun Gothic" w:eastAsia="Malgun Gothic" w:hAnsi="Malgun Gothic"/>
          <w:b/>
          <w:bCs/>
          <w:color w:val="0070C0"/>
          <w:sz w:val="28"/>
          <w:szCs w:val="24"/>
        </w:rPr>
      </w:pPr>
      <w:r w:rsidRPr="006964EA">
        <w:rPr>
          <w:rFonts w:ascii="Malgun Gothic" w:eastAsia="Malgun Gothic" w:hAnsi="Malgun Gothic"/>
          <w:b/>
          <w:bCs/>
          <w:color w:val="0070C0"/>
          <w:sz w:val="28"/>
          <w:szCs w:val="24"/>
        </w:rPr>
        <w:lastRenderedPageBreak/>
        <w:t>The major trading styles include</w:t>
      </w:r>
      <w:r w:rsidR="00F355BB" w:rsidRPr="006964EA">
        <w:rPr>
          <w:rFonts w:ascii="Malgun Gothic" w:eastAsia="Malgun Gothic" w:hAnsi="Malgun Gothic"/>
          <w:b/>
          <w:bCs/>
          <w:color w:val="0070C0"/>
          <w:sz w:val="28"/>
          <w:szCs w:val="24"/>
        </w:rPr>
        <w:t>:</w:t>
      </w:r>
    </w:p>
    <w:p w14:paraId="7B92BB48" w14:textId="0648398A" w:rsidR="00F355BB" w:rsidRPr="002102ED" w:rsidRDefault="00F355BB" w:rsidP="006964EA">
      <w:pPr>
        <w:pStyle w:val="ListParagraph"/>
        <w:numPr>
          <w:ilvl w:val="0"/>
          <w:numId w:val="14"/>
        </w:numPr>
        <w:rPr>
          <w:rFonts w:ascii="Malgun Gothic" w:eastAsia="Malgun Gothic" w:hAnsi="Malgun Gothic"/>
          <w:b/>
          <w:bCs/>
          <w:color w:val="44546A" w:themeColor="text2"/>
          <w:sz w:val="26"/>
          <w:szCs w:val="26"/>
        </w:rPr>
      </w:pPr>
      <w:r w:rsidRPr="002102ED">
        <w:rPr>
          <w:rFonts w:ascii="Malgun Gothic" w:eastAsia="Malgun Gothic" w:hAnsi="Malgun Gothic"/>
          <w:b/>
          <w:bCs/>
          <w:color w:val="44546A" w:themeColor="text2"/>
          <w:sz w:val="26"/>
          <w:szCs w:val="26"/>
        </w:rPr>
        <w:t>S</w:t>
      </w:r>
      <w:r w:rsidR="00613BFA" w:rsidRPr="002102ED">
        <w:rPr>
          <w:rFonts w:ascii="Malgun Gothic" w:eastAsia="Malgun Gothic" w:hAnsi="Malgun Gothic"/>
          <w:b/>
          <w:bCs/>
          <w:color w:val="44546A" w:themeColor="text2"/>
          <w:sz w:val="26"/>
          <w:szCs w:val="26"/>
        </w:rPr>
        <w:t xml:space="preserve">calping, </w:t>
      </w:r>
    </w:p>
    <w:p w14:paraId="5694F77C" w14:textId="77777777" w:rsidR="00F355BB" w:rsidRPr="002102ED" w:rsidRDefault="00F355BB" w:rsidP="006964EA">
      <w:pPr>
        <w:pStyle w:val="ListParagraph"/>
        <w:numPr>
          <w:ilvl w:val="0"/>
          <w:numId w:val="14"/>
        </w:numPr>
        <w:rPr>
          <w:rFonts w:ascii="Malgun Gothic" w:eastAsia="Malgun Gothic" w:hAnsi="Malgun Gothic"/>
          <w:b/>
          <w:bCs/>
          <w:color w:val="44546A" w:themeColor="text2"/>
          <w:sz w:val="26"/>
          <w:szCs w:val="26"/>
        </w:rPr>
      </w:pPr>
      <w:r w:rsidRPr="002102ED">
        <w:rPr>
          <w:rFonts w:ascii="Malgun Gothic" w:eastAsia="Malgun Gothic" w:hAnsi="Malgun Gothic"/>
          <w:b/>
          <w:bCs/>
          <w:color w:val="44546A" w:themeColor="text2"/>
          <w:sz w:val="26"/>
          <w:szCs w:val="26"/>
        </w:rPr>
        <w:t>D</w:t>
      </w:r>
      <w:r w:rsidR="00613BFA" w:rsidRPr="002102ED">
        <w:rPr>
          <w:rFonts w:ascii="Malgun Gothic" w:eastAsia="Malgun Gothic" w:hAnsi="Malgun Gothic"/>
          <w:b/>
          <w:bCs/>
          <w:color w:val="44546A" w:themeColor="text2"/>
          <w:sz w:val="26"/>
          <w:szCs w:val="26"/>
        </w:rPr>
        <w:t xml:space="preserve">ay </w:t>
      </w:r>
      <w:r w:rsidRPr="002102ED">
        <w:rPr>
          <w:rFonts w:ascii="Malgun Gothic" w:eastAsia="Malgun Gothic" w:hAnsi="Malgun Gothic"/>
          <w:b/>
          <w:bCs/>
          <w:color w:val="44546A" w:themeColor="text2"/>
          <w:sz w:val="26"/>
          <w:szCs w:val="26"/>
        </w:rPr>
        <w:t>T</w:t>
      </w:r>
      <w:r w:rsidR="00613BFA" w:rsidRPr="002102ED">
        <w:rPr>
          <w:rFonts w:ascii="Malgun Gothic" w:eastAsia="Malgun Gothic" w:hAnsi="Malgun Gothic"/>
          <w:b/>
          <w:bCs/>
          <w:color w:val="44546A" w:themeColor="text2"/>
          <w:sz w:val="26"/>
          <w:szCs w:val="26"/>
        </w:rPr>
        <w:t xml:space="preserve">rading, </w:t>
      </w:r>
    </w:p>
    <w:p w14:paraId="5D3EE6A5" w14:textId="239FC7F2" w:rsidR="00F355BB" w:rsidRPr="002102ED" w:rsidRDefault="00F355BB" w:rsidP="006964EA">
      <w:pPr>
        <w:pStyle w:val="ListParagraph"/>
        <w:numPr>
          <w:ilvl w:val="0"/>
          <w:numId w:val="14"/>
        </w:numPr>
        <w:rPr>
          <w:rFonts w:ascii="Malgun Gothic" w:eastAsia="Malgun Gothic" w:hAnsi="Malgun Gothic"/>
          <w:b/>
          <w:bCs/>
          <w:color w:val="44546A" w:themeColor="text2"/>
          <w:sz w:val="26"/>
          <w:szCs w:val="26"/>
        </w:rPr>
      </w:pPr>
      <w:r w:rsidRPr="002102ED">
        <w:rPr>
          <w:rFonts w:ascii="Malgun Gothic" w:eastAsia="Malgun Gothic" w:hAnsi="Malgun Gothic"/>
          <w:b/>
          <w:bCs/>
          <w:color w:val="44546A" w:themeColor="text2"/>
          <w:sz w:val="26"/>
          <w:szCs w:val="26"/>
        </w:rPr>
        <w:t>S</w:t>
      </w:r>
      <w:r w:rsidR="00613BFA" w:rsidRPr="002102ED">
        <w:rPr>
          <w:rFonts w:ascii="Malgun Gothic" w:eastAsia="Malgun Gothic" w:hAnsi="Malgun Gothic"/>
          <w:b/>
          <w:bCs/>
          <w:color w:val="44546A" w:themeColor="text2"/>
          <w:sz w:val="26"/>
          <w:szCs w:val="26"/>
        </w:rPr>
        <w:t xml:space="preserve">wing </w:t>
      </w:r>
      <w:r w:rsidRPr="002102ED">
        <w:rPr>
          <w:rFonts w:ascii="Malgun Gothic" w:eastAsia="Malgun Gothic" w:hAnsi="Malgun Gothic"/>
          <w:b/>
          <w:bCs/>
          <w:color w:val="44546A" w:themeColor="text2"/>
          <w:sz w:val="26"/>
          <w:szCs w:val="26"/>
        </w:rPr>
        <w:t>T</w:t>
      </w:r>
      <w:r w:rsidR="00613BFA" w:rsidRPr="002102ED">
        <w:rPr>
          <w:rFonts w:ascii="Malgun Gothic" w:eastAsia="Malgun Gothic" w:hAnsi="Malgun Gothic"/>
          <w:b/>
          <w:bCs/>
          <w:color w:val="44546A" w:themeColor="text2"/>
          <w:sz w:val="26"/>
          <w:szCs w:val="26"/>
        </w:rPr>
        <w:t xml:space="preserve">rading </w:t>
      </w:r>
    </w:p>
    <w:p w14:paraId="57879A9B" w14:textId="7A5866D0" w:rsidR="009F3D72" w:rsidRPr="002102ED" w:rsidRDefault="00926236" w:rsidP="002102ED">
      <w:pPr>
        <w:pStyle w:val="ListParagraph"/>
        <w:numPr>
          <w:ilvl w:val="0"/>
          <w:numId w:val="14"/>
        </w:numPr>
        <w:rPr>
          <w:rFonts w:ascii="Malgun Gothic" w:eastAsia="Malgun Gothic" w:hAnsi="Malgun Gothic"/>
          <w:sz w:val="26"/>
          <w:szCs w:val="26"/>
        </w:rPr>
      </w:pPr>
      <w:r w:rsidRPr="002102ED">
        <w:rPr>
          <w:rFonts w:ascii="Malgun Gothic" w:eastAsia="Malgun Gothic" w:hAnsi="Malgun Gothic"/>
          <w:b/>
          <w:bCs/>
          <w:color w:val="44546A" w:themeColor="text2"/>
          <w:sz w:val="26"/>
          <w:szCs w:val="26"/>
        </w:rPr>
        <w:t>P</w:t>
      </w:r>
      <w:r w:rsidR="00613BFA" w:rsidRPr="002102ED">
        <w:rPr>
          <w:rFonts w:ascii="Malgun Gothic" w:eastAsia="Malgun Gothic" w:hAnsi="Malgun Gothic"/>
          <w:b/>
          <w:bCs/>
          <w:color w:val="44546A" w:themeColor="text2"/>
          <w:sz w:val="26"/>
          <w:szCs w:val="26"/>
        </w:rPr>
        <w:t xml:space="preserve">osition </w:t>
      </w:r>
      <w:r w:rsidRPr="002102ED">
        <w:rPr>
          <w:rFonts w:ascii="Malgun Gothic" w:eastAsia="Malgun Gothic" w:hAnsi="Malgun Gothic"/>
          <w:b/>
          <w:bCs/>
          <w:color w:val="44546A" w:themeColor="text2"/>
          <w:sz w:val="26"/>
          <w:szCs w:val="26"/>
        </w:rPr>
        <w:t>T</w:t>
      </w:r>
      <w:r w:rsidR="00613BFA" w:rsidRPr="002102ED">
        <w:rPr>
          <w:rFonts w:ascii="Malgun Gothic" w:eastAsia="Malgun Gothic" w:hAnsi="Malgun Gothic"/>
          <w:b/>
          <w:bCs/>
          <w:color w:val="44546A" w:themeColor="text2"/>
          <w:sz w:val="26"/>
          <w:szCs w:val="26"/>
        </w:rPr>
        <w:t>rading</w:t>
      </w:r>
      <w:r w:rsidR="0023702C" w:rsidRPr="002102ED">
        <w:rPr>
          <w:rFonts w:ascii="Malgun Gothic" w:eastAsia="Malgun Gothic" w:hAnsi="Malgun Gothic"/>
          <w:color w:val="44546A" w:themeColor="text2"/>
          <w:sz w:val="26"/>
          <w:szCs w:val="26"/>
        </w:rPr>
        <w:t xml:space="preserve"> </w:t>
      </w:r>
      <w:r w:rsidR="00613BFA" w:rsidRPr="002102ED">
        <w:rPr>
          <w:rFonts w:ascii="Malgun Gothic" w:eastAsia="Malgun Gothic" w:hAnsi="Malgun Gothic"/>
          <w:sz w:val="26"/>
          <w:szCs w:val="26"/>
        </w:rPr>
        <w:t>each defined by how long traders hold their assets.</w:t>
      </w:r>
    </w:p>
    <w:p w14:paraId="2B255972" w14:textId="3D0BB955" w:rsidR="00613BFA" w:rsidRPr="00824A60" w:rsidRDefault="00613BFA" w:rsidP="00613BFA">
      <w:pPr>
        <w:rPr>
          <w:rFonts w:ascii="Malgun Gothic" w:eastAsia="Malgun Gothic" w:hAnsi="Malgun Gothic"/>
          <w:sz w:val="24"/>
          <w:szCs w:val="22"/>
        </w:rPr>
      </w:pPr>
      <w:r w:rsidRPr="00824A60">
        <w:rPr>
          <w:rFonts w:ascii="Malgun Gothic" w:eastAsia="Malgun Gothic" w:hAnsi="Malgun Gothic"/>
          <w:b/>
          <w:bCs/>
          <w:color w:val="0070C0"/>
          <w:sz w:val="28"/>
          <w:szCs w:val="24"/>
        </w:rPr>
        <w:t>Scalping:</w:t>
      </w:r>
      <w:r w:rsidRPr="00824A60">
        <w:rPr>
          <w:rFonts w:ascii="Malgun Gothic" w:eastAsia="Malgun Gothic" w:hAnsi="Malgun Gothic"/>
          <w:sz w:val="24"/>
          <w:szCs w:val="22"/>
        </w:rPr>
        <w:t xml:space="preserve"> A fast-paced method where traders place multiple trades within minutes or seconds, aiming to earn small profits from tiny price movements.</w:t>
      </w:r>
    </w:p>
    <w:p w14:paraId="52E53F02" w14:textId="36309403" w:rsidR="00613BFA" w:rsidRPr="00824A60" w:rsidRDefault="00613BFA" w:rsidP="00613BFA">
      <w:pPr>
        <w:rPr>
          <w:rFonts w:ascii="Malgun Gothic" w:eastAsia="Malgun Gothic" w:hAnsi="Malgun Gothic"/>
          <w:sz w:val="24"/>
          <w:szCs w:val="22"/>
        </w:rPr>
      </w:pPr>
      <w:r w:rsidRPr="00824A60">
        <w:rPr>
          <w:rFonts w:ascii="Malgun Gothic" w:eastAsia="Malgun Gothic" w:hAnsi="Malgun Gothic"/>
          <w:b/>
          <w:bCs/>
          <w:color w:val="0070C0"/>
          <w:sz w:val="28"/>
          <w:szCs w:val="24"/>
        </w:rPr>
        <w:t>Day Trading:</w:t>
      </w:r>
      <w:r w:rsidRPr="00824A60">
        <w:rPr>
          <w:rFonts w:ascii="Malgun Gothic" w:eastAsia="Malgun Gothic" w:hAnsi="Malgun Gothic"/>
          <w:color w:val="0070C0"/>
          <w:sz w:val="28"/>
          <w:szCs w:val="24"/>
        </w:rPr>
        <w:t xml:space="preserve"> </w:t>
      </w:r>
      <w:r w:rsidRPr="00824A60">
        <w:rPr>
          <w:rFonts w:ascii="Malgun Gothic" w:eastAsia="Malgun Gothic" w:hAnsi="Malgun Gothic"/>
          <w:sz w:val="24"/>
          <w:szCs w:val="22"/>
        </w:rPr>
        <w:t xml:space="preserve">Buying and selling within the same trading day, with the goal of capturing </w:t>
      </w:r>
      <w:r w:rsidRPr="00B67DDA">
        <w:rPr>
          <w:rFonts w:ascii="Malgun Gothic" w:eastAsia="Malgun Gothic" w:hAnsi="Malgun Gothic"/>
          <w:b/>
          <w:bCs/>
          <w:color w:val="44546A" w:themeColor="text2"/>
          <w:sz w:val="26"/>
          <w:szCs w:val="26"/>
        </w:rPr>
        <w:t>short-term price fluctuations</w:t>
      </w:r>
      <w:r w:rsidRPr="00B67DDA">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before the market closes.</w:t>
      </w:r>
      <w:r w:rsidR="00F90035" w:rsidRPr="00824A60">
        <w:rPr>
          <w:rFonts w:ascii="Malgun Gothic" w:eastAsia="Malgun Gothic" w:hAnsi="Malgun Gothic"/>
          <w:sz w:val="24"/>
          <w:szCs w:val="22"/>
        </w:rPr>
        <w:t xml:space="preserve"> RIL recently saw a session where it “recorded a total traded volume of … 11,61,747 shares … opened at </w:t>
      </w:r>
      <w:r w:rsidR="00F90035" w:rsidRPr="00824A60">
        <w:rPr>
          <w:rFonts w:ascii="Arial" w:eastAsia="Malgun Gothic" w:hAnsi="Arial" w:cs="Arial"/>
          <w:sz w:val="24"/>
          <w:szCs w:val="22"/>
        </w:rPr>
        <w:t>₹</w:t>
      </w:r>
      <w:r w:rsidR="00F90035" w:rsidRPr="00824A60">
        <w:rPr>
          <w:rFonts w:ascii="Malgun Gothic" w:eastAsia="Malgun Gothic" w:hAnsi="Malgun Gothic"/>
          <w:sz w:val="24"/>
          <w:szCs w:val="22"/>
        </w:rPr>
        <w:t xml:space="preserve">1,542.3, hit an intraday high of </w:t>
      </w:r>
      <w:r w:rsidR="00F90035" w:rsidRPr="00824A60">
        <w:rPr>
          <w:rFonts w:ascii="Arial" w:eastAsia="Malgun Gothic" w:hAnsi="Arial" w:cs="Arial"/>
          <w:sz w:val="24"/>
          <w:szCs w:val="22"/>
        </w:rPr>
        <w:t>₹</w:t>
      </w:r>
      <w:r w:rsidR="00F90035" w:rsidRPr="00824A60">
        <w:rPr>
          <w:rFonts w:ascii="Malgun Gothic" w:eastAsia="Malgun Gothic" w:hAnsi="Malgun Gothic"/>
          <w:sz w:val="24"/>
          <w:szCs w:val="22"/>
        </w:rPr>
        <w:t xml:space="preserve">1,552.5 and a low of </w:t>
      </w:r>
      <w:r w:rsidR="00F90035" w:rsidRPr="00824A60">
        <w:rPr>
          <w:rFonts w:ascii="Arial" w:eastAsia="Malgun Gothic" w:hAnsi="Arial" w:cs="Arial"/>
          <w:sz w:val="24"/>
          <w:szCs w:val="22"/>
        </w:rPr>
        <w:t>₹</w:t>
      </w:r>
      <w:r w:rsidR="00F90035" w:rsidRPr="00824A60">
        <w:rPr>
          <w:rFonts w:ascii="Malgun Gothic" w:eastAsia="Malgun Gothic" w:hAnsi="Malgun Gothic"/>
          <w:sz w:val="24"/>
          <w:szCs w:val="22"/>
        </w:rPr>
        <w:t xml:space="preserve">1,540.5, and closed at </w:t>
      </w:r>
      <w:r w:rsidR="00F90035" w:rsidRPr="00824A60">
        <w:rPr>
          <w:rFonts w:ascii="Arial" w:eastAsia="Malgun Gothic" w:hAnsi="Arial" w:cs="Arial"/>
          <w:sz w:val="24"/>
          <w:szCs w:val="22"/>
        </w:rPr>
        <w:t>₹</w:t>
      </w:r>
      <w:r w:rsidR="00F90035" w:rsidRPr="00824A60">
        <w:rPr>
          <w:rFonts w:ascii="Malgun Gothic" w:eastAsia="Malgun Gothic" w:hAnsi="Malgun Gothic"/>
          <w:sz w:val="24"/>
          <w:szCs w:val="22"/>
        </w:rPr>
        <w:t>1,548.4 (last traded price)</w:t>
      </w:r>
      <w:r w:rsidR="00F90035" w:rsidRPr="00824A60">
        <w:rPr>
          <w:rFonts w:ascii="Malgun Gothic" w:eastAsia="Malgun Gothic" w:hAnsi="Malgun Gothic" w:cs="Candara"/>
          <w:sz w:val="24"/>
          <w:szCs w:val="22"/>
        </w:rPr>
        <w:t>”</w:t>
      </w:r>
      <w:r w:rsidR="00F90035" w:rsidRPr="00824A60">
        <w:rPr>
          <w:rFonts w:ascii="Malgun Gothic" w:eastAsia="Malgun Gothic" w:hAnsi="Malgun Gothic"/>
          <w:sz w:val="24"/>
          <w:szCs w:val="22"/>
        </w:rPr>
        <w:t xml:space="preserve"> on that day. </w:t>
      </w:r>
      <w:hyperlink r:id="rId23" w:tgtFrame="_blank" w:history="1">
        <w:r w:rsidR="00F90035" w:rsidRPr="00824A60">
          <w:rPr>
            <w:rStyle w:val="Hyperlink"/>
            <w:rFonts w:ascii="Malgun Gothic" w:eastAsia="Malgun Gothic" w:hAnsi="Malgun Gothic"/>
            <w:sz w:val="24"/>
            <w:szCs w:val="22"/>
          </w:rPr>
          <w:t>Markets Mojo</w:t>
        </w:r>
      </w:hyperlink>
    </w:p>
    <w:p w14:paraId="3FAF0C57" w14:textId="28C9C85E" w:rsidR="00613BFA" w:rsidRPr="00824A60" w:rsidRDefault="00613BFA" w:rsidP="00613BFA">
      <w:pPr>
        <w:rPr>
          <w:rFonts w:ascii="Malgun Gothic" w:eastAsia="Malgun Gothic" w:hAnsi="Malgun Gothic"/>
          <w:sz w:val="24"/>
          <w:szCs w:val="22"/>
        </w:rPr>
      </w:pPr>
      <w:r w:rsidRPr="00824A60">
        <w:rPr>
          <w:rFonts w:ascii="Malgun Gothic" w:eastAsia="Malgun Gothic" w:hAnsi="Malgun Gothic"/>
          <w:b/>
          <w:bCs/>
          <w:color w:val="0070C0"/>
          <w:sz w:val="28"/>
          <w:szCs w:val="24"/>
        </w:rPr>
        <w:t>Swing Trading:</w:t>
      </w:r>
      <w:r w:rsidRPr="00824A60">
        <w:rPr>
          <w:rFonts w:ascii="Malgun Gothic" w:eastAsia="Malgun Gothic" w:hAnsi="Malgun Gothic"/>
          <w:color w:val="0070C0"/>
          <w:sz w:val="28"/>
          <w:szCs w:val="24"/>
        </w:rPr>
        <w:t xml:space="preserve"> </w:t>
      </w:r>
      <w:r w:rsidRPr="00824A60">
        <w:rPr>
          <w:rFonts w:ascii="Malgun Gothic" w:eastAsia="Malgun Gothic" w:hAnsi="Malgun Gothic"/>
          <w:sz w:val="24"/>
          <w:szCs w:val="22"/>
        </w:rPr>
        <w:t>Holding trades for several days or weeks to take advantage of short-term market trends and price swings.</w:t>
      </w:r>
    </w:p>
    <w:p w14:paraId="39792C90" w14:textId="3F5B11F3" w:rsidR="00613BFA" w:rsidRPr="00824A60" w:rsidRDefault="00613BFA" w:rsidP="00613BFA">
      <w:pPr>
        <w:rPr>
          <w:rFonts w:ascii="Malgun Gothic" w:eastAsia="Malgun Gothic" w:hAnsi="Malgun Gothic"/>
          <w:sz w:val="24"/>
          <w:szCs w:val="22"/>
        </w:rPr>
      </w:pPr>
      <w:r w:rsidRPr="00824A60">
        <w:rPr>
          <w:rFonts w:ascii="Malgun Gothic" w:eastAsia="Malgun Gothic" w:hAnsi="Malgun Gothic"/>
          <w:b/>
          <w:bCs/>
          <w:color w:val="0070C0"/>
          <w:sz w:val="28"/>
          <w:szCs w:val="24"/>
        </w:rPr>
        <w:t>Position Trading:</w:t>
      </w:r>
      <w:r w:rsidRPr="00824A60">
        <w:rPr>
          <w:rFonts w:ascii="Malgun Gothic" w:eastAsia="Malgun Gothic" w:hAnsi="Malgun Gothic"/>
          <w:color w:val="0070C0"/>
          <w:sz w:val="28"/>
          <w:szCs w:val="24"/>
        </w:rPr>
        <w:t xml:space="preserve"> </w:t>
      </w:r>
      <w:r w:rsidRPr="00B67DDA">
        <w:rPr>
          <w:rFonts w:ascii="Malgun Gothic" w:eastAsia="Malgun Gothic" w:hAnsi="Malgun Gothic"/>
          <w:b/>
          <w:bCs/>
          <w:color w:val="44546A" w:themeColor="text2"/>
          <w:sz w:val="26"/>
          <w:szCs w:val="26"/>
        </w:rPr>
        <w:t>A long-term approach</w:t>
      </w:r>
      <w:r w:rsidRPr="00B67DDA">
        <w:rPr>
          <w:rFonts w:ascii="Malgun Gothic" w:eastAsia="Malgun Gothic" w:hAnsi="Malgun Gothic"/>
          <w:color w:val="44546A" w:themeColor="text2"/>
          <w:sz w:val="28"/>
          <w:szCs w:val="24"/>
        </w:rPr>
        <w:t xml:space="preserve"> </w:t>
      </w:r>
      <w:r w:rsidRPr="00824A60">
        <w:rPr>
          <w:rFonts w:ascii="Malgun Gothic" w:eastAsia="Malgun Gothic" w:hAnsi="Malgun Gothic"/>
          <w:sz w:val="24"/>
          <w:szCs w:val="22"/>
        </w:rPr>
        <w:t xml:space="preserve">where traders hold assets for months or even years, relying on major market trends and fundamental analysis. For example, </w:t>
      </w:r>
      <w:r w:rsidRPr="00987343">
        <w:rPr>
          <w:rFonts w:ascii="Malgun Gothic" w:eastAsia="Malgun Gothic" w:hAnsi="Malgun Gothic"/>
          <w:b/>
          <w:bCs/>
          <w:sz w:val="24"/>
          <w:szCs w:val="22"/>
        </w:rPr>
        <w:t>Apple</w:t>
      </w:r>
      <w:r w:rsidR="00987343">
        <w:rPr>
          <w:rFonts w:ascii="Malgun Gothic" w:eastAsia="Malgun Gothic" w:hAnsi="Malgun Gothic"/>
          <w:b/>
          <w:bCs/>
          <w:sz w:val="24"/>
          <w:szCs w:val="22"/>
        </w:rPr>
        <w:t xml:space="preserve"> Inc.</w:t>
      </w:r>
      <w:r w:rsidRPr="00987343">
        <w:rPr>
          <w:rFonts w:ascii="Malgun Gothic" w:eastAsia="Malgun Gothic" w:hAnsi="Malgun Gothic"/>
          <w:b/>
          <w:bCs/>
          <w:sz w:val="24"/>
          <w:szCs w:val="22"/>
        </w:rPr>
        <w:t xml:space="preserve"> </w:t>
      </w:r>
      <w:r w:rsidR="00987343" w:rsidRPr="00987343">
        <w:rPr>
          <w:rFonts w:ascii="Malgun Gothic" w:eastAsia="Malgun Gothic" w:hAnsi="Malgun Gothic"/>
          <w:sz w:val="24"/>
          <w:szCs w:val="22"/>
        </w:rPr>
        <w:t>h</w:t>
      </w:r>
      <w:r w:rsidRPr="00987343">
        <w:rPr>
          <w:rFonts w:ascii="Malgun Gothic" w:eastAsia="Malgun Gothic" w:hAnsi="Malgun Gothic"/>
          <w:sz w:val="24"/>
          <w:szCs w:val="22"/>
        </w:rPr>
        <w:t>as</w:t>
      </w:r>
      <w:r w:rsidRPr="00824A60">
        <w:rPr>
          <w:rFonts w:ascii="Malgun Gothic" w:eastAsia="Malgun Gothic" w:hAnsi="Malgun Gothic"/>
          <w:sz w:val="24"/>
          <w:szCs w:val="22"/>
        </w:rPr>
        <w:t xml:space="preserve"> been performing well over the years and going by its historical </w:t>
      </w:r>
      <w:r w:rsidR="005D6CB5">
        <w:rPr>
          <w:rFonts w:ascii="Malgun Gothic" w:eastAsia="Malgun Gothic" w:hAnsi="Malgun Gothic"/>
          <w:sz w:val="24"/>
          <w:szCs w:val="22"/>
        </w:rPr>
        <w:t>up</w:t>
      </w:r>
      <w:r w:rsidRPr="00824A60">
        <w:rPr>
          <w:rFonts w:ascii="Malgun Gothic" w:eastAsia="Malgun Gothic" w:hAnsi="Malgun Gothic"/>
          <w:sz w:val="24"/>
          <w:szCs w:val="22"/>
        </w:rPr>
        <w:t>trend, it is well positioned for long term growth and future investments.</w:t>
      </w:r>
    </w:p>
    <w:p w14:paraId="2B29BB41" w14:textId="661CAC11" w:rsidR="00C71B06" w:rsidRDefault="00A73AE1" w:rsidP="00613BFA">
      <w:pPr>
        <w:rPr>
          <w:rFonts w:ascii="Malgun Gothic" w:eastAsia="Malgun Gothic" w:hAnsi="Malgun Gothic"/>
          <w:b/>
          <w:bCs/>
          <w:color w:val="2E74B5" w:themeColor="accent1" w:themeShade="BF"/>
          <w:sz w:val="28"/>
          <w:szCs w:val="24"/>
        </w:rPr>
      </w:pPr>
      <w:r>
        <w:rPr>
          <w:rFonts w:ascii="Malgun Gothic" w:eastAsia="Malgun Gothic" w:hAnsi="Malgun Gothic"/>
          <w:b/>
          <w:bCs/>
          <w:noProof/>
          <w:color w:val="5B9BD5" w:themeColor="accent1"/>
          <w:sz w:val="28"/>
          <w:szCs w:val="24"/>
        </w:rPr>
        <w:drawing>
          <wp:inline distT="0" distB="0" distL="0" distR="0" wp14:anchorId="55C5838A" wp14:editId="0A3A678C">
            <wp:extent cx="3442447" cy="2294964"/>
            <wp:effectExtent l="0" t="0" r="5715" b="0"/>
            <wp:docPr id="9667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7933" name="Picture 966707933"/>
                    <pic:cNvPicPr/>
                  </pic:nvPicPr>
                  <pic:blipFill>
                    <a:blip r:embed="rId24"/>
                    <a:stretch>
                      <a:fillRect/>
                    </a:stretch>
                  </pic:blipFill>
                  <pic:spPr>
                    <a:xfrm>
                      <a:off x="0" y="0"/>
                      <a:ext cx="3474249" cy="2316165"/>
                    </a:xfrm>
                    <a:prstGeom prst="rect">
                      <a:avLst/>
                    </a:prstGeom>
                  </pic:spPr>
                </pic:pic>
              </a:graphicData>
            </a:graphic>
          </wp:inline>
        </w:drawing>
      </w:r>
    </w:p>
    <w:p w14:paraId="54986571" w14:textId="394BC74E" w:rsidR="00622662" w:rsidRPr="00031FA9" w:rsidRDefault="00F90035" w:rsidP="00613BFA">
      <w:pPr>
        <w:rPr>
          <w:rFonts w:ascii="Malgun Gothic" w:eastAsia="Malgun Gothic" w:hAnsi="Malgun Gothic"/>
          <w:b/>
          <w:bCs/>
          <w:color w:val="2E74B5" w:themeColor="accent1" w:themeShade="BF"/>
          <w:sz w:val="28"/>
          <w:szCs w:val="24"/>
        </w:rPr>
      </w:pPr>
      <w:r w:rsidRPr="00031FA9">
        <w:rPr>
          <w:rFonts w:ascii="Malgun Gothic" w:eastAsia="Malgun Gothic" w:hAnsi="Malgun Gothic"/>
          <w:b/>
          <w:bCs/>
          <w:color w:val="2E74B5" w:themeColor="accent1" w:themeShade="BF"/>
          <w:sz w:val="28"/>
          <w:szCs w:val="24"/>
        </w:rPr>
        <w:lastRenderedPageBreak/>
        <w:t xml:space="preserve">There are various factors as to why stock market moves </w:t>
      </w:r>
      <w:r w:rsidR="00B717A9" w:rsidRPr="00031FA9">
        <w:rPr>
          <w:rFonts w:ascii="Malgun Gothic" w:eastAsia="Malgun Gothic" w:hAnsi="Malgun Gothic"/>
          <w:b/>
          <w:bCs/>
          <w:color w:val="2E74B5" w:themeColor="accent1" w:themeShade="BF"/>
          <w:sz w:val="28"/>
          <w:szCs w:val="24"/>
        </w:rPr>
        <w:t>the way they do.</w:t>
      </w:r>
    </w:p>
    <w:p w14:paraId="02FF8A4D" w14:textId="77777777" w:rsidR="00B717A9" w:rsidRPr="00B36686" w:rsidRDefault="00B717A9" w:rsidP="00B36686">
      <w:pPr>
        <w:pStyle w:val="ListParagraph"/>
        <w:numPr>
          <w:ilvl w:val="0"/>
          <w:numId w:val="18"/>
        </w:numPr>
        <w:rPr>
          <w:rFonts w:ascii="Malgun Gothic" w:eastAsia="Malgun Gothic" w:hAnsi="Malgun Gothic"/>
          <w:b/>
          <w:bCs/>
          <w:color w:val="44546A" w:themeColor="text2"/>
          <w:sz w:val="24"/>
          <w:szCs w:val="22"/>
          <w:u w:val="single"/>
        </w:rPr>
      </w:pPr>
      <w:r w:rsidRPr="00B36686">
        <w:rPr>
          <w:rFonts w:ascii="Malgun Gothic" w:eastAsia="Malgun Gothic" w:hAnsi="Malgun Gothic"/>
          <w:b/>
          <w:bCs/>
          <w:color w:val="44546A" w:themeColor="text2"/>
          <w:sz w:val="24"/>
          <w:szCs w:val="22"/>
          <w:u w:val="single"/>
        </w:rPr>
        <w:t>Supply and demand dynamics drive price changes</w:t>
      </w:r>
    </w:p>
    <w:p w14:paraId="206960B9" w14:textId="62D9F82F" w:rsidR="00B717A9" w:rsidRPr="00824A60" w:rsidRDefault="00B717A9" w:rsidP="00B717A9">
      <w:pPr>
        <w:rPr>
          <w:rFonts w:ascii="Malgun Gothic" w:eastAsia="Malgun Gothic" w:hAnsi="Malgun Gothic"/>
          <w:sz w:val="24"/>
          <w:szCs w:val="22"/>
        </w:rPr>
      </w:pPr>
      <w:r w:rsidRPr="00824A60">
        <w:rPr>
          <w:rFonts w:ascii="Malgun Gothic" w:eastAsia="Malgun Gothic" w:hAnsi="Malgun Gothic"/>
          <w:sz w:val="24"/>
          <w:szCs w:val="22"/>
        </w:rPr>
        <w:t xml:space="preserve">If many want to buy and few want to sell </w:t>
      </w:r>
      <w:r w:rsidRPr="00824A60">
        <w:rPr>
          <w:rFonts w:ascii="Malgun Gothic" w:eastAsia="Malgun Gothic" w:hAnsi="Malgun Gothic" w:cs="Arial"/>
          <w:sz w:val="24"/>
          <w:szCs w:val="22"/>
        </w:rPr>
        <w:t>→</w:t>
      </w:r>
      <w:r w:rsidRPr="00824A60">
        <w:rPr>
          <w:rFonts w:ascii="Malgun Gothic" w:eastAsia="Malgun Gothic" w:hAnsi="Malgun Gothic"/>
          <w:sz w:val="24"/>
          <w:szCs w:val="22"/>
        </w:rPr>
        <w:t xml:space="preserve"> price goes up. If many want to sell and few want to buy </w:t>
      </w:r>
      <w:r w:rsidRPr="00824A60">
        <w:rPr>
          <w:rFonts w:ascii="Malgun Gothic" w:eastAsia="Malgun Gothic" w:hAnsi="Malgun Gothic" w:cs="Arial"/>
          <w:sz w:val="24"/>
          <w:szCs w:val="22"/>
        </w:rPr>
        <w:t>→</w:t>
      </w:r>
      <w:r w:rsidRPr="00824A60">
        <w:rPr>
          <w:rFonts w:ascii="Malgun Gothic" w:eastAsia="Malgun Gothic" w:hAnsi="Malgun Gothic"/>
          <w:sz w:val="24"/>
          <w:szCs w:val="22"/>
        </w:rPr>
        <w:t xml:space="preserve"> price goes down. </w:t>
      </w:r>
      <w:hyperlink r:id="rId25" w:tgtFrame="_blank" w:history="1">
        <w:r w:rsidRPr="00824A60">
          <w:rPr>
            <w:rStyle w:val="Hyperlink"/>
            <w:rFonts w:ascii="Malgun Gothic" w:eastAsia="Malgun Gothic" w:hAnsi="Malgun Gothic"/>
            <w:sz w:val="24"/>
            <w:szCs w:val="22"/>
          </w:rPr>
          <w:t>5paisa+2The Motley Fool+2</w:t>
        </w:r>
      </w:hyperlink>
      <w:r w:rsidRPr="00824A60">
        <w:rPr>
          <w:rFonts w:ascii="Malgun Gothic" w:eastAsia="Malgun Gothic" w:hAnsi="Malgun Gothic"/>
          <w:sz w:val="24"/>
          <w:szCs w:val="22"/>
        </w:rPr>
        <w:br/>
        <w:t>Because there are millions of investors and traders acting at once — each with different motivations — prices can swing sharply even on small pieces of new information.</w:t>
      </w:r>
    </w:p>
    <w:p w14:paraId="26B20E5D" w14:textId="77777777" w:rsidR="00965F4E" w:rsidRPr="005A6E3B" w:rsidRDefault="00965F4E" w:rsidP="00965F4E">
      <w:pPr>
        <w:rPr>
          <w:rFonts w:ascii="Malgun Gothic" w:eastAsia="Malgun Gothic" w:hAnsi="Malgun Gothic"/>
          <w:b/>
          <w:bCs/>
          <w:color w:val="44546A" w:themeColor="text2"/>
          <w:sz w:val="24"/>
          <w:szCs w:val="22"/>
        </w:rPr>
      </w:pPr>
      <w:r w:rsidRPr="005A6E3B">
        <w:rPr>
          <w:rFonts w:ascii="Malgun Gothic" w:eastAsia="Malgun Gothic" w:hAnsi="Malgun Gothic"/>
          <w:b/>
          <w:bCs/>
          <w:color w:val="44546A" w:themeColor="text2"/>
          <w:sz w:val="24"/>
          <w:szCs w:val="22"/>
        </w:rPr>
        <w:t>BSE Sensex / NSE Nifty 50 — broad market sell</w:t>
      </w:r>
      <w:r w:rsidRPr="005A6E3B">
        <w:rPr>
          <w:rFonts w:ascii="Malgun Gothic" w:eastAsia="Malgun Gothic" w:hAnsi="Malgun Gothic"/>
          <w:b/>
          <w:bCs/>
          <w:color w:val="44546A" w:themeColor="text2"/>
          <w:sz w:val="24"/>
          <w:szCs w:val="22"/>
        </w:rPr>
        <w:noBreakHyphen/>
        <w:t>off (Feb 28, 2025)</w:t>
      </w:r>
    </w:p>
    <w:p w14:paraId="6C65BBCA" w14:textId="1D24C54E" w:rsidR="00965F4E" w:rsidRPr="00824A60" w:rsidRDefault="00965F4E" w:rsidP="00965F4E">
      <w:pPr>
        <w:rPr>
          <w:rFonts w:ascii="Malgun Gothic" w:eastAsia="Malgun Gothic" w:hAnsi="Malgun Gothic"/>
          <w:b/>
          <w:bCs/>
          <w:sz w:val="24"/>
          <w:szCs w:val="22"/>
        </w:rPr>
      </w:pPr>
      <w:r w:rsidRPr="00824A60">
        <w:rPr>
          <w:rFonts w:ascii="Malgun Gothic" w:eastAsia="Malgun Gothic" w:hAnsi="Malgun Gothic"/>
          <w:sz w:val="24"/>
          <w:szCs w:val="22"/>
        </w:rPr>
        <w:t xml:space="preserve">On that day, Sensex recorded one of its worst intraday performances of 2025, and Nifty also fell sharply. </w:t>
      </w:r>
      <w:hyperlink r:id="rId26" w:tgtFrame="_blank" w:history="1">
        <w:r w:rsidRPr="00824A60">
          <w:rPr>
            <w:rStyle w:val="Hyperlink"/>
            <w:rFonts w:ascii="Malgun Gothic" w:eastAsia="Malgun Gothic" w:hAnsi="Malgun Gothic"/>
            <w:sz w:val="24"/>
            <w:szCs w:val="22"/>
          </w:rPr>
          <w:t>mint</w:t>
        </w:r>
      </w:hyperlink>
    </w:p>
    <w:p w14:paraId="15E22B12" w14:textId="5FE33C9A" w:rsidR="00965F4E" w:rsidRPr="00824A60" w:rsidRDefault="00965F4E" w:rsidP="00965F4E">
      <w:pPr>
        <w:rPr>
          <w:rFonts w:ascii="Malgun Gothic" w:eastAsia="Malgun Gothic" w:hAnsi="Malgun Gothic"/>
          <w:sz w:val="24"/>
          <w:szCs w:val="22"/>
        </w:rPr>
      </w:pPr>
      <w:r w:rsidRPr="00824A60">
        <w:rPr>
          <w:rFonts w:ascii="Malgun Gothic" w:eastAsia="Malgun Gothic" w:hAnsi="Malgun Gothic"/>
          <w:sz w:val="24"/>
          <w:szCs w:val="22"/>
        </w:rPr>
        <w:t xml:space="preserve">The decline was driven by a wave of selling across sectors, triggered by global trade tensions and investor fears, causing many stocks to tumble heavily. </w:t>
      </w:r>
      <w:hyperlink r:id="rId27" w:tgtFrame="_blank" w:history="1">
        <w:r w:rsidRPr="00824A60">
          <w:rPr>
            <w:rStyle w:val="Hyperlink"/>
            <w:rFonts w:ascii="Malgun Gothic" w:eastAsia="Malgun Gothic" w:hAnsi="Malgun Gothic"/>
            <w:sz w:val="24"/>
            <w:szCs w:val="22"/>
          </w:rPr>
          <w:t>mint+1</w:t>
        </w:r>
      </w:hyperlink>
    </w:p>
    <w:p w14:paraId="4CA8F351" w14:textId="1A351B92" w:rsidR="00965F4E" w:rsidRPr="00824A60" w:rsidRDefault="00965F4E" w:rsidP="00965F4E">
      <w:pPr>
        <w:rPr>
          <w:rFonts w:ascii="Malgun Gothic" w:eastAsia="Malgun Gothic" w:hAnsi="Malgun Gothic"/>
          <w:sz w:val="24"/>
          <w:szCs w:val="22"/>
        </w:rPr>
      </w:pPr>
      <w:r w:rsidRPr="00824A60">
        <w:rPr>
          <w:rFonts w:ascii="Malgun Gothic" w:eastAsia="Malgun Gothic" w:hAnsi="Malgun Gothic"/>
          <w:sz w:val="24"/>
          <w:szCs w:val="22"/>
        </w:rPr>
        <w:t>In a recent session, markets saw a sharp fall with many large</w:t>
      </w:r>
      <w:r w:rsidRPr="00824A60">
        <w:rPr>
          <w:rFonts w:ascii="Malgun Gothic" w:eastAsia="Malgun Gothic" w:hAnsi="Malgun Gothic"/>
          <w:sz w:val="24"/>
          <w:szCs w:val="22"/>
        </w:rPr>
        <w:noBreakHyphen/>
        <w:t>cap and small</w:t>
      </w:r>
      <w:r w:rsidRPr="00824A60">
        <w:rPr>
          <w:rFonts w:ascii="Malgun Gothic" w:eastAsia="Malgun Gothic" w:hAnsi="Malgun Gothic"/>
          <w:sz w:val="24"/>
          <w:szCs w:val="22"/>
        </w:rPr>
        <w:noBreakHyphen/>
        <w:t>/mid</w:t>
      </w:r>
      <w:r w:rsidRPr="00824A60">
        <w:rPr>
          <w:rFonts w:ascii="Malgun Gothic" w:eastAsia="Malgun Gothic" w:hAnsi="Malgun Gothic"/>
          <w:sz w:val="24"/>
          <w:szCs w:val="22"/>
        </w:rPr>
        <w:noBreakHyphen/>
        <w:t xml:space="preserve">cap stocks hit hard, causing a massive drop in overall market capitalization. </w:t>
      </w:r>
      <w:hyperlink r:id="rId28" w:tgtFrame="_blank" w:history="1">
        <w:r w:rsidRPr="00824A60">
          <w:rPr>
            <w:rStyle w:val="Hyperlink"/>
            <w:rFonts w:ascii="Malgun Gothic" w:eastAsia="Malgun Gothic" w:hAnsi="Malgun Gothic"/>
            <w:sz w:val="24"/>
            <w:szCs w:val="22"/>
          </w:rPr>
          <w:t>The Times of India+1</w:t>
        </w:r>
      </w:hyperlink>
    </w:p>
    <w:p w14:paraId="35591F4F" w14:textId="47401666" w:rsidR="00965F4E" w:rsidRDefault="00965F4E" w:rsidP="00B717A9">
      <w:pPr>
        <w:rPr>
          <w:rFonts w:ascii="Malgun Gothic" w:eastAsia="Malgun Gothic" w:hAnsi="Malgun Gothic"/>
          <w:sz w:val="24"/>
          <w:szCs w:val="22"/>
        </w:rPr>
      </w:pPr>
      <w:r w:rsidRPr="00824A60">
        <w:rPr>
          <w:rFonts w:ascii="Malgun Gothic" w:eastAsia="Malgun Gothic" w:hAnsi="Malgun Gothic"/>
          <w:sz w:val="24"/>
          <w:szCs w:val="22"/>
        </w:rPr>
        <w:t>The crash was reportedly triggered by a build-up of overvaluation, foreign institutional investor (FII) outflows, and broad</w:t>
      </w:r>
      <w:r w:rsidRPr="00824A60">
        <w:rPr>
          <w:rFonts w:ascii="Malgun Gothic" w:eastAsia="Malgun Gothic" w:hAnsi="Malgun Gothic"/>
          <w:sz w:val="24"/>
          <w:szCs w:val="22"/>
        </w:rPr>
        <w:noBreakHyphen/>
        <w:t>based profit</w:t>
      </w:r>
      <w:r w:rsidRPr="00824A60">
        <w:rPr>
          <w:rFonts w:ascii="Malgun Gothic" w:eastAsia="Malgun Gothic" w:hAnsi="Malgun Gothic"/>
          <w:sz w:val="24"/>
          <w:szCs w:val="22"/>
        </w:rPr>
        <w:noBreakHyphen/>
        <w:t xml:space="preserve">booking — leading many investors to sell at once. </w:t>
      </w:r>
      <w:hyperlink r:id="rId29" w:tgtFrame="_blank" w:history="1">
        <w:r w:rsidRPr="00824A60">
          <w:rPr>
            <w:rStyle w:val="Hyperlink"/>
            <w:rFonts w:ascii="Malgun Gothic" w:eastAsia="Malgun Gothic" w:hAnsi="Malgun Gothic"/>
            <w:sz w:val="24"/>
            <w:szCs w:val="22"/>
          </w:rPr>
          <w:t>The Times of India+2sharemarket.org.in+2</w:t>
        </w:r>
      </w:hyperlink>
    </w:p>
    <w:p w14:paraId="4FE2A1C1" w14:textId="77777777" w:rsidR="00F64DBD" w:rsidRPr="00F64DBD" w:rsidRDefault="00F64DBD" w:rsidP="00B717A9">
      <w:pPr>
        <w:rPr>
          <w:rFonts w:ascii="Malgun Gothic" w:eastAsia="Malgun Gothic" w:hAnsi="Malgun Gothic"/>
          <w:sz w:val="24"/>
          <w:szCs w:val="22"/>
        </w:rPr>
      </w:pPr>
    </w:p>
    <w:p w14:paraId="05B06E42" w14:textId="468E2C41" w:rsidR="00B717A9" w:rsidRPr="00B36686" w:rsidRDefault="00B717A9" w:rsidP="00B36686">
      <w:pPr>
        <w:pStyle w:val="ListParagraph"/>
        <w:numPr>
          <w:ilvl w:val="0"/>
          <w:numId w:val="18"/>
        </w:numPr>
        <w:rPr>
          <w:rFonts w:ascii="Malgun Gothic" w:eastAsia="Malgun Gothic" w:hAnsi="Malgun Gothic"/>
          <w:b/>
          <w:bCs/>
          <w:color w:val="44546A" w:themeColor="text2"/>
          <w:sz w:val="24"/>
          <w:szCs w:val="22"/>
          <w:u w:val="single"/>
        </w:rPr>
      </w:pPr>
      <w:r w:rsidRPr="00B36686">
        <w:rPr>
          <w:rFonts w:ascii="Malgun Gothic" w:eastAsia="Malgun Gothic" w:hAnsi="Malgun Gothic"/>
          <w:b/>
          <w:bCs/>
          <w:color w:val="44546A" w:themeColor="text2"/>
          <w:sz w:val="24"/>
          <w:szCs w:val="22"/>
          <w:u w:val="single"/>
        </w:rPr>
        <w:t xml:space="preserve">News, information, and changing expectations influence investor </w:t>
      </w:r>
      <w:r w:rsidR="00F64DBD" w:rsidRPr="00B36686">
        <w:rPr>
          <w:rFonts w:ascii="Malgun Gothic" w:eastAsia="Malgun Gothic" w:hAnsi="Malgun Gothic"/>
          <w:b/>
          <w:bCs/>
          <w:color w:val="44546A" w:themeColor="text2"/>
          <w:sz w:val="24"/>
          <w:szCs w:val="22"/>
          <w:u w:val="single"/>
        </w:rPr>
        <w:t>behaviour</w:t>
      </w:r>
    </w:p>
    <w:p w14:paraId="5C82844F" w14:textId="77777777" w:rsidR="00B717A9" w:rsidRPr="00824A60" w:rsidRDefault="00B717A9" w:rsidP="00B717A9">
      <w:pPr>
        <w:rPr>
          <w:rFonts w:ascii="Malgun Gothic" w:eastAsia="Malgun Gothic" w:hAnsi="Malgun Gothic"/>
          <w:sz w:val="24"/>
          <w:szCs w:val="22"/>
        </w:rPr>
      </w:pPr>
      <w:r w:rsidRPr="00824A60">
        <w:rPr>
          <w:rFonts w:ascii="Malgun Gothic" w:eastAsia="Malgun Gothic" w:hAnsi="Malgun Gothic"/>
          <w:sz w:val="24"/>
          <w:szCs w:val="22"/>
        </w:rPr>
        <w:t xml:space="preserve">Publicly available information — earnings reports, economic data, global events, company announcements — affects how investors view a company’s future prospects. This constantly shifts demand and supply, leading to rapid price changes. </w:t>
      </w:r>
      <w:hyperlink r:id="rId30" w:tgtFrame="_blank" w:history="1">
        <w:r w:rsidRPr="00824A60">
          <w:rPr>
            <w:rStyle w:val="Hyperlink"/>
            <w:rFonts w:ascii="Malgun Gothic" w:eastAsia="Malgun Gothic" w:hAnsi="Malgun Gothic"/>
            <w:sz w:val="24"/>
            <w:szCs w:val="22"/>
          </w:rPr>
          <w:t>The Motley Fool+2nasdaq.com+2</w:t>
        </w:r>
      </w:hyperlink>
      <w:r w:rsidRPr="00824A60">
        <w:rPr>
          <w:rFonts w:ascii="Malgun Gothic" w:eastAsia="Malgun Gothic" w:hAnsi="Malgun Gothic"/>
          <w:sz w:val="24"/>
          <w:szCs w:val="22"/>
        </w:rPr>
        <w:br/>
      </w:r>
      <w:r w:rsidRPr="00824A60">
        <w:rPr>
          <w:rFonts w:ascii="Malgun Gothic" w:eastAsia="Malgun Gothic" w:hAnsi="Malgun Gothic"/>
          <w:sz w:val="24"/>
          <w:szCs w:val="22"/>
        </w:rPr>
        <w:lastRenderedPageBreak/>
        <w:t>Because news arrives unpredictably and investors react differently (some quickly, some slowly), market prices can react fast and erratically.</w:t>
      </w:r>
    </w:p>
    <w:p w14:paraId="151FFDAE" w14:textId="5F131C3B" w:rsidR="0092054F" w:rsidRPr="00824A60" w:rsidRDefault="0092054F" w:rsidP="0092054F">
      <w:pPr>
        <w:rPr>
          <w:rFonts w:ascii="Malgun Gothic" w:eastAsia="Malgun Gothic" w:hAnsi="Malgun Gothic"/>
          <w:sz w:val="24"/>
          <w:szCs w:val="22"/>
        </w:rPr>
      </w:pPr>
      <w:r w:rsidRPr="00B36686">
        <w:rPr>
          <w:rFonts w:ascii="Malgun Gothic" w:eastAsia="Malgun Gothic" w:hAnsi="Malgun Gothic"/>
          <w:b/>
          <w:bCs/>
          <w:color w:val="44546A" w:themeColor="text2"/>
          <w:sz w:val="24"/>
          <w:szCs w:val="22"/>
        </w:rPr>
        <w:t>In April 2025, HDFC Bank shares rose more than 2%</w:t>
      </w:r>
      <w:r w:rsidRPr="00B36686">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 xml:space="preserve">even while the broader market was weak, because the bank reported a strong quarter: growth in loans and deposits. </w:t>
      </w:r>
      <w:hyperlink r:id="rId31" w:tgtFrame="_blank" w:history="1">
        <w:r w:rsidRPr="00824A60">
          <w:rPr>
            <w:rStyle w:val="Hyperlink"/>
            <w:rFonts w:ascii="Malgun Gothic" w:eastAsia="Malgun Gothic" w:hAnsi="Malgun Gothic"/>
            <w:sz w:val="24"/>
            <w:szCs w:val="22"/>
          </w:rPr>
          <w:t>mint</w:t>
        </w:r>
      </w:hyperlink>
    </w:p>
    <w:p w14:paraId="0753C306" w14:textId="3781ECDA" w:rsidR="0092054F" w:rsidRPr="00824A60" w:rsidRDefault="0092054F" w:rsidP="0092054F">
      <w:pPr>
        <w:rPr>
          <w:rFonts w:ascii="Malgun Gothic" w:eastAsia="Malgun Gothic" w:hAnsi="Malgun Gothic"/>
          <w:sz w:val="24"/>
          <w:szCs w:val="22"/>
        </w:rPr>
      </w:pPr>
      <w:r w:rsidRPr="00824A60">
        <w:rPr>
          <w:rFonts w:ascii="Malgun Gothic" w:eastAsia="Malgun Gothic" w:hAnsi="Malgun Gothic"/>
          <w:sz w:val="24"/>
          <w:szCs w:val="22"/>
        </w:rPr>
        <w:t xml:space="preserve">This shows how </w:t>
      </w:r>
      <w:r w:rsidRPr="00824A60">
        <w:rPr>
          <w:rFonts w:ascii="Malgun Gothic" w:eastAsia="Malgun Gothic" w:hAnsi="Malgun Gothic"/>
          <w:i/>
          <w:iCs/>
          <w:sz w:val="24"/>
          <w:szCs w:val="22"/>
        </w:rPr>
        <w:t>company</w:t>
      </w:r>
      <w:r w:rsidRPr="00824A60">
        <w:rPr>
          <w:rFonts w:ascii="Malgun Gothic" w:eastAsia="Malgun Gothic" w:hAnsi="Malgun Gothic"/>
          <w:i/>
          <w:iCs/>
          <w:sz w:val="24"/>
          <w:szCs w:val="22"/>
        </w:rPr>
        <w:noBreakHyphen/>
        <w:t>specific good news</w:t>
      </w:r>
      <w:r w:rsidRPr="00824A60">
        <w:rPr>
          <w:rFonts w:ascii="Malgun Gothic" w:eastAsia="Malgun Gothic" w:hAnsi="Malgun Gothic"/>
          <w:sz w:val="24"/>
          <w:szCs w:val="22"/>
        </w:rPr>
        <w:t xml:space="preserve"> can trigger a short</w:t>
      </w:r>
      <w:r w:rsidRPr="00824A60">
        <w:rPr>
          <w:rFonts w:ascii="Malgun Gothic" w:eastAsia="Malgun Gothic" w:hAnsi="Malgun Gothic"/>
          <w:sz w:val="24"/>
          <w:szCs w:val="22"/>
        </w:rPr>
        <w:noBreakHyphen/>
        <w:t>term positive move, even if overall market sentiment is negative.</w:t>
      </w:r>
    </w:p>
    <w:p w14:paraId="0F1B4859" w14:textId="77777777" w:rsidR="0092054F" w:rsidRPr="00824A60" w:rsidRDefault="0092054F" w:rsidP="00B717A9">
      <w:pPr>
        <w:rPr>
          <w:rFonts w:ascii="Malgun Gothic" w:eastAsia="Malgun Gothic" w:hAnsi="Malgun Gothic"/>
          <w:sz w:val="24"/>
          <w:szCs w:val="22"/>
        </w:rPr>
      </w:pPr>
    </w:p>
    <w:p w14:paraId="177A6622" w14:textId="774D653F" w:rsidR="00B717A9" w:rsidRPr="00B36686" w:rsidRDefault="00B717A9" w:rsidP="00B36686">
      <w:pPr>
        <w:pStyle w:val="ListParagraph"/>
        <w:numPr>
          <w:ilvl w:val="0"/>
          <w:numId w:val="18"/>
        </w:numPr>
        <w:rPr>
          <w:rFonts w:ascii="Malgun Gothic" w:eastAsia="Malgun Gothic" w:hAnsi="Malgun Gothic"/>
          <w:b/>
          <w:bCs/>
          <w:color w:val="44546A" w:themeColor="text2"/>
          <w:sz w:val="24"/>
          <w:szCs w:val="22"/>
          <w:u w:val="single"/>
        </w:rPr>
      </w:pPr>
      <w:r w:rsidRPr="00B36686">
        <w:rPr>
          <w:rFonts w:ascii="Malgun Gothic" w:eastAsia="Malgun Gothic" w:hAnsi="Malgun Gothic"/>
          <w:b/>
          <w:bCs/>
          <w:color w:val="44546A" w:themeColor="text2"/>
          <w:sz w:val="24"/>
          <w:szCs w:val="22"/>
          <w:u w:val="single"/>
        </w:rPr>
        <w:t xml:space="preserve">Psychology, emotions and herd </w:t>
      </w:r>
      <w:r w:rsidR="00F64DBD" w:rsidRPr="00B36686">
        <w:rPr>
          <w:rFonts w:ascii="Malgun Gothic" w:eastAsia="Malgun Gothic" w:hAnsi="Malgun Gothic"/>
          <w:b/>
          <w:bCs/>
          <w:color w:val="44546A" w:themeColor="text2"/>
          <w:sz w:val="24"/>
          <w:szCs w:val="22"/>
          <w:u w:val="single"/>
        </w:rPr>
        <w:t>behaviour</w:t>
      </w:r>
      <w:r w:rsidRPr="00B36686">
        <w:rPr>
          <w:rFonts w:ascii="Malgun Gothic" w:eastAsia="Malgun Gothic" w:hAnsi="Malgun Gothic"/>
          <w:b/>
          <w:bCs/>
          <w:color w:val="44546A" w:themeColor="text2"/>
          <w:sz w:val="24"/>
          <w:szCs w:val="22"/>
          <w:u w:val="single"/>
        </w:rPr>
        <w:t xml:space="preserve"> add volatility</w:t>
      </w:r>
    </w:p>
    <w:p w14:paraId="4DACD362" w14:textId="77777777" w:rsidR="00B717A9" w:rsidRPr="00824A60" w:rsidRDefault="00B717A9" w:rsidP="00B717A9">
      <w:pPr>
        <w:rPr>
          <w:rFonts w:ascii="Malgun Gothic" w:eastAsia="Malgun Gothic" w:hAnsi="Malgun Gothic"/>
          <w:sz w:val="24"/>
          <w:szCs w:val="22"/>
        </w:rPr>
      </w:pPr>
      <w:r w:rsidRPr="00824A60">
        <w:rPr>
          <w:rFonts w:ascii="Malgun Gothic" w:eastAsia="Malgun Gothic" w:hAnsi="Malgun Gothic"/>
          <w:sz w:val="24"/>
          <w:szCs w:val="22"/>
        </w:rPr>
        <w:t xml:space="preserve">Investor sentiment — fear, greed, panic, euphoria — often drives buying or selling far more than fundamentals. When many investors act on emotion, price swings intensify. </w:t>
      </w:r>
      <w:hyperlink r:id="rId32" w:tgtFrame="_blank" w:history="1">
        <w:r w:rsidRPr="00824A60">
          <w:rPr>
            <w:rStyle w:val="Hyperlink"/>
            <w:rFonts w:ascii="Malgun Gothic" w:eastAsia="Malgun Gothic" w:hAnsi="Malgun Gothic"/>
            <w:sz w:val="24"/>
            <w:szCs w:val="22"/>
          </w:rPr>
          <w:t>The Motley Fool+2Forbes+2</w:t>
        </w:r>
      </w:hyperlink>
      <w:r w:rsidRPr="00824A60">
        <w:rPr>
          <w:rFonts w:ascii="Malgun Gothic" w:eastAsia="Malgun Gothic" w:hAnsi="Malgun Gothic"/>
          <w:sz w:val="24"/>
          <w:szCs w:val="22"/>
        </w:rPr>
        <w:br/>
        <w:t>This emotional volatility means that even if company fundamentals are stable, prices can fluctuate sharply in the short term.</w:t>
      </w:r>
    </w:p>
    <w:p w14:paraId="2BF7FC43" w14:textId="0C5E8C48" w:rsidR="0092054F" w:rsidRPr="00824A60" w:rsidRDefault="0092054F" w:rsidP="0092054F">
      <w:pPr>
        <w:rPr>
          <w:rFonts w:ascii="Malgun Gothic" w:eastAsia="Malgun Gothic" w:hAnsi="Malgun Gothic"/>
          <w:sz w:val="24"/>
          <w:szCs w:val="22"/>
        </w:rPr>
      </w:pPr>
      <w:r w:rsidRPr="00824A60">
        <w:rPr>
          <w:rFonts w:ascii="Malgun Gothic" w:eastAsia="Malgun Gothic" w:hAnsi="Malgun Gothic"/>
          <w:sz w:val="24"/>
          <w:szCs w:val="22"/>
        </w:rPr>
        <w:t xml:space="preserve">On </w:t>
      </w:r>
      <w:r w:rsidRPr="00F64DBD">
        <w:rPr>
          <w:rFonts w:ascii="Malgun Gothic" w:eastAsia="Malgun Gothic" w:hAnsi="Malgun Gothic"/>
          <w:b/>
          <w:bCs/>
          <w:color w:val="44546A" w:themeColor="text2"/>
          <w:sz w:val="24"/>
          <w:szCs w:val="22"/>
        </w:rPr>
        <w:t>July 30, 2025</w:t>
      </w:r>
      <w:r w:rsidRPr="00F64DBD">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 xml:space="preserve">Trump announced a </w:t>
      </w:r>
      <w:r w:rsidRPr="00F64DBD">
        <w:rPr>
          <w:rFonts w:ascii="Malgun Gothic" w:eastAsia="Malgun Gothic" w:hAnsi="Malgun Gothic"/>
          <w:b/>
          <w:bCs/>
          <w:color w:val="44546A" w:themeColor="text2"/>
          <w:sz w:val="24"/>
          <w:szCs w:val="22"/>
        </w:rPr>
        <w:t>25% tariff on Indian exports</w:t>
      </w:r>
      <w:r w:rsidRPr="00F64DBD">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 xml:space="preserve">On the next trading day, the Indian market opened sharply lower: Sensex and Nifty fell, reflecting negative investor sentiment. </w:t>
      </w:r>
      <w:hyperlink r:id="rId33" w:tgtFrame="_blank" w:history="1">
        <w:r w:rsidRPr="00824A60">
          <w:rPr>
            <w:rStyle w:val="Hyperlink"/>
            <w:rFonts w:ascii="Malgun Gothic" w:eastAsia="Malgun Gothic" w:hAnsi="Malgun Gothic"/>
            <w:sz w:val="24"/>
            <w:szCs w:val="22"/>
          </w:rPr>
          <w:t>The Times of India+1</w:t>
        </w:r>
      </w:hyperlink>
    </w:p>
    <w:p w14:paraId="639572CD" w14:textId="144CA226" w:rsidR="0092054F" w:rsidRPr="00824A60" w:rsidRDefault="0092054F" w:rsidP="0092054F">
      <w:pPr>
        <w:rPr>
          <w:rFonts w:ascii="Malgun Gothic" w:eastAsia="Malgun Gothic" w:hAnsi="Malgun Gothic"/>
          <w:sz w:val="24"/>
          <w:szCs w:val="22"/>
        </w:rPr>
      </w:pPr>
      <w:r w:rsidRPr="00824A60">
        <w:rPr>
          <w:rFonts w:ascii="Malgun Gothic" w:eastAsia="Malgun Gothic" w:hAnsi="Malgun Gothic"/>
          <w:sz w:val="24"/>
          <w:szCs w:val="22"/>
        </w:rPr>
        <w:t xml:space="preserve">On </w:t>
      </w:r>
      <w:r w:rsidRPr="00F64DBD">
        <w:rPr>
          <w:rFonts w:ascii="Malgun Gothic" w:eastAsia="Malgun Gothic" w:hAnsi="Malgun Gothic"/>
          <w:b/>
          <w:bCs/>
          <w:color w:val="44546A" w:themeColor="text2"/>
          <w:sz w:val="24"/>
          <w:szCs w:val="22"/>
        </w:rPr>
        <w:t>August 7, 2025</w:t>
      </w:r>
      <w:r w:rsidRPr="00F64DBD">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 xml:space="preserve">when the U.S. doubled the tariffs — raising them to </w:t>
      </w:r>
      <w:r w:rsidRPr="00F64DBD">
        <w:rPr>
          <w:rFonts w:ascii="Malgun Gothic" w:eastAsia="Malgun Gothic" w:hAnsi="Malgun Gothic"/>
          <w:b/>
          <w:bCs/>
          <w:color w:val="44546A" w:themeColor="text2"/>
          <w:sz w:val="24"/>
          <w:szCs w:val="22"/>
        </w:rPr>
        <w:t>50% on many Indian goods</w:t>
      </w:r>
      <w:r w:rsidRPr="00824A60">
        <w:rPr>
          <w:rFonts w:ascii="Malgun Gothic" w:eastAsia="Malgun Gothic" w:hAnsi="Malgun Gothic"/>
          <w:sz w:val="24"/>
          <w:szCs w:val="22"/>
        </w:rPr>
        <w:t xml:space="preserve"> — Indian markets again reacted strongly. The Sensex dropped by 335.71</w:t>
      </w:r>
      <w:r w:rsidRPr="00824A60">
        <w:rPr>
          <w:rFonts w:ascii="Arial" w:eastAsia="Malgun Gothic" w:hAnsi="Arial" w:cs="Arial"/>
          <w:sz w:val="24"/>
          <w:szCs w:val="22"/>
        </w:rPr>
        <w:t> </w:t>
      </w:r>
      <w:r w:rsidRPr="00824A60">
        <w:rPr>
          <w:rFonts w:ascii="Malgun Gothic" w:eastAsia="Malgun Gothic" w:hAnsi="Malgun Gothic"/>
          <w:sz w:val="24"/>
          <w:szCs w:val="22"/>
        </w:rPr>
        <w:t xml:space="preserve">points at the opening, and Nifty also declined significantly. </w:t>
      </w:r>
      <w:hyperlink r:id="rId34" w:tgtFrame="_blank" w:history="1">
        <w:r w:rsidRPr="00824A60">
          <w:rPr>
            <w:rStyle w:val="Hyperlink"/>
            <w:rFonts w:ascii="Malgun Gothic" w:eastAsia="Malgun Gothic" w:hAnsi="Malgun Gothic"/>
            <w:sz w:val="24"/>
            <w:szCs w:val="22"/>
          </w:rPr>
          <w:t>Hindustan Times+1</w:t>
        </w:r>
      </w:hyperlink>
    </w:p>
    <w:p w14:paraId="3A42B3C9" w14:textId="7B65D099" w:rsidR="0092054F" w:rsidRPr="00824A60" w:rsidRDefault="0092054F" w:rsidP="00B717A9">
      <w:pPr>
        <w:rPr>
          <w:rFonts w:ascii="Malgun Gothic" w:eastAsia="Malgun Gothic" w:hAnsi="Malgun Gothic"/>
          <w:sz w:val="24"/>
          <w:szCs w:val="22"/>
        </w:rPr>
      </w:pPr>
      <w:r w:rsidRPr="00824A60">
        <w:rPr>
          <w:rFonts w:ascii="Malgun Gothic" w:eastAsia="Malgun Gothic" w:hAnsi="Malgun Gothic"/>
          <w:sz w:val="24"/>
          <w:szCs w:val="22"/>
        </w:rPr>
        <w:t>Analysts attributed the sharp fall to concerns that export</w:t>
      </w:r>
      <w:r w:rsidRPr="00824A60">
        <w:rPr>
          <w:rFonts w:ascii="Malgun Gothic" w:eastAsia="Malgun Gothic" w:hAnsi="Malgun Gothic"/>
          <w:sz w:val="24"/>
          <w:szCs w:val="22"/>
        </w:rPr>
        <w:noBreakHyphen/>
        <w:t>oriented sectors (like textiles, auto</w:t>
      </w:r>
      <w:r w:rsidRPr="00824A60">
        <w:rPr>
          <w:rFonts w:ascii="Malgun Gothic" w:eastAsia="Malgun Gothic" w:hAnsi="Malgun Gothic"/>
          <w:sz w:val="24"/>
          <w:szCs w:val="22"/>
        </w:rPr>
        <w:noBreakHyphen/>
        <w:t xml:space="preserve">components, jewellery, leather etc.) would suffer under the new tariffs, thereby hurting revenues and overall market sentiment. </w:t>
      </w:r>
      <w:hyperlink r:id="rId35" w:tgtFrame="_blank" w:history="1">
        <w:r w:rsidRPr="00824A60">
          <w:rPr>
            <w:rStyle w:val="Hyperlink"/>
            <w:rFonts w:ascii="Malgun Gothic" w:eastAsia="Malgun Gothic" w:hAnsi="Malgun Gothic"/>
            <w:sz w:val="24"/>
            <w:szCs w:val="22"/>
          </w:rPr>
          <w:t>The Economic Times+2The Economic Times+2</w:t>
        </w:r>
      </w:hyperlink>
      <w:r w:rsidR="00192D26">
        <w:rPr>
          <w:rFonts w:ascii="Malgun Gothic" w:eastAsia="Malgun Gothic" w:hAnsi="Malgun Gothic"/>
          <w:sz w:val="24"/>
          <w:szCs w:val="22"/>
        </w:rPr>
        <w:t xml:space="preserve">. </w:t>
      </w:r>
      <w:r w:rsidRPr="00824A60">
        <w:rPr>
          <w:rFonts w:ascii="Malgun Gothic" w:eastAsia="Malgun Gothic" w:hAnsi="Malgun Gothic"/>
          <w:sz w:val="24"/>
          <w:szCs w:val="22"/>
        </w:rPr>
        <w:t xml:space="preserve">As a result, foreign institutional investors reportedly increased selling in Indian equities, contributing to market volatility and broader bearish pressure. </w:t>
      </w:r>
      <w:hyperlink r:id="rId36" w:tgtFrame="_blank" w:history="1">
        <w:r w:rsidRPr="00824A60">
          <w:rPr>
            <w:rStyle w:val="Hyperlink"/>
            <w:rFonts w:ascii="Malgun Gothic" w:eastAsia="Malgun Gothic" w:hAnsi="Malgun Gothic"/>
            <w:sz w:val="24"/>
            <w:szCs w:val="22"/>
          </w:rPr>
          <w:t>mint+1</w:t>
        </w:r>
      </w:hyperlink>
    </w:p>
    <w:p w14:paraId="7A3636CE" w14:textId="41192299" w:rsidR="00B717A9" w:rsidRPr="00B36686" w:rsidRDefault="00B717A9" w:rsidP="00B36686">
      <w:pPr>
        <w:pStyle w:val="ListParagraph"/>
        <w:numPr>
          <w:ilvl w:val="0"/>
          <w:numId w:val="18"/>
        </w:numPr>
        <w:rPr>
          <w:rFonts w:ascii="Malgun Gothic" w:eastAsia="Malgun Gothic" w:hAnsi="Malgun Gothic"/>
          <w:b/>
          <w:bCs/>
          <w:color w:val="44546A" w:themeColor="text2"/>
          <w:sz w:val="24"/>
          <w:szCs w:val="22"/>
          <w:u w:val="single"/>
        </w:rPr>
      </w:pPr>
      <w:r w:rsidRPr="00B36686">
        <w:rPr>
          <w:rFonts w:ascii="Malgun Gothic" w:eastAsia="Malgun Gothic" w:hAnsi="Malgun Gothic"/>
          <w:b/>
          <w:bCs/>
          <w:color w:val="44546A" w:themeColor="text2"/>
          <w:sz w:val="24"/>
          <w:szCs w:val="22"/>
          <w:u w:val="single"/>
        </w:rPr>
        <w:lastRenderedPageBreak/>
        <w:t>Short-term randomness vs. long-term value</w:t>
      </w:r>
    </w:p>
    <w:p w14:paraId="0CE185BC" w14:textId="77777777" w:rsidR="00B717A9" w:rsidRPr="00824A60" w:rsidRDefault="00B717A9" w:rsidP="00B717A9">
      <w:pPr>
        <w:rPr>
          <w:rFonts w:ascii="Malgun Gothic" w:eastAsia="Malgun Gothic" w:hAnsi="Malgun Gothic"/>
          <w:sz w:val="24"/>
          <w:szCs w:val="22"/>
        </w:rPr>
      </w:pPr>
      <w:r w:rsidRPr="00824A60">
        <w:rPr>
          <w:rFonts w:ascii="Malgun Gothic" w:eastAsia="Malgun Gothic" w:hAnsi="Malgun Gothic"/>
          <w:sz w:val="24"/>
          <w:szCs w:val="22"/>
        </w:rPr>
        <w:t xml:space="preserve">In the short run, price moves may seem random, influenced by trades, sentiment, and news. Over the long run, prices tend to reflect fundamentals — company performance, earnings, growth prospects. </w:t>
      </w:r>
      <w:hyperlink r:id="rId37" w:tgtFrame="_blank" w:history="1">
        <w:r w:rsidRPr="00824A60">
          <w:rPr>
            <w:rStyle w:val="Hyperlink"/>
            <w:rFonts w:ascii="Malgun Gothic" w:eastAsia="Malgun Gothic" w:hAnsi="Malgun Gothic"/>
            <w:sz w:val="24"/>
            <w:szCs w:val="22"/>
          </w:rPr>
          <w:t>The Motley Fool+1</w:t>
        </w:r>
      </w:hyperlink>
      <w:r w:rsidRPr="00824A60">
        <w:rPr>
          <w:rFonts w:ascii="Malgun Gothic" w:eastAsia="Malgun Gothic" w:hAnsi="Malgun Gothic"/>
          <w:sz w:val="24"/>
          <w:szCs w:val="22"/>
        </w:rPr>
        <w:br/>
        <w:t>Thus, what looks chaotic minute</w:t>
      </w:r>
      <w:r w:rsidRPr="00824A60">
        <w:rPr>
          <w:rFonts w:ascii="Malgun Gothic" w:eastAsia="Malgun Gothic" w:hAnsi="Malgun Gothic"/>
          <w:sz w:val="24"/>
          <w:szCs w:val="22"/>
        </w:rPr>
        <w:noBreakHyphen/>
        <w:t>by</w:t>
      </w:r>
      <w:r w:rsidRPr="00824A60">
        <w:rPr>
          <w:rFonts w:ascii="Malgun Gothic" w:eastAsia="Malgun Gothic" w:hAnsi="Malgun Gothic"/>
          <w:sz w:val="24"/>
          <w:szCs w:val="22"/>
        </w:rPr>
        <w:noBreakHyphen/>
        <w:t>minute or day</w:t>
      </w:r>
      <w:r w:rsidRPr="00824A60">
        <w:rPr>
          <w:rFonts w:ascii="Malgun Gothic" w:eastAsia="Malgun Gothic" w:hAnsi="Malgun Gothic"/>
          <w:sz w:val="24"/>
          <w:szCs w:val="22"/>
        </w:rPr>
        <w:noBreakHyphen/>
        <w:t>by</w:t>
      </w:r>
      <w:r w:rsidRPr="00824A60">
        <w:rPr>
          <w:rFonts w:ascii="Malgun Gothic" w:eastAsia="Malgun Gothic" w:hAnsi="Malgun Gothic"/>
          <w:sz w:val="24"/>
          <w:szCs w:val="22"/>
        </w:rPr>
        <w:noBreakHyphen/>
        <w:t>day may make sense over months or years.</w:t>
      </w:r>
    </w:p>
    <w:p w14:paraId="23F014ED" w14:textId="2579F125" w:rsidR="00965F4E" w:rsidRPr="00824A60" w:rsidRDefault="00965F4E" w:rsidP="00965F4E">
      <w:pPr>
        <w:rPr>
          <w:rFonts w:ascii="Malgun Gothic" w:eastAsia="Malgun Gothic" w:hAnsi="Malgun Gothic"/>
          <w:sz w:val="24"/>
          <w:szCs w:val="22"/>
        </w:rPr>
      </w:pPr>
      <w:r w:rsidRPr="00824A60">
        <w:rPr>
          <w:rFonts w:ascii="Malgun Gothic" w:eastAsia="Malgun Gothic" w:hAnsi="Malgun Gothic"/>
          <w:sz w:val="24"/>
          <w:szCs w:val="22"/>
        </w:rPr>
        <w:t xml:space="preserve">Recently, even though the stock had </w:t>
      </w:r>
      <w:r w:rsidRPr="00327A9D">
        <w:rPr>
          <w:rFonts w:ascii="Malgun Gothic" w:eastAsia="Malgun Gothic" w:hAnsi="Malgun Gothic"/>
          <w:b/>
          <w:bCs/>
          <w:color w:val="44546A" w:themeColor="text2"/>
          <w:sz w:val="24"/>
          <w:szCs w:val="22"/>
        </w:rPr>
        <w:t>some short</w:t>
      </w:r>
      <w:r w:rsidRPr="00327A9D">
        <w:rPr>
          <w:rFonts w:ascii="Malgun Gothic" w:eastAsia="Malgun Gothic" w:hAnsi="Malgun Gothic"/>
          <w:b/>
          <w:bCs/>
          <w:color w:val="44546A" w:themeColor="text2"/>
          <w:sz w:val="24"/>
          <w:szCs w:val="22"/>
        </w:rPr>
        <w:noBreakHyphen/>
        <w:t>term declines over a few days</w:t>
      </w:r>
      <w:r w:rsidRPr="00327A9D">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its long</w:t>
      </w:r>
      <w:r w:rsidRPr="00824A60">
        <w:rPr>
          <w:rFonts w:ascii="Malgun Gothic" w:eastAsia="Malgun Gothic" w:hAnsi="Malgun Gothic"/>
          <w:sz w:val="24"/>
          <w:szCs w:val="22"/>
        </w:rPr>
        <w:noBreakHyphen/>
        <w:t xml:space="preserve">term performance has been very strong. </w:t>
      </w:r>
      <w:hyperlink r:id="rId38" w:tgtFrame="_blank" w:history="1">
        <w:r w:rsidRPr="00824A60">
          <w:rPr>
            <w:rStyle w:val="Hyperlink"/>
            <w:rFonts w:ascii="Malgun Gothic" w:eastAsia="Malgun Gothic" w:hAnsi="Malgun Gothic"/>
            <w:sz w:val="24"/>
            <w:szCs w:val="22"/>
          </w:rPr>
          <w:t>Markets Mojo+2Markets Mojo+2</w:t>
        </w:r>
      </w:hyperlink>
    </w:p>
    <w:p w14:paraId="4C5F8371" w14:textId="4DDB3AB6" w:rsidR="00965F4E" w:rsidRPr="00824A60" w:rsidRDefault="00965F4E" w:rsidP="00965F4E">
      <w:pPr>
        <w:rPr>
          <w:rFonts w:ascii="Malgun Gothic" w:eastAsia="Malgun Gothic" w:hAnsi="Malgun Gothic"/>
          <w:sz w:val="24"/>
          <w:szCs w:val="22"/>
        </w:rPr>
      </w:pPr>
      <w:r w:rsidRPr="00824A60">
        <w:rPr>
          <w:rFonts w:ascii="Malgun Gothic" w:eastAsia="Malgun Gothic" w:hAnsi="Malgun Gothic"/>
          <w:sz w:val="24"/>
          <w:szCs w:val="22"/>
        </w:rPr>
        <w:t>As of late</w:t>
      </w:r>
      <w:r w:rsidRPr="00824A60">
        <w:rPr>
          <w:rFonts w:ascii="Malgun Gothic" w:eastAsia="Malgun Gothic" w:hAnsi="Malgun Gothic"/>
          <w:sz w:val="24"/>
          <w:szCs w:val="22"/>
        </w:rPr>
        <w:noBreakHyphen/>
        <w:t>2025, RIL</w:t>
      </w:r>
      <w:r w:rsidR="00257909">
        <w:rPr>
          <w:rFonts w:ascii="Malgun Gothic" w:eastAsia="Malgun Gothic" w:hAnsi="Malgun Gothic"/>
          <w:sz w:val="24"/>
          <w:szCs w:val="22"/>
        </w:rPr>
        <w:t>(Reliance India)</w:t>
      </w:r>
      <w:r w:rsidRPr="00824A60">
        <w:rPr>
          <w:rFonts w:ascii="Malgun Gothic" w:eastAsia="Malgun Gothic" w:hAnsi="Malgun Gothic"/>
          <w:sz w:val="24"/>
          <w:szCs w:val="22"/>
        </w:rPr>
        <w:t xml:space="preserve"> reported a significant rebound: driven by strong performance in its telecom, retail, and energy (oil</w:t>
      </w:r>
      <w:r w:rsidRPr="00824A60">
        <w:rPr>
          <w:rFonts w:ascii="Malgun Gothic" w:eastAsia="Malgun Gothic" w:hAnsi="Malgun Gothic"/>
          <w:sz w:val="24"/>
          <w:szCs w:val="22"/>
        </w:rPr>
        <w:noBreakHyphen/>
        <w:t>to</w:t>
      </w:r>
      <w:r w:rsidRPr="00824A60">
        <w:rPr>
          <w:rFonts w:ascii="Malgun Gothic" w:eastAsia="Malgun Gothic" w:hAnsi="Malgun Gothic"/>
          <w:sz w:val="24"/>
          <w:szCs w:val="22"/>
        </w:rPr>
        <w:noBreakHyphen/>
        <w:t xml:space="preserve">chemicals) businesses — resulting in a major increase in market value and a surge in share price. </w:t>
      </w:r>
      <w:hyperlink r:id="rId39" w:tgtFrame="_blank" w:history="1">
        <w:r w:rsidRPr="00824A60">
          <w:rPr>
            <w:rStyle w:val="Hyperlink"/>
            <w:rFonts w:ascii="Malgun Gothic" w:eastAsia="Malgun Gothic" w:hAnsi="Malgun Gothic"/>
            <w:sz w:val="24"/>
            <w:szCs w:val="22"/>
          </w:rPr>
          <w:t>The Times of India+2The Economic Times+2</w:t>
        </w:r>
      </w:hyperlink>
    </w:p>
    <w:p w14:paraId="07425A80" w14:textId="04AACA98" w:rsidR="00965F4E" w:rsidRPr="00824A60" w:rsidRDefault="00965F4E" w:rsidP="00965F4E">
      <w:pPr>
        <w:rPr>
          <w:rFonts w:ascii="Malgun Gothic" w:eastAsia="Malgun Gothic" w:hAnsi="Malgun Gothic"/>
          <w:sz w:val="24"/>
          <w:szCs w:val="22"/>
        </w:rPr>
      </w:pPr>
      <w:r w:rsidRPr="00824A60">
        <w:rPr>
          <w:rFonts w:ascii="Malgun Gothic" w:eastAsia="Malgun Gothic" w:hAnsi="Malgun Gothic"/>
          <w:sz w:val="24"/>
          <w:szCs w:val="22"/>
        </w:rPr>
        <w:t>Over the long term (10 years), RIL</w:t>
      </w:r>
      <w:r w:rsidR="00257909">
        <w:rPr>
          <w:rFonts w:ascii="Malgun Gothic" w:eastAsia="Malgun Gothic" w:hAnsi="Malgun Gothic"/>
          <w:sz w:val="24"/>
          <w:szCs w:val="22"/>
        </w:rPr>
        <w:t>(Reliance India)</w:t>
      </w:r>
      <w:r w:rsidRPr="00824A60">
        <w:rPr>
          <w:rFonts w:ascii="Malgun Gothic" w:eastAsia="Malgun Gothic" w:hAnsi="Malgun Gothic"/>
          <w:sz w:val="24"/>
          <w:szCs w:val="22"/>
        </w:rPr>
        <w:t xml:space="preserve"> has delivered substantial returns, showing that despite short</w:t>
      </w:r>
      <w:r w:rsidRPr="00824A60">
        <w:rPr>
          <w:rFonts w:ascii="Malgun Gothic" w:eastAsia="Malgun Gothic" w:hAnsi="Malgun Gothic"/>
          <w:sz w:val="24"/>
          <w:szCs w:val="22"/>
        </w:rPr>
        <w:noBreakHyphen/>
        <w:t xml:space="preserve">term dips or volatility, its intrinsic business value and fundamentals have driven overall growth. </w:t>
      </w:r>
      <w:hyperlink r:id="rId40" w:tgtFrame="_blank" w:history="1">
        <w:r w:rsidRPr="00824A60">
          <w:rPr>
            <w:rStyle w:val="Hyperlink"/>
            <w:rFonts w:ascii="Malgun Gothic" w:eastAsia="Malgun Gothic" w:hAnsi="Malgun Gothic"/>
            <w:sz w:val="24"/>
            <w:szCs w:val="22"/>
          </w:rPr>
          <w:t>Markets Mojo+2Markets Mojo+</w:t>
        </w:r>
      </w:hyperlink>
    </w:p>
    <w:p w14:paraId="0AC96044" w14:textId="77777777" w:rsidR="00965F4E" w:rsidRPr="00824A60" w:rsidRDefault="00965F4E" w:rsidP="00B717A9">
      <w:pPr>
        <w:rPr>
          <w:rFonts w:ascii="Malgun Gothic" w:eastAsia="Malgun Gothic" w:hAnsi="Malgun Gothic"/>
          <w:sz w:val="24"/>
          <w:szCs w:val="22"/>
        </w:rPr>
      </w:pPr>
    </w:p>
    <w:p w14:paraId="0FFE8ED0" w14:textId="3731FBA7" w:rsidR="0068775D" w:rsidRPr="00324B1A" w:rsidRDefault="009C366B" w:rsidP="00E857F5">
      <w:pPr>
        <w:rPr>
          <w:rFonts w:ascii="Malgun Gothic" w:eastAsia="Malgun Gothic" w:hAnsi="Malgun Gothic"/>
          <w:b/>
          <w:bCs/>
          <w:color w:val="2E74B5" w:themeColor="accent1" w:themeShade="BF"/>
          <w:sz w:val="28"/>
          <w:szCs w:val="24"/>
        </w:rPr>
      </w:pPr>
      <w:r w:rsidRPr="00324B1A">
        <w:rPr>
          <w:rFonts w:ascii="Malgun Gothic" w:eastAsia="Malgun Gothic" w:hAnsi="Malgun Gothic"/>
          <w:b/>
          <w:bCs/>
          <w:color w:val="2E74B5" w:themeColor="accent1" w:themeShade="BF"/>
          <w:sz w:val="28"/>
          <w:szCs w:val="24"/>
        </w:rPr>
        <w:t xml:space="preserve">Key Takeaways </w:t>
      </w:r>
    </w:p>
    <w:p w14:paraId="135A4AA8" w14:textId="272ACD09" w:rsidR="009C366B" w:rsidRPr="001548D7" w:rsidRDefault="009C366B" w:rsidP="001548D7">
      <w:pPr>
        <w:pStyle w:val="ListParagraph"/>
        <w:numPr>
          <w:ilvl w:val="0"/>
          <w:numId w:val="17"/>
        </w:numPr>
        <w:rPr>
          <w:rFonts w:ascii="Malgun Gothic" w:eastAsia="Malgun Gothic" w:hAnsi="Malgun Gothic"/>
          <w:sz w:val="24"/>
          <w:szCs w:val="22"/>
        </w:rPr>
      </w:pPr>
      <w:r w:rsidRPr="001548D7">
        <w:rPr>
          <w:rFonts w:ascii="Malgun Gothic" w:eastAsia="Malgun Gothic" w:hAnsi="Malgun Gothic"/>
          <w:b/>
          <w:bCs/>
          <w:color w:val="44546A" w:themeColor="text2"/>
          <w:sz w:val="24"/>
          <w:szCs w:val="22"/>
        </w:rPr>
        <w:t>Stocks = Ownership</w:t>
      </w:r>
      <w:r w:rsidRPr="001548D7">
        <w:rPr>
          <w:rFonts w:ascii="Malgun Gothic" w:eastAsia="Malgun Gothic" w:hAnsi="Malgun Gothic"/>
          <w:color w:val="44546A" w:themeColor="text2"/>
          <w:sz w:val="24"/>
          <w:szCs w:val="22"/>
        </w:rPr>
        <w:t xml:space="preserve">: </w:t>
      </w:r>
      <w:r w:rsidRPr="001548D7">
        <w:rPr>
          <w:rFonts w:ascii="Malgun Gothic" w:eastAsia="Malgun Gothic" w:hAnsi="Malgun Gothic"/>
          <w:sz w:val="24"/>
          <w:szCs w:val="22"/>
        </w:rPr>
        <w:t>Owning a stock is owning a piece of a company.</w:t>
      </w:r>
    </w:p>
    <w:p w14:paraId="09EED757" w14:textId="77777777" w:rsidR="009C366B" w:rsidRPr="00824A60" w:rsidRDefault="009C366B" w:rsidP="001548D7">
      <w:pPr>
        <w:numPr>
          <w:ilvl w:val="0"/>
          <w:numId w:val="16"/>
        </w:numPr>
        <w:rPr>
          <w:rFonts w:ascii="Malgun Gothic" w:eastAsia="Malgun Gothic" w:hAnsi="Malgun Gothic"/>
          <w:sz w:val="24"/>
          <w:szCs w:val="22"/>
        </w:rPr>
      </w:pPr>
      <w:r w:rsidRPr="00324B1A">
        <w:rPr>
          <w:rFonts w:ascii="Malgun Gothic" w:eastAsia="Malgun Gothic" w:hAnsi="Malgun Gothic"/>
          <w:b/>
          <w:bCs/>
          <w:color w:val="44546A" w:themeColor="text2"/>
          <w:sz w:val="24"/>
          <w:szCs w:val="22"/>
        </w:rPr>
        <w:t>Three Ways to Profit</w:t>
      </w:r>
      <w:r w:rsidRPr="00324B1A">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Capital gains (sell higher), dividends, and bonus shares.</w:t>
      </w:r>
    </w:p>
    <w:p w14:paraId="2AC7E2F3" w14:textId="77777777" w:rsidR="009C366B" w:rsidRPr="00824A60" w:rsidRDefault="009C366B" w:rsidP="001548D7">
      <w:pPr>
        <w:numPr>
          <w:ilvl w:val="0"/>
          <w:numId w:val="16"/>
        </w:numPr>
        <w:rPr>
          <w:rFonts w:ascii="Malgun Gothic" w:eastAsia="Malgun Gothic" w:hAnsi="Malgun Gothic"/>
          <w:sz w:val="24"/>
          <w:szCs w:val="22"/>
        </w:rPr>
      </w:pPr>
      <w:r w:rsidRPr="00324B1A">
        <w:rPr>
          <w:rFonts w:ascii="Malgun Gothic" w:eastAsia="Malgun Gothic" w:hAnsi="Malgun Gothic"/>
          <w:b/>
          <w:bCs/>
          <w:color w:val="44546A" w:themeColor="text2"/>
          <w:sz w:val="24"/>
          <w:szCs w:val="22"/>
        </w:rPr>
        <w:t>Markets Are Structured</w:t>
      </w:r>
      <w:r w:rsidRPr="00324B1A">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SEBI regulates; NSE and BSE match buyers and sellers in real-time.</w:t>
      </w:r>
    </w:p>
    <w:p w14:paraId="515A3C8C" w14:textId="77777777" w:rsidR="009C366B" w:rsidRPr="00824A60" w:rsidRDefault="009C366B" w:rsidP="001548D7">
      <w:pPr>
        <w:numPr>
          <w:ilvl w:val="0"/>
          <w:numId w:val="16"/>
        </w:numPr>
        <w:rPr>
          <w:rFonts w:ascii="Malgun Gothic" w:eastAsia="Malgun Gothic" w:hAnsi="Malgun Gothic"/>
          <w:sz w:val="24"/>
          <w:szCs w:val="22"/>
        </w:rPr>
      </w:pPr>
      <w:r w:rsidRPr="00324B1A">
        <w:rPr>
          <w:rFonts w:ascii="Malgun Gothic" w:eastAsia="Malgun Gothic" w:hAnsi="Malgun Gothic"/>
          <w:b/>
          <w:bCs/>
          <w:color w:val="44546A" w:themeColor="text2"/>
          <w:sz w:val="24"/>
          <w:szCs w:val="22"/>
        </w:rPr>
        <w:t>Price = Supply &amp; Demand</w:t>
      </w:r>
      <w:r w:rsidRPr="00324B1A">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 xml:space="preserve">More buyers </w:t>
      </w:r>
      <w:r w:rsidRPr="00824A60">
        <w:rPr>
          <w:rFonts w:ascii="Malgun Gothic" w:eastAsia="Malgun Gothic" w:hAnsi="Malgun Gothic" w:cs="Arial"/>
          <w:sz w:val="24"/>
          <w:szCs w:val="22"/>
        </w:rPr>
        <w:t>→</w:t>
      </w:r>
      <w:r w:rsidRPr="00824A60">
        <w:rPr>
          <w:rFonts w:ascii="Malgun Gothic" w:eastAsia="Malgun Gothic" w:hAnsi="Malgun Gothic"/>
          <w:sz w:val="24"/>
          <w:szCs w:val="22"/>
        </w:rPr>
        <w:t xml:space="preserve"> prices rise; more sellers </w:t>
      </w:r>
      <w:r w:rsidRPr="00824A60">
        <w:rPr>
          <w:rFonts w:ascii="Malgun Gothic" w:eastAsia="Malgun Gothic" w:hAnsi="Malgun Gothic" w:cs="Arial"/>
          <w:sz w:val="24"/>
          <w:szCs w:val="22"/>
        </w:rPr>
        <w:t>→</w:t>
      </w:r>
      <w:r w:rsidRPr="00824A60">
        <w:rPr>
          <w:rFonts w:ascii="Malgun Gothic" w:eastAsia="Malgun Gothic" w:hAnsi="Malgun Gothic"/>
          <w:sz w:val="24"/>
          <w:szCs w:val="22"/>
        </w:rPr>
        <w:t xml:space="preserve"> prices fall.</w:t>
      </w:r>
    </w:p>
    <w:p w14:paraId="0DD1B083" w14:textId="77777777" w:rsidR="009C366B" w:rsidRPr="00824A60" w:rsidRDefault="009C366B" w:rsidP="001548D7">
      <w:pPr>
        <w:numPr>
          <w:ilvl w:val="0"/>
          <w:numId w:val="16"/>
        </w:numPr>
        <w:rPr>
          <w:rFonts w:ascii="Malgun Gothic" w:eastAsia="Malgun Gothic" w:hAnsi="Malgun Gothic"/>
          <w:sz w:val="24"/>
          <w:szCs w:val="22"/>
        </w:rPr>
      </w:pPr>
      <w:r w:rsidRPr="00324B1A">
        <w:rPr>
          <w:rFonts w:ascii="Malgun Gothic" w:eastAsia="Malgun Gothic" w:hAnsi="Malgun Gothic"/>
          <w:b/>
          <w:bCs/>
          <w:color w:val="44546A" w:themeColor="text2"/>
          <w:sz w:val="24"/>
          <w:szCs w:val="22"/>
        </w:rPr>
        <w:t>Indices Show Overall Trends</w:t>
      </w:r>
      <w:r w:rsidRPr="00324B1A">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Sensex &amp; Nifty 50 reflect market sentiment.</w:t>
      </w:r>
    </w:p>
    <w:p w14:paraId="406D4969" w14:textId="1C048ED6" w:rsidR="009C366B" w:rsidRPr="00C71B06" w:rsidRDefault="009C366B" w:rsidP="00C71B06">
      <w:pPr>
        <w:numPr>
          <w:ilvl w:val="0"/>
          <w:numId w:val="16"/>
        </w:numPr>
        <w:rPr>
          <w:rFonts w:ascii="Malgun Gothic" w:eastAsia="Malgun Gothic" w:hAnsi="Malgun Gothic"/>
          <w:sz w:val="24"/>
          <w:szCs w:val="22"/>
        </w:rPr>
      </w:pPr>
      <w:r w:rsidRPr="00324B1A">
        <w:rPr>
          <w:rFonts w:ascii="Malgun Gothic" w:eastAsia="Malgun Gothic" w:hAnsi="Malgun Gothic"/>
          <w:b/>
          <w:bCs/>
          <w:color w:val="44546A" w:themeColor="text2"/>
          <w:sz w:val="24"/>
          <w:szCs w:val="22"/>
        </w:rPr>
        <w:lastRenderedPageBreak/>
        <w:t>Trading Styles Vary by Duration</w:t>
      </w:r>
      <w:r w:rsidRPr="00324B1A">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 xml:space="preserve">Scalping </w:t>
      </w:r>
      <w:r w:rsidRPr="00824A60">
        <w:rPr>
          <w:rFonts w:ascii="Malgun Gothic" w:eastAsia="Malgun Gothic" w:hAnsi="Malgun Gothic" w:cs="Arial"/>
          <w:sz w:val="24"/>
          <w:szCs w:val="22"/>
        </w:rPr>
        <w:t>→</w:t>
      </w:r>
      <w:r w:rsidRPr="00824A60">
        <w:rPr>
          <w:rFonts w:ascii="Malgun Gothic" w:eastAsia="Malgun Gothic" w:hAnsi="Malgun Gothic"/>
          <w:sz w:val="24"/>
          <w:szCs w:val="22"/>
        </w:rPr>
        <w:t xml:space="preserve"> seconds; Day </w:t>
      </w:r>
      <w:r w:rsidRPr="00824A60">
        <w:rPr>
          <w:rFonts w:ascii="Malgun Gothic" w:eastAsia="Malgun Gothic" w:hAnsi="Malgun Gothic" w:cs="Arial"/>
          <w:sz w:val="24"/>
          <w:szCs w:val="22"/>
        </w:rPr>
        <w:t>→</w:t>
      </w:r>
      <w:r w:rsidRPr="00824A60">
        <w:rPr>
          <w:rFonts w:ascii="Malgun Gothic" w:eastAsia="Malgun Gothic" w:hAnsi="Malgun Gothic"/>
          <w:sz w:val="24"/>
          <w:szCs w:val="22"/>
        </w:rPr>
        <w:t xml:space="preserve"> hours;</w:t>
      </w:r>
      <w:r w:rsidR="00C71B06">
        <w:rPr>
          <w:rFonts w:ascii="Malgun Gothic" w:eastAsia="Malgun Gothic" w:hAnsi="Malgun Gothic"/>
          <w:sz w:val="24"/>
          <w:szCs w:val="22"/>
        </w:rPr>
        <w:t xml:space="preserve">    </w:t>
      </w:r>
      <w:r w:rsidRPr="00C71B06">
        <w:rPr>
          <w:rFonts w:ascii="Malgun Gothic" w:eastAsia="Malgun Gothic" w:hAnsi="Malgun Gothic"/>
          <w:sz w:val="24"/>
          <w:szCs w:val="22"/>
        </w:rPr>
        <w:t xml:space="preserve"> Swing </w:t>
      </w:r>
      <w:r w:rsidRPr="00C71B06">
        <w:rPr>
          <w:rFonts w:ascii="Malgun Gothic" w:eastAsia="Malgun Gothic" w:hAnsi="Malgun Gothic" w:cs="Arial"/>
          <w:sz w:val="24"/>
          <w:szCs w:val="22"/>
        </w:rPr>
        <w:t>→</w:t>
      </w:r>
      <w:r w:rsidRPr="00C71B06">
        <w:rPr>
          <w:rFonts w:ascii="Malgun Gothic" w:eastAsia="Malgun Gothic" w:hAnsi="Malgun Gothic"/>
          <w:sz w:val="24"/>
          <w:szCs w:val="22"/>
        </w:rPr>
        <w:t xml:space="preserve"> days/weeks; Position </w:t>
      </w:r>
      <w:r w:rsidRPr="00C71B06">
        <w:rPr>
          <w:rFonts w:ascii="Malgun Gothic" w:eastAsia="Malgun Gothic" w:hAnsi="Malgun Gothic" w:cs="Arial"/>
          <w:sz w:val="24"/>
          <w:szCs w:val="22"/>
        </w:rPr>
        <w:t>→</w:t>
      </w:r>
      <w:r w:rsidRPr="00C71B06">
        <w:rPr>
          <w:rFonts w:ascii="Malgun Gothic" w:eastAsia="Malgun Gothic" w:hAnsi="Malgun Gothic"/>
          <w:sz w:val="24"/>
          <w:szCs w:val="22"/>
        </w:rPr>
        <w:t xml:space="preserve"> months/years.</w:t>
      </w:r>
    </w:p>
    <w:p w14:paraId="3BA62759" w14:textId="13D799CA" w:rsidR="009C366B" w:rsidRPr="00824A60" w:rsidRDefault="009C366B" w:rsidP="001548D7">
      <w:pPr>
        <w:numPr>
          <w:ilvl w:val="0"/>
          <w:numId w:val="16"/>
        </w:numPr>
        <w:rPr>
          <w:rFonts w:ascii="Malgun Gothic" w:eastAsia="Malgun Gothic" w:hAnsi="Malgun Gothic"/>
          <w:sz w:val="24"/>
          <w:szCs w:val="22"/>
        </w:rPr>
      </w:pPr>
      <w:r w:rsidRPr="00324B1A">
        <w:rPr>
          <w:rFonts w:ascii="Malgun Gothic" w:eastAsia="Malgun Gothic" w:hAnsi="Malgun Gothic"/>
          <w:b/>
          <w:bCs/>
          <w:color w:val="44546A" w:themeColor="text2"/>
          <w:sz w:val="24"/>
          <w:szCs w:val="22"/>
        </w:rPr>
        <w:t>Volatility Causes</w:t>
      </w:r>
      <w:r w:rsidRPr="00324B1A">
        <w:rPr>
          <w:rFonts w:ascii="Malgun Gothic" w:eastAsia="Malgun Gothic" w:hAnsi="Malgun Gothic"/>
          <w:color w:val="44546A" w:themeColor="text2"/>
          <w:sz w:val="24"/>
          <w:szCs w:val="22"/>
        </w:rPr>
        <w:t xml:space="preserve">: </w:t>
      </w:r>
      <w:r w:rsidRPr="00824A60">
        <w:rPr>
          <w:rFonts w:ascii="Malgun Gothic" w:eastAsia="Malgun Gothic" w:hAnsi="Malgun Gothic"/>
          <w:sz w:val="24"/>
          <w:szCs w:val="22"/>
        </w:rPr>
        <w:t xml:space="preserve">News, psychology, herd </w:t>
      </w:r>
      <w:r w:rsidR="00045889" w:rsidRPr="00824A60">
        <w:rPr>
          <w:rFonts w:ascii="Malgun Gothic" w:eastAsia="Malgun Gothic" w:hAnsi="Malgun Gothic"/>
          <w:sz w:val="24"/>
          <w:szCs w:val="22"/>
        </w:rPr>
        <w:t>behaviour</w:t>
      </w:r>
      <w:r w:rsidRPr="00824A60">
        <w:rPr>
          <w:rFonts w:ascii="Malgun Gothic" w:eastAsia="Malgun Gothic" w:hAnsi="Malgun Gothic"/>
          <w:sz w:val="24"/>
          <w:szCs w:val="22"/>
        </w:rPr>
        <w:t>, and short-term randomness.</w:t>
      </w:r>
    </w:p>
    <w:p w14:paraId="704051E1" w14:textId="77777777" w:rsidR="009C366B" w:rsidRPr="00824A60" w:rsidRDefault="009C366B" w:rsidP="001548D7">
      <w:pPr>
        <w:numPr>
          <w:ilvl w:val="0"/>
          <w:numId w:val="16"/>
        </w:numPr>
        <w:rPr>
          <w:rFonts w:ascii="Malgun Gothic" w:eastAsia="Malgun Gothic" w:hAnsi="Malgun Gothic"/>
          <w:sz w:val="24"/>
          <w:szCs w:val="22"/>
        </w:rPr>
      </w:pPr>
      <w:r w:rsidRPr="00324B1A">
        <w:rPr>
          <w:rFonts w:ascii="Malgun Gothic" w:eastAsia="Malgun Gothic" w:hAnsi="Malgun Gothic"/>
          <w:b/>
          <w:bCs/>
          <w:color w:val="44546A" w:themeColor="text2"/>
          <w:sz w:val="24"/>
          <w:szCs w:val="22"/>
        </w:rPr>
        <w:t>Look Long-Term</w:t>
      </w:r>
      <w:r w:rsidRPr="00824A60">
        <w:rPr>
          <w:rFonts w:ascii="Malgun Gothic" w:eastAsia="Malgun Gothic" w:hAnsi="Malgun Gothic"/>
          <w:sz w:val="24"/>
          <w:szCs w:val="22"/>
        </w:rPr>
        <w:t>: Short-term chaos often smooths out; fundamentals drive long-term returns.</w:t>
      </w:r>
    </w:p>
    <w:p w14:paraId="6E9208B1" w14:textId="45AA367E" w:rsidR="009C366B" w:rsidRDefault="009C366B" w:rsidP="001548D7">
      <w:pPr>
        <w:numPr>
          <w:ilvl w:val="0"/>
          <w:numId w:val="16"/>
        </w:numPr>
        <w:rPr>
          <w:rFonts w:ascii="Malgun Gothic" w:eastAsia="Malgun Gothic" w:hAnsi="Malgun Gothic"/>
          <w:sz w:val="24"/>
          <w:szCs w:val="22"/>
        </w:rPr>
      </w:pPr>
      <w:r w:rsidRPr="00324B1A">
        <w:rPr>
          <w:rFonts w:ascii="Malgun Gothic" w:eastAsia="Malgun Gothic" w:hAnsi="Malgun Gothic"/>
          <w:b/>
          <w:bCs/>
          <w:color w:val="44546A" w:themeColor="text2"/>
          <w:sz w:val="24"/>
          <w:szCs w:val="22"/>
        </w:rPr>
        <w:t>Stay Calm &amp; Analytical</w:t>
      </w:r>
      <w:r w:rsidRPr="00824A60">
        <w:rPr>
          <w:rFonts w:ascii="Malgun Gothic" w:eastAsia="Malgun Gothic" w:hAnsi="Malgun Gothic"/>
          <w:sz w:val="24"/>
          <w:szCs w:val="22"/>
        </w:rPr>
        <w:t xml:space="preserve">: Avoid emotional trading; </w:t>
      </w:r>
      <w:r w:rsidR="00045889" w:rsidRPr="00824A60">
        <w:rPr>
          <w:rFonts w:ascii="Malgun Gothic" w:eastAsia="Malgun Gothic" w:hAnsi="Malgun Gothic"/>
          <w:sz w:val="24"/>
          <w:szCs w:val="22"/>
        </w:rPr>
        <w:t>analyse</w:t>
      </w:r>
      <w:r w:rsidRPr="00824A60">
        <w:rPr>
          <w:rFonts w:ascii="Malgun Gothic" w:eastAsia="Malgun Gothic" w:hAnsi="Malgun Gothic"/>
          <w:sz w:val="24"/>
          <w:szCs w:val="22"/>
        </w:rPr>
        <w:t xml:space="preserve"> trends, fundamentals, and company health.</w:t>
      </w:r>
    </w:p>
    <w:p w14:paraId="46A4D0F6" w14:textId="37547BBC" w:rsidR="00B85C7D" w:rsidRPr="00324B1A" w:rsidRDefault="00B85C7D" w:rsidP="001548D7">
      <w:pPr>
        <w:numPr>
          <w:ilvl w:val="0"/>
          <w:numId w:val="16"/>
        </w:numPr>
        <w:rPr>
          <w:rFonts w:ascii="Malgun Gothic" w:eastAsia="Malgun Gothic" w:hAnsi="Malgun Gothic"/>
          <w:color w:val="44546A" w:themeColor="text2"/>
          <w:sz w:val="24"/>
          <w:szCs w:val="22"/>
        </w:rPr>
      </w:pPr>
      <w:r w:rsidRPr="00324B1A">
        <w:rPr>
          <w:rFonts w:ascii="Malgun Gothic" w:eastAsia="Malgun Gothic" w:hAnsi="Malgun Gothic"/>
          <w:b/>
          <w:bCs/>
          <w:color w:val="44546A" w:themeColor="text2"/>
          <w:sz w:val="24"/>
          <w:szCs w:val="22"/>
        </w:rPr>
        <w:t>Stay Invested With the Buy and Hold Strategy</w:t>
      </w:r>
    </w:p>
    <w:p w14:paraId="5C76B1AF" w14:textId="0E3920A9" w:rsidR="00F045EB" w:rsidRPr="00B31CDA" w:rsidRDefault="006F1D35" w:rsidP="001548D7">
      <w:pPr>
        <w:numPr>
          <w:ilvl w:val="0"/>
          <w:numId w:val="16"/>
        </w:numPr>
        <w:rPr>
          <w:rFonts w:ascii="Malgun Gothic" w:eastAsia="Malgun Gothic" w:hAnsi="Malgun Gothic"/>
          <w:sz w:val="24"/>
          <w:szCs w:val="22"/>
        </w:rPr>
      </w:pPr>
      <w:r w:rsidRPr="00324B1A">
        <w:rPr>
          <w:rFonts w:ascii="Malgun Gothic" w:eastAsia="Malgun Gothic" w:hAnsi="Malgun Gothic"/>
          <w:b/>
          <w:bCs/>
          <w:color w:val="44546A" w:themeColor="text2"/>
          <w:sz w:val="24"/>
          <w:szCs w:val="22"/>
        </w:rPr>
        <w:t>Explore New Industries</w:t>
      </w:r>
      <w:r w:rsidR="00B31CDA" w:rsidRPr="00324B1A">
        <w:rPr>
          <w:rFonts w:ascii="Malgun Gothic" w:eastAsia="Malgun Gothic" w:hAnsi="Malgun Gothic"/>
          <w:color w:val="44546A" w:themeColor="text2"/>
          <w:sz w:val="24"/>
          <w:szCs w:val="22"/>
        </w:rPr>
        <w:t xml:space="preserve">. </w:t>
      </w:r>
      <w:r w:rsidR="00F045EB" w:rsidRPr="00B31CDA">
        <w:rPr>
          <w:rFonts w:ascii="Malgun Gothic" w:eastAsia="Malgun Gothic" w:hAnsi="Malgun Gothic"/>
          <w:sz w:val="24"/>
          <w:szCs w:val="22"/>
        </w:rPr>
        <w:t xml:space="preserve">Diversification is </w:t>
      </w:r>
      <w:r w:rsidR="00F4436D" w:rsidRPr="00B31CDA">
        <w:rPr>
          <w:rFonts w:ascii="Malgun Gothic" w:eastAsia="Malgun Gothic" w:hAnsi="Malgun Gothic"/>
          <w:sz w:val="24"/>
          <w:szCs w:val="22"/>
        </w:rPr>
        <w:t>vital for reducing risks</w:t>
      </w:r>
      <w:r w:rsidR="00B31CDA" w:rsidRPr="00B31CDA">
        <w:rPr>
          <w:rFonts w:ascii="Malgun Gothic" w:eastAsia="Malgun Gothic" w:hAnsi="Malgun Gothic"/>
          <w:sz w:val="24"/>
          <w:szCs w:val="22"/>
        </w:rPr>
        <w:t xml:space="preserve"> and enhancing returns</w:t>
      </w:r>
    </w:p>
    <w:p w14:paraId="1390191A" w14:textId="08230E26" w:rsidR="00973BDA" w:rsidRPr="00B31CDA" w:rsidRDefault="00973BDA" w:rsidP="00B31CDA">
      <w:pPr>
        <w:ind w:left="360"/>
        <w:rPr>
          <w:rFonts w:ascii="Malgun Gothic" w:eastAsia="Malgun Gothic" w:hAnsi="Malgun Gothic"/>
          <w:sz w:val="24"/>
          <w:szCs w:val="22"/>
        </w:rPr>
      </w:pPr>
      <w:r w:rsidRPr="00B31CDA">
        <w:rPr>
          <w:rFonts w:ascii="Malgun Gothic" w:eastAsia="Malgun Gothic" w:hAnsi="Malgun Gothic"/>
          <w:sz w:val="24"/>
          <w:szCs w:val="22"/>
        </w:rPr>
        <w:t>Along with the rise in investments in listed shares, the unlisted markets also</w:t>
      </w:r>
      <w:r w:rsidR="00192D26">
        <w:rPr>
          <w:rFonts w:ascii="Malgun Gothic" w:eastAsia="Malgun Gothic" w:hAnsi="Malgun Gothic"/>
          <w:sz w:val="24"/>
          <w:szCs w:val="22"/>
        </w:rPr>
        <w:t xml:space="preserve"> </w:t>
      </w:r>
      <w:r w:rsidRPr="00B31CDA">
        <w:rPr>
          <w:rFonts w:ascii="Malgun Gothic" w:eastAsia="Malgun Gothic" w:hAnsi="Malgun Gothic"/>
          <w:sz w:val="24"/>
          <w:szCs w:val="22"/>
        </w:rPr>
        <w:t>attracted attention. Unlisted shares come with major hurdles, regulatory gaps, liquidity issues, and a lack of transparency, that make them far more dangerous than rewarding. </w:t>
      </w:r>
    </w:p>
    <w:p w14:paraId="1A1FAF59" w14:textId="0D2D62D3" w:rsidR="00973BDA" w:rsidRDefault="00973BDA" w:rsidP="00B31CDA">
      <w:pPr>
        <w:rPr>
          <w:rFonts w:ascii="Malgun Gothic" w:eastAsia="Malgun Gothic" w:hAnsi="Malgun Gothic"/>
          <w:sz w:val="24"/>
          <w:szCs w:val="22"/>
        </w:rPr>
      </w:pPr>
      <w:r w:rsidRPr="00B31CDA">
        <w:rPr>
          <w:rFonts w:ascii="Malgun Gothic" w:eastAsia="Malgun Gothic" w:hAnsi="Malgun Gothic"/>
          <w:b/>
          <w:bCs/>
          <w:color w:val="44546A" w:themeColor="text2"/>
          <w:sz w:val="24"/>
          <w:szCs w:val="22"/>
        </w:rPr>
        <w:t>BEWARE</w:t>
      </w:r>
      <w:r w:rsidR="00B31CDA">
        <w:rPr>
          <w:rFonts w:ascii="Malgun Gothic" w:eastAsia="Malgun Gothic" w:hAnsi="Malgun Gothic"/>
          <w:b/>
          <w:bCs/>
          <w:color w:val="44546A" w:themeColor="text2"/>
          <w:sz w:val="24"/>
          <w:szCs w:val="22"/>
        </w:rPr>
        <w:t>!</w:t>
      </w:r>
      <w:r w:rsidRPr="00B31CDA">
        <w:rPr>
          <w:rFonts w:ascii="Malgun Gothic" w:eastAsia="Malgun Gothic" w:hAnsi="Malgun Gothic"/>
          <w:sz w:val="24"/>
          <w:szCs w:val="22"/>
        </w:rPr>
        <w:t xml:space="preserve"> of the unlisted shares and conduct thorough research before investing.</w:t>
      </w:r>
    </w:p>
    <w:p w14:paraId="7B9B7F95" w14:textId="06E3E1DA" w:rsidR="002612E1" w:rsidRDefault="002612E1" w:rsidP="00B31CDA">
      <w:pPr>
        <w:rPr>
          <w:rFonts w:ascii="Malgun Gothic" w:eastAsia="Malgun Gothic" w:hAnsi="Malgun Gothic"/>
          <w:sz w:val="24"/>
          <w:szCs w:val="22"/>
        </w:rPr>
      </w:pPr>
      <w:r>
        <w:rPr>
          <w:rFonts w:ascii="Malgun Gothic" w:eastAsia="Malgun Gothic" w:hAnsi="Malgun Gothic"/>
          <w:sz w:val="24"/>
          <w:szCs w:val="22"/>
        </w:rPr>
        <w:t xml:space="preserve">This is concise post of everything you need to know before investing </w:t>
      </w:r>
      <w:r w:rsidR="00324B1A">
        <w:rPr>
          <w:rFonts w:ascii="Malgun Gothic" w:eastAsia="Malgun Gothic" w:hAnsi="Malgun Gothic"/>
          <w:sz w:val="24"/>
          <w:szCs w:val="22"/>
        </w:rPr>
        <w:t>in shares and or buying or selling stocks.</w:t>
      </w:r>
    </w:p>
    <w:p w14:paraId="05AFA709" w14:textId="77777777" w:rsidR="00B31CDA" w:rsidRDefault="00B31CDA" w:rsidP="00B31CDA">
      <w:pPr>
        <w:rPr>
          <w:rFonts w:ascii="Malgun Gothic" w:eastAsia="Malgun Gothic" w:hAnsi="Malgun Gothic"/>
          <w:sz w:val="24"/>
          <w:szCs w:val="22"/>
        </w:rPr>
      </w:pPr>
    </w:p>
    <w:p w14:paraId="43E4C4B0" w14:textId="52463117" w:rsidR="00B31CDA" w:rsidRPr="00C71B06" w:rsidRDefault="00B31CDA" w:rsidP="00B31CDA">
      <w:pPr>
        <w:jc w:val="center"/>
        <w:rPr>
          <w:rFonts w:ascii="Malgun Gothic" w:eastAsia="Malgun Gothic" w:hAnsi="Malgun Gothic"/>
          <w:color w:val="2E74B5" w:themeColor="accent1" w:themeShade="BF"/>
          <w:sz w:val="32"/>
          <w:szCs w:val="28"/>
          <w:u w:val="single"/>
        </w:rPr>
      </w:pPr>
      <w:r w:rsidRPr="00C71B06">
        <w:rPr>
          <w:rFonts w:ascii="Malgun Gothic" w:eastAsia="Malgun Gothic" w:hAnsi="Malgun Gothic"/>
          <w:color w:val="2E74B5" w:themeColor="accent1" w:themeShade="BF"/>
          <w:sz w:val="32"/>
          <w:szCs w:val="28"/>
          <w:u w:val="single"/>
        </w:rPr>
        <w:t>Happy Stocking!</w:t>
      </w:r>
    </w:p>
    <w:p w14:paraId="0D0A762C" w14:textId="176E35A0" w:rsidR="0092054F" w:rsidRPr="0092054F" w:rsidRDefault="0092054F" w:rsidP="0092054F"/>
    <w:p w14:paraId="319B3E38" w14:textId="77777777" w:rsidR="00613BFA" w:rsidRPr="00613BFA" w:rsidRDefault="00613BFA" w:rsidP="00613BFA"/>
    <w:p w14:paraId="7F887427" w14:textId="77777777" w:rsidR="00613BFA" w:rsidRPr="004D18B2" w:rsidRDefault="00613BFA" w:rsidP="004D18B2"/>
    <w:p w14:paraId="435B7263" w14:textId="1FBA932D" w:rsidR="004D18B2" w:rsidRDefault="004D18B2"/>
    <w:p w14:paraId="5CE77702" w14:textId="77777777" w:rsidR="00DE758E" w:rsidRPr="007C38B8" w:rsidRDefault="00DE758E"/>
    <w:p w14:paraId="4B7B2B6E" w14:textId="77777777" w:rsidR="00AC7FF3" w:rsidRPr="00FA4406" w:rsidRDefault="00AC7FF3"/>
    <w:p w14:paraId="4521B532" w14:textId="77777777" w:rsidR="00093CCA" w:rsidRPr="0023722A" w:rsidRDefault="00093CCA"/>
    <w:sectPr w:rsidR="00093CCA" w:rsidRPr="002372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222"/>
    <w:multiLevelType w:val="multilevel"/>
    <w:tmpl w:val="2158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57980"/>
    <w:multiLevelType w:val="multilevel"/>
    <w:tmpl w:val="F006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87F9A"/>
    <w:multiLevelType w:val="multilevel"/>
    <w:tmpl w:val="A850A33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4023C"/>
    <w:multiLevelType w:val="multilevel"/>
    <w:tmpl w:val="B57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D66C2"/>
    <w:multiLevelType w:val="multilevel"/>
    <w:tmpl w:val="E672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96A05"/>
    <w:multiLevelType w:val="multilevel"/>
    <w:tmpl w:val="2F0C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C3F85"/>
    <w:multiLevelType w:val="multilevel"/>
    <w:tmpl w:val="80CEC7A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F0519"/>
    <w:multiLevelType w:val="multilevel"/>
    <w:tmpl w:val="7EF643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F09AD"/>
    <w:multiLevelType w:val="hybridMultilevel"/>
    <w:tmpl w:val="57C6B7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0F69DD"/>
    <w:multiLevelType w:val="multilevel"/>
    <w:tmpl w:val="45B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35042"/>
    <w:multiLevelType w:val="multilevel"/>
    <w:tmpl w:val="5E1A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16C30"/>
    <w:multiLevelType w:val="hybridMultilevel"/>
    <w:tmpl w:val="8F10C6A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6E80152"/>
    <w:multiLevelType w:val="hybridMultilevel"/>
    <w:tmpl w:val="CDE8C3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B36A49"/>
    <w:multiLevelType w:val="multilevel"/>
    <w:tmpl w:val="5AF6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94524"/>
    <w:multiLevelType w:val="multilevel"/>
    <w:tmpl w:val="97C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CB16FB"/>
    <w:multiLevelType w:val="hybridMultilevel"/>
    <w:tmpl w:val="E29062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E529DD"/>
    <w:multiLevelType w:val="multilevel"/>
    <w:tmpl w:val="1740388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D7A3B"/>
    <w:multiLevelType w:val="hybridMultilevel"/>
    <w:tmpl w:val="FE56E1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6113209">
    <w:abstractNumId w:val="4"/>
  </w:num>
  <w:num w:numId="2" w16cid:durableId="1504006286">
    <w:abstractNumId w:val="3"/>
  </w:num>
  <w:num w:numId="3" w16cid:durableId="290482932">
    <w:abstractNumId w:val="5"/>
  </w:num>
  <w:num w:numId="4" w16cid:durableId="1752895686">
    <w:abstractNumId w:val="14"/>
  </w:num>
  <w:num w:numId="5" w16cid:durableId="918176404">
    <w:abstractNumId w:val="10"/>
  </w:num>
  <w:num w:numId="6" w16cid:durableId="598561104">
    <w:abstractNumId w:val="13"/>
  </w:num>
  <w:num w:numId="7" w16cid:durableId="684987807">
    <w:abstractNumId w:val="9"/>
  </w:num>
  <w:num w:numId="8" w16cid:durableId="428432173">
    <w:abstractNumId w:val="1"/>
  </w:num>
  <w:num w:numId="9" w16cid:durableId="350231214">
    <w:abstractNumId w:val="0"/>
  </w:num>
  <w:num w:numId="10" w16cid:durableId="405618276">
    <w:abstractNumId w:val="12"/>
  </w:num>
  <w:num w:numId="11" w16cid:durableId="1302464897">
    <w:abstractNumId w:val="7"/>
  </w:num>
  <w:num w:numId="12" w16cid:durableId="1355883255">
    <w:abstractNumId w:val="16"/>
  </w:num>
  <w:num w:numId="13" w16cid:durableId="185870663">
    <w:abstractNumId w:val="6"/>
  </w:num>
  <w:num w:numId="14" w16cid:durableId="1252010744">
    <w:abstractNumId w:val="8"/>
  </w:num>
  <w:num w:numId="15" w16cid:durableId="1880702431">
    <w:abstractNumId w:val="11"/>
  </w:num>
  <w:num w:numId="16" w16cid:durableId="113788420">
    <w:abstractNumId w:val="2"/>
  </w:num>
  <w:num w:numId="17" w16cid:durableId="972829879">
    <w:abstractNumId w:val="17"/>
  </w:num>
  <w:num w:numId="18" w16cid:durableId="9217964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log" w:val="1"/>
  </w:docVars>
  <w:rsids>
    <w:rsidRoot w:val="0023722A"/>
    <w:rsid w:val="00007C08"/>
    <w:rsid w:val="00031FA9"/>
    <w:rsid w:val="00045889"/>
    <w:rsid w:val="00063977"/>
    <w:rsid w:val="000742FA"/>
    <w:rsid w:val="00093CCA"/>
    <w:rsid w:val="001032AB"/>
    <w:rsid w:val="001054A2"/>
    <w:rsid w:val="001548D7"/>
    <w:rsid w:val="001630AD"/>
    <w:rsid w:val="00192D26"/>
    <w:rsid w:val="002102ED"/>
    <w:rsid w:val="0023702C"/>
    <w:rsid w:val="0023722A"/>
    <w:rsid w:val="00251D7B"/>
    <w:rsid w:val="00257909"/>
    <w:rsid w:val="002612E1"/>
    <w:rsid w:val="002E2E3F"/>
    <w:rsid w:val="002F6F99"/>
    <w:rsid w:val="00324B1A"/>
    <w:rsid w:val="00327A9D"/>
    <w:rsid w:val="0033087B"/>
    <w:rsid w:val="00344C67"/>
    <w:rsid w:val="00381B40"/>
    <w:rsid w:val="003C4172"/>
    <w:rsid w:val="003D2F46"/>
    <w:rsid w:val="004D18B2"/>
    <w:rsid w:val="004D5CCD"/>
    <w:rsid w:val="00563433"/>
    <w:rsid w:val="0057339B"/>
    <w:rsid w:val="005A6E3B"/>
    <w:rsid w:val="005D6CB5"/>
    <w:rsid w:val="005F36F8"/>
    <w:rsid w:val="00613BFA"/>
    <w:rsid w:val="00622662"/>
    <w:rsid w:val="00630E54"/>
    <w:rsid w:val="0068775D"/>
    <w:rsid w:val="006964EA"/>
    <w:rsid w:val="006D30F4"/>
    <w:rsid w:val="006E6053"/>
    <w:rsid w:val="006F1D35"/>
    <w:rsid w:val="007015C4"/>
    <w:rsid w:val="007052B4"/>
    <w:rsid w:val="00740130"/>
    <w:rsid w:val="007B0B96"/>
    <w:rsid w:val="007C38B8"/>
    <w:rsid w:val="00817B61"/>
    <w:rsid w:val="00824A60"/>
    <w:rsid w:val="00837CB8"/>
    <w:rsid w:val="008446CE"/>
    <w:rsid w:val="00881ECB"/>
    <w:rsid w:val="008C26DF"/>
    <w:rsid w:val="008C558F"/>
    <w:rsid w:val="008C6506"/>
    <w:rsid w:val="00910CD9"/>
    <w:rsid w:val="0092054F"/>
    <w:rsid w:val="00923111"/>
    <w:rsid w:val="00926236"/>
    <w:rsid w:val="00965F4E"/>
    <w:rsid w:val="00973BDA"/>
    <w:rsid w:val="00987343"/>
    <w:rsid w:val="009C366B"/>
    <w:rsid w:val="009F3D72"/>
    <w:rsid w:val="00A478F1"/>
    <w:rsid w:val="00A73AE1"/>
    <w:rsid w:val="00A81B41"/>
    <w:rsid w:val="00AC174A"/>
    <w:rsid w:val="00AC7FF3"/>
    <w:rsid w:val="00B31CDA"/>
    <w:rsid w:val="00B36686"/>
    <w:rsid w:val="00B67DDA"/>
    <w:rsid w:val="00B717A9"/>
    <w:rsid w:val="00B736D3"/>
    <w:rsid w:val="00B85C7D"/>
    <w:rsid w:val="00BE569A"/>
    <w:rsid w:val="00C71B06"/>
    <w:rsid w:val="00C8113D"/>
    <w:rsid w:val="00C940F6"/>
    <w:rsid w:val="00D12E51"/>
    <w:rsid w:val="00D41BC9"/>
    <w:rsid w:val="00D42277"/>
    <w:rsid w:val="00D65DCF"/>
    <w:rsid w:val="00D9322F"/>
    <w:rsid w:val="00DA590C"/>
    <w:rsid w:val="00DA6029"/>
    <w:rsid w:val="00DE758E"/>
    <w:rsid w:val="00E041FA"/>
    <w:rsid w:val="00E13FC1"/>
    <w:rsid w:val="00E857F5"/>
    <w:rsid w:val="00EA038C"/>
    <w:rsid w:val="00EF625A"/>
    <w:rsid w:val="00F045EB"/>
    <w:rsid w:val="00F05D4A"/>
    <w:rsid w:val="00F06B85"/>
    <w:rsid w:val="00F26705"/>
    <w:rsid w:val="00F33FBD"/>
    <w:rsid w:val="00F355BB"/>
    <w:rsid w:val="00F4436D"/>
    <w:rsid w:val="00F64DBD"/>
    <w:rsid w:val="00F90035"/>
    <w:rsid w:val="00FA4406"/>
    <w:rsid w:val="00FF7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9F01"/>
  <w15:docId w15:val="{0C73258B-A90A-424F-8555-D463B0364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2" w:qFormat="1"/>
    <w:lsdException w:name="heading 4" w:semiHidden="1" w:uiPriority="2" w:qFormat="1"/>
    <w:lsdException w:name="heading 5" w:semiHidden="1" w:uiPriority="2" w:qFormat="1"/>
    <w:lsdException w:name="heading 6" w:semiHidden="1" w:uiPriority="2" w:qFormat="1"/>
    <w:lsdException w:name="heading 7" w:semiHidden="1" w:uiPriority="2" w:qFormat="1"/>
    <w:lsdException w:name="heading 8" w:semiHidden="1" w:uiPriority="2" w:qFormat="1"/>
    <w:lsdException w:name="heading 9" w:semiHidden="1" w:uiPriority="2"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qFormat="1"/>
    <w:lsdException w:name="toc 2" w:semiHidden="1" w:uiPriority="39" w:qFormat="1"/>
    <w:lsdException w:name="toc 3" w:semiHidden="1"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uiPriority="19" w:qFormat="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style>
  <w:style w:type="paragraph" w:styleId="Heading1">
    <w:name w:val="heading 1"/>
    <w:basedOn w:val="Normal"/>
    <w:next w:val="Normal"/>
    <w:uiPriority w:val="5"/>
    <w:qFormat/>
    <w:pPr>
      <w:spacing w:before="200" w:after="0"/>
      <w:outlineLvl w:val="0"/>
    </w:pPr>
    <w:rPr>
      <w:rFonts w:asciiTheme="majorHAnsi" w:eastAsiaTheme="majorEastAsia" w:hAnsiTheme="majorHAnsi" w:cstheme="majorBidi"/>
      <w:b/>
      <w:bCs/>
      <w:color w:val="323E4F" w:themeColor="text2" w:themeShade="BF"/>
      <w:sz w:val="30"/>
      <w:szCs w:val="36"/>
    </w:rPr>
  </w:style>
  <w:style w:type="paragraph" w:styleId="Heading2">
    <w:name w:val="heading 2"/>
    <w:basedOn w:val="Normal"/>
    <w:next w:val="Normal"/>
    <w:uiPriority w:val="6"/>
    <w:qFormat/>
    <w:pPr>
      <w:spacing w:before="200" w:after="0"/>
      <w:outlineLvl w:val="1"/>
    </w:pPr>
    <w:rPr>
      <w:rFonts w:asciiTheme="majorHAnsi" w:eastAsiaTheme="majorEastAsia" w:hAnsiTheme="majorHAnsi" w:cstheme="majorBidi"/>
      <w:b/>
      <w:bCs/>
      <w:color w:val="323E4F" w:themeColor="text2" w:themeShade="BF"/>
      <w:sz w:val="26"/>
      <w:szCs w:val="32"/>
    </w:rPr>
  </w:style>
  <w:style w:type="paragraph" w:styleId="Heading3">
    <w:name w:val="heading 3"/>
    <w:basedOn w:val="Normal"/>
    <w:next w:val="Normal"/>
    <w:uiPriority w:val="7"/>
    <w:qFormat/>
    <w:pPr>
      <w:spacing w:before="200" w:after="0"/>
      <w:outlineLvl w:val="2"/>
    </w:pPr>
    <w:rPr>
      <w:rFonts w:asciiTheme="majorHAnsi" w:eastAsiaTheme="majorEastAsia" w:hAnsiTheme="majorHAnsi" w:cstheme="majorBidi"/>
      <w:b/>
      <w:bCs/>
      <w:color w:val="323E4F" w:themeColor="text2" w:themeShade="BF"/>
      <w:szCs w:val="28"/>
    </w:rPr>
  </w:style>
  <w:style w:type="paragraph" w:styleId="Heading4">
    <w:name w:val="heading 4"/>
    <w:basedOn w:val="Normal"/>
    <w:next w:val="Normal"/>
    <w:uiPriority w:val="8"/>
    <w:qFormat/>
    <w:pPr>
      <w:spacing w:before="200" w:after="0"/>
      <w:outlineLvl w:val="3"/>
    </w:pPr>
    <w:rPr>
      <w:rFonts w:asciiTheme="majorHAnsi" w:eastAsiaTheme="majorEastAsia" w:hAnsiTheme="majorHAnsi" w:cstheme="majorBidi"/>
      <w:color w:val="323E4F" w:themeColor="text2" w:themeShade="BF"/>
      <w:szCs w:val="28"/>
    </w:rPr>
  </w:style>
  <w:style w:type="paragraph" w:styleId="Heading5">
    <w:name w:val="heading 5"/>
    <w:basedOn w:val="Normal"/>
    <w:next w:val="Normal"/>
    <w:uiPriority w:val="9"/>
    <w:qFormat/>
    <w:pPr>
      <w:spacing w:before="200" w:after="0"/>
      <w:outlineLvl w:val="4"/>
    </w:pPr>
    <w:rPr>
      <w:rFonts w:asciiTheme="majorHAnsi" w:eastAsiaTheme="majorEastAsia" w:hAnsiTheme="majorHAnsi" w:cstheme="majorBidi"/>
      <w:i/>
      <w:iCs/>
      <w:color w:val="323E4F" w:themeColor="text2" w:themeShade="BF"/>
      <w:szCs w:val="28"/>
    </w:rPr>
  </w:style>
  <w:style w:type="paragraph" w:styleId="Heading6">
    <w:name w:val="heading 6"/>
    <w:basedOn w:val="Normal"/>
    <w:next w:val="Normal"/>
    <w:uiPriority w:val="10"/>
    <w:qFormat/>
    <w:pPr>
      <w:spacing w:before="200" w:after="0"/>
      <w:outlineLvl w:val="5"/>
    </w:pPr>
    <w:rPr>
      <w:rFonts w:asciiTheme="majorHAnsi" w:eastAsiaTheme="majorEastAsia" w:hAnsiTheme="majorHAnsi" w:cstheme="majorBidi"/>
      <w:b/>
      <w:bCs/>
      <w:color w:val="323E4F" w:themeColor="text2" w:themeShade="BF"/>
      <w:sz w:val="20"/>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ublishwithline">
    <w:name w:val="Publish with line"/>
    <w:semiHidden/>
    <w:qFormat/>
    <w:pPr>
      <w:spacing w:after="0"/>
    </w:pPr>
    <w:rPr>
      <w:rFonts w:asciiTheme="majorHAnsi" w:eastAsiaTheme="majorEastAsia" w:hAnsiTheme="majorHAnsi" w:cstheme="majorBidi"/>
      <w:b/>
      <w:bCs/>
      <w:color w:val="262626"/>
      <w:sz w:val="32"/>
      <w:szCs w:val="38"/>
    </w:rPr>
  </w:style>
  <w:style w:type="paragraph" w:customStyle="1" w:styleId="PublishStatus">
    <w:name w:val="Publish Status"/>
    <w:basedOn w:val="Normal"/>
    <w:semiHidden/>
    <w:pPr>
      <w:pBdr>
        <w:top w:val="single" w:sz="8" w:space="1" w:color="E1E1E1"/>
        <w:left w:val="single" w:sz="8" w:space="2" w:color="F0F0F0"/>
        <w:bottom w:val="single" w:sz="8" w:space="1" w:color="E1E1E1"/>
        <w:right w:val="single" w:sz="8" w:space="2" w:color="F0F0F0"/>
      </w:pBdr>
      <w:shd w:val="clear" w:color="auto" w:fill="F0F0F0"/>
      <w:spacing w:before="100" w:after="100"/>
    </w:pPr>
    <w:rPr>
      <w:rFonts w:ascii="Segoe UI" w:hAnsi="Segoe UI"/>
      <w:color w:val="444444"/>
      <w:sz w:val="18"/>
      <w:szCs w:val="26"/>
    </w:rPr>
  </w:style>
  <w:style w:type="paragraph" w:customStyle="1" w:styleId="PublishStatusAccessible">
    <w:name w:val="PublishStatus_Accessible"/>
    <w:basedOn w:val="Normal"/>
    <w:semiHidden/>
    <w:pPr>
      <w:pBdr>
        <w:top w:val="single" w:sz="4" w:space="1" w:color="444444"/>
        <w:left w:val="single" w:sz="4" w:space="4" w:color="444444"/>
        <w:bottom w:val="single" w:sz="4" w:space="1" w:color="444444"/>
        <w:right w:val="single" w:sz="4" w:space="4" w:color="444444"/>
      </w:pBdr>
      <w:spacing w:before="100" w:after="100"/>
    </w:pPr>
    <w:rPr>
      <w:sz w:val="18"/>
      <w:szCs w:val="26"/>
    </w:rPr>
  </w:style>
  <w:style w:type="character" w:styleId="PlaceholderText">
    <w:name w:val="Placeholder Text"/>
    <w:basedOn w:val="DefaultParagraphFont"/>
    <w:uiPriority w:val="99"/>
    <w:semiHidden/>
    <w:rPr>
      <w:color w:val="808080"/>
    </w:rPr>
  </w:style>
  <w:style w:type="paragraph" w:customStyle="1" w:styleId="Account">
    <w:name w:val="Account"/>
    <w:semiHidden/>
    <w:pPr>
      <w:tabs>
        <w:tab w:val="left" w:pos="72"/>
        <w:tab w:val="left" w:pos="1267"/>
      </w:tabs>
      <w:spacing w:after="0"/>
    </w:pPr>
    <w:rPr>
      <w:rFonts w:ascii="Segoe UI" w:eastAsia="Segoe UI" w:hAnsi="Segoe UI" w:cs="Segoe UI"/>
      <w:color w:val="666666"/>
      <w:sz w:val="18"/>
      <w:szCs w:val="24"/>
    </w:rPr>
  </w:style>
  <w:style w:type="paragraph" w:customStyle="1" w:styleId="Categories">
    <w:name w:val="Categories"/>
    <w:basedOn w:val="Account"/>
    <w:semiHidden/>
  </w:style>
  <w:style w:type="paragraph" w:styleId="ListParagraph">
    <w:name w:val="List Paragraph"/>
    <w:basedOn w:val="Normal"/>
    <w:uiPriority w:val="34"/>
    <w:semiHidden/>
    <w:qFormat/>
    <w:rsid w:val="0059004B"/>
    <w:pPr>
      <w:ind w:left="720"/>
      <w:contextualSpacing/>
    </w:pPr>
  </w:style>
  <w:style w:type="paragraph" w:customStyle="1" w:styleId="PadderBetweenTitleandProperties">
    <w:name w:val="Padder Between Title and Properties"/>
    <w:basedOn w:val="Normal"/>
    <w:semiHidden/>
    <w:pPr>
      <w:spacing w:after="20"/>
    </w:pPr>
    <w:rPr>
      <w:sz w:val="2"/>
      <w:szCs w:val="2"/>
    </w:rPr>
  </w:style>
  <w:style w:type="paragraph" w:customStyle="1" w:styleId="PadderBetweenControlandBody">
    <w:name w:val="Padder Between Control and Body"/>
    <w:basedOn w:val="Normal"/>
    <w:next w:val="Normal"/>
    <w:semiHidden/>
    <w:pPr>
      <w:spacing w:after="120"/>
    </w:pPr>
    <w:rPr>
      <w:sz w:val="2"/>
      <w:szCs w:val="2"/>
    </w:rPr>
  </w:style>
  <w:style w:type="character" w:styleId="Emphasis">
    <w:name w:val="Emphasis"/>
    <w:basedOn w:val="DefaultParagraphFont"/>
    <w:uiPriority w:val="22"/>
    <w:qFormat/>
    <w:rPr>
      <w:i/>
      <w:iCs/>
    </w:rPr>
  </w:style>
  <w:style w:type="character" w:styleId="Strong">
    <w:name w:val="Strong"/>
    <w:basedOn w:val="DefaultParagraphFont"/>
    <w:uiPriority w:val="22"/>
    <w:qFormat/>
    <w:rPr>
      <w:b/>
      <w:bCs/>
    </w:rPr>
  </w:style>
  <w:style w:type="paragraph" w:customStyle="1" w:styleId="underline">
    <w:name w:val="underline"/>
    <w:semiHidden/>
    <w:pPr>
      <w:pBdr>
        <w:bottom w:val="single" w:sz="8" w:space="2" w:color="C6C6C6"/>
      </w:pBdr>
      <w:spacing w:after="0"/>
    </w:pPr>
    <w:rPr>
      <w:sz w:val="2"/>
      <w:szCs w:val="2"/>
    </w:rPr>
  </w:style>
  <w:style w:type="paragraph" w:styleId="Quote">
    <w:name w:val="Quote"/>
    <w:basedOn w:val="Normal"/>
    <w:next w:val="Normal"/>
    <w:uiPriority w:val="1"/>
    <w:qFormat/>
    <w:pPr>
      <w:ind w:left="720" w:right="720"/>
    </w:pPr>
    <w:rPr>
      <w:color w:val="000000" w:themeColor="text1"/>
    </w:rPr>
  </w:style>
  <w:style w:type="paragraph" w:styleId="NormalWeb">
    <w:name w:val="Normal (Web)"/>
    <w:basedOn w:val="Normal"/>
    <w:uiPriority w:val="99"/>
    <w:rsid w:val="001A4199"/>
  </w:style>
  <w:style w:type="character" w:styleId="Hyperlink">
    <w:name w:val="Hyperlink"/>
    <w:basedOn w:val="DefaultParagraphFont"/>
    <w:uiPriority w:val="99"/>
    <w:semiHidden/>
    <w:rsid w:val="007B0B96"/>
    <w:rPr>
      <w:color w:val="0563C1" w:themeColor="hyperlink"/>
      <w:u w:val="single"/>
    </w:rPr>
  </w:style>
  <w:style w:type="character" w:styleId="UnresolvedMention">
    <w:name w:val="Unresolved Mention"/>
    <w:basedOn w:val="DefaultParagraphFont"/>
    <w:uiPriority w:val="99"/>
    <w:semiHidden/>
    <w:rsid w:val="007B0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hyperlink" Target="https://www.livemint.com/market/stock-market-news/nifty-50-sensex-suffer-biggest-intraday-drop-of-2025-it-stocks-hit-hard-10-key-highlights-of-stock-market-today-11740737283934.html?utm_source=chatgpt.com" TargetMode="External"/><Relationship Id="rId39" Type="http://schemas.openxmlformats.org/officeDocument/2006/relationships/hyperlink" Target="https://timesofindia.indiatimes.com/business/india-business/reliance-bull-run-ril-adds-rs-4-4-lakh-crore-in-2025-as-telecom-and-o2c-fire-together-should-you-buy-or-sell-heres-what-experts-say/articleshow/125545175.cms?utm_source=chatgpt.com" TargetMode="External"/><Relationship Id="rId21" Type="http://schemas.openxmlformats.org/officeDocument/2006/relationships/hyperlink" Target="https://www.bajajfinserv.in/what-is-nse" TargetMode="External"/><Relationship Id="rId34" Type="http://schemas.openxmlformats.org/officeDocument/2006/relationships/hyperlink" Target="https://www.hindustantimes.com/business/sensex-drops-335-71-points-to-80-208-28-in-early-trade-nifty-declines-114-15-points-after-trumps-50-tariffs-on-india-101754537369712.html?utm_source=chatgpt.com"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QuickStyle" Target="diagrams/quickStyle2.xml"/><Relationship Id="rId20" Type="http://schemas.openxmlformats.org/officeDocument/2006/relationships/hyperlink" Target="https://www.google.com/search?q=Electronic+order+matching&amp;sca_esv=742aa62f8b445c9b&amp;sxsrf=AE3TifMr4q5KGl1fWpPJOl1MCHgCTzv-6g%3A1764336580188&amp;ei=xKMpabiYC4jvseMPsYLI6AU&amp;oq=how+do+stock+exchnages+list+the+stock+price&amp;gs_lp=Egxnd3Mtd2l6LXNlcnAiK2hvdyBkbyBzdG9jayBleGNobmFnZXMgbGlzdCB0aGUgc3RvY2sgcHJpY2UqAggBMgcQIRigARgKMgcQIRigARgKSPqaAVCGDFjegQFwBXgDkAEAmAGMA6ABrUaqAQgwLjM1LjguM7gBA8gBAPgBAZgCNaACzkvCAgQQABhHwgIKEAAYsAMY1gQYR8ICBBAjGCfCAgoQIxiABBgnGIoFwgIHECMY8AUYJ8ICCxAAGIAEGJECGIoFwgIKEAAYgAQYQxiKBcICCxAAGIAEGLEDGIMBwgIHECMYJxjJAsICDhAAGIAEGLEDGIMBGIoFwgIFEAAYgATCAgoQABiABBgUGIcCwgIGEAAYFhgewgIHEAAYgAQYDcICBhAAGA0YHsICCBAAGAgYDRgewgILEAAYgAQYhgMYigXCAgUQIRifBZgDAOIDBRIBMSBAiAYBkAYIkgcLNy4yNy4xNi4xLjKgB5_6ArIHCzAuMjcuMTYuMS4yuAfaSsIHCTItMjcuMjMuM8gHzgM&amp;sclient=gws-wiz-serp&amp;mstk=AUtExfBZt0dr_bL1LJRr4Ks-84aeySeaHwd84p0qqH9zs86ehe2_AyG_p42Ym-eiFD32puoXcjekmO0rRC4xRavosaO7-Er6EUPYAyx51lnw9uzjVW_E0GaVvvYfyfo3Fa_mbcNoffWdVcx1SEDyCDyw4GAF_Z8FwddrOaUCsnne7fHd00N3g7GZScWmc1aAqX2dIvUNKnmn6FE1pFqd7j-VfH-nl7pcOHDeJcjFR3Zh7RrfNloMK0Gn9GPe_ZFddMAfud63YMdNkmVFTBvDNDJzWUh6&amp;csui=3&amp;ved=2ahUKEwiL25uch5WRAxVJSGwGHQtuMnMQgK4QegQIAxAD" TargetMode="External"/><Relationship Id="rId29" Type="http://schemas.openxmlformats.org/officeDocument/2006/relationships/hyperlink" Target="https://timesofindia.indiatimes.com/business/india-business/stock-market-crash-bse-sensex-plunges-3000-points-in-9-sessions-are-indian-stock-markets-in-a-firm-bear-grip/articleshow/118323250.cms?utm_source=chatgpt.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QuickStyle" Target="diagrams/quickStyle1.xml"/><Relationship Id="rId24" Type="http://schemas.openxmlformats.org/officeDocument/2006/relationships/image" Target="media/image1.png"/><Relationship Id="rId32" Type="http://schemas.openxmlformats.org/officeDocument/2006/relationships/hyperlink" Target="https://www.fool.com/investing/2019/07/02/why-do-stock-prices-move-the-way-they-do.aspx?utm_source=chatgpt.com" TargetMode="External"/><Relationship Id="rId37" Type="http://schemas.openxmlformats.org/officeDocument/2006/relationships/hyperlink" Target="https://www.fool.com/investing/2019/07/02/why-do-stock-prices-move-the-way-they-do.aspx?utm_source=chatgpt.com" TargetMode="External"/><Relationship Id="rId40" Type="http://schemas.openxmlformats.org/officeDocument/2006/relationships/hyperlink" Target="https://www.marketsmojo.com/news/stocks-in-action/reliance-industries-stock-rises-for-eight-consecutive-days-gains-281-3535907?utm_source=chatgpt.com" TargetMode="External"/><Relationship Id="rId5" Type="http://schemas.openxmlformats.org/officeDocument/2006/relationships/numbering" Target="numbering.xml"/><Relationship Id="rId15" Type="http://schemas.openxmlformats.org/officeDocument/2006/relationships/diagramLayout" Target="diagrams/layout2.xml"/><Relationship Id="rId23" Type="http://schemas.openxmlformats.org/officeDocument/2006/relationships/hyperlink" Target="https://www.marketsmojo.com/news/stocks-in-action/reliance-industries-sees-robust-value-trading-amid-institutional-interest-3730988?utm_source=chatgpt.com" TargetMode="External"/><Relationship Id="rId28" Type="http://schemas.openxmlformats.org/officeDocument/2006/relationships/hyperlink" Target="https://timesofindia.indiatimes.com/business/india-business/stock-market-crash-bse-sensex-plunges-3000-points-in-9-sessions-are-indian-stock-markets-in-a-firm-bear-grip/articleshow/118323250.cms?utm_source=chatgpt.com" TargetMode="External"/><Relationship Id="rId36" Type="http://schemas.openxmlformats.org/officeDocument/2006/relationships/hyperlink" Target="https://www.livemint.com/market/stock-market-news/trump-tariff-impact-a-short-term-blip-or-a-long-term-pain-for-indian-stock-market-explained-11755764703594.html?utm_source=chatgpt.com" TargetMode="External"/><Relationship Id="rId10" Type="http://schemas.openxmlformats.org/officeDocument/2006/relationships/diagramLayout" Target="diagrams/layout1.xml"/><Relationship Id="rId19" Type="http://schemas.openxmlformats.org/officeDocument/2006/relationships/hyperlink" Target="https://www.google.com/search?q=Supply+and+demand&amp;sca_esv=742aa62f8b445c9b&amp;sxsrf=AE3TifMr4q5KGl1fWpPJOl1MCHgCTzv-6g%3A1764336580188&amp;ei=xKMpabiYC4jvseMPsYLI6AU&amp;oq=how+do+stock+exchnages+list+the+stock+price&amp;gs_lp=Egxnd3Mtd2l6LXNlcnAiK2hvdyBkbyBzdG9jayBleGNobmFnZXMgbGlzdCB0aGUgc3RvY2sgcHJpY2UqAggBMgcQIRigARgKMgcQIRigARgKSPqaAVCGDFjegQFwBXgDkAEAmAGMA6ABrUaqAQgwLjM1LjguM7gBA8gBAPgBAZgCNaACzkvCAgQQABhHwgIKEAAYsAMY1gQYR8ICBBAjGCfCAgoQIxiABBgnGIoFwgIHECMY8AUYJ8ICCxAAGIAEGJECGIoFwgIKEAAYgAQYQxiKBcICCxAAGIAEGLEDGIMBwgIHECMYJxjJAsICDhAAGIAEGLEDGIMBGIoFwgIFEAAYgATCAgoQABiABBgUGIcCwgIGEAAYFhgewgIHEAAYgAQYDcICBhAAGA0YHsICCBAAGAgYDRgewgILEAAYgAQYhgMYigXCAgUQIRifBZgDAOIDBRIBMSBAiAYBkAYIkgcLNy4yNy4xNi4xLjKgB5_6ArIHCzAuMjcuMTYuMS4yuAfaSsIHCTItMjcuMjMuM8gHzgM&amp;sclient=gws-wiz-serp&amp;mstk=AUtExfBZt0dr_bL1LJRr4Ks-84aeySeaHwd84p0qqH9zs86ehe2_AyG_p42Ym-eiFD32puoXcjekmO0rRC4xRavosaO7-Er6EUPYAyx51lnw9uzjVW_E0GaVvvYfyfo3Fa_mbcNoffWdVcx1SEDyCDyw4GAF_Z8FwddrOaUCsnne7fHd00N3g7GZScWmc1aAqX2dIvUNKnmn6FE1pFqd7j-VfH-nl7pcOHDeJcjFR3Zh7RrfNloMK0Gn9GPe_ZFddMAfud63YMdNkmVFTBvDNDJzWUh6&amp;csui=3&amp;ved=2ahUKEwiL25uch5WRAxVJSGwGHQtuMnMQgK4QegQIAxAB" TargetMode="External"/><Relationship Id="rId31" Type="http://schemas.openxmlformats.org/officeDocument/2006/relationships/hyperlink" Target="https://www.livemint.com/market/stock-market-news/hdfc-bank-share-price-jumps-despite-indian-stock-market-fall-heres-why-11743739070414.html?utm_source=chatgpt.com" TargetMode="External"/><Relationship Id="rId4" Type="http://schemas.openxmlformats.org/officeDocument/2006/relationships/customXml" Target="../customXml/item4.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hyperlink" Target="https://www.bajajfinserv.in/how-does-indian-share-market-work" TargetMode="External"/><Relationship Id="rId27" Type="http://schemas.openxmlformats.org/officeDocument/2006/relationships/hyperlink" Target="https://www.livemint.com/market/stock-market-news/nifty-50-sensex-suffer-biggest-intraday-drop-of-2025-it-stocks-hit-hard-10-key-highlights-of-stock-market-today-11740737283934.html?utm_source=chatgpt.com" TargetMode="External"/><Relationship Id="rId30" Type="http://schemas.openxmlformats.org/officeDocument/2006/relationships/hyperlink" Target="https://www.fool.com/investing/2019/07/02/why-do-stock-prices-move-the-way-they-do.aspx?utm_source=chatgpt.com" TargetMode="External"/><Relationship Id="rId35" Type="http://schemas.openxmlformats.org/officeDocument/2006/relationships/hyperlink" Target="https://m.economictimes.com/markets/stocks/news/why-is-the-stock-market-falling-trumps-tariffs-among-5-factors-behind-500-point-sensex-fall-nifty-dips-below-24500/articleshow/123184558.cms?utm_source=chatgpt.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hyperlink" Target="https://www.5paisa.com/hindi/finschool/why-do-stock-market-prices-fluctuate/?utm_source=chatgpt.com" TargetMode="External"/><Relationship Id="rId33" Type="http://schemas.openxmlformats.org/officeDocument/2006/relationships/hyperlink" Target="https://timesofindia.indiatimes.com/business/india-business/donald-trump-tariffs-why-indias-stock-market-has-not-crashed-is-resilient-even-after-25-tariff-announcement-explained/articleshow/123014451.cms?utm_source=chatgpt.com" TargetMode="External"/><Relationship Id="rId38" Type="http://schemas.openxmlformats.org/officeDocument/2006/relationships/hyperlink" Target="https://www.marketsmojo.com/news/stocks-in-action/reliance-industries-stock-declines-303-over-five-consecutive-days-amid-market-downturn-3246192?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aan\AppData\Roaming\Microsoft\Templates\Blog%20post.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AC393B-5823-4ECF-8D92-7CA5CEA96FFD}" type="doc">
      <dgm:prSet loTypeId="urn:microsoft.com/office/officeart/2005/8/layout/process1" loCatId="process" qsTypeId="urn:microsoft.com/office/officeart/2005/8/quickstyle/simple1" qsCatId="simple" csTypeId="urn:microsoft.com/office/officeart/2005/8/colors/accent1_2" csCatId="accent1" phldr="1"/>
      <dgm:spPr/>
    </dgm:pt>
    <dgm:pt modelId="{5D74220C-9C08-416F-9841-DD23C20E35A7}">
      <dgm:prSet phldrT="[Text]"/>
      <dgm:spPr/>
      <dgm:t>
        <a:bodyPr/>
        <a:lstStyle/>
        <a:p>
          <a:r>
            <a:rPr lang="en-IN"/>
            <a:t>Investor</a:t>
          </a:r>
        </a:p>
      </dgm:t>
    </dgm:pt>
    <dgm:pt modelId="{62A1C339-1821-4276-A3DD-4754D0F5F772}" type="parTrans" cxnId="{6D69D8C3-A025-43A4-8C7E-EE5670DB1043}">
      <dgm:prSet/>
      <dgm:spPr/>
      <dgm:t>
        <a:bodyPr/>
        <a:lstStyle/>
        <a:p>
          <a:endParaRPr lang="en-IN"/>
        </a:p>
      </dgm:t>
    </dgm:pt>
    <dgm:pt modelId="{0402AF45-6F72-46B4-BB4B-D14D3A14F41C}" type="sibTrans" cxnId="{6D69D8C3-A025-43A4-8C7E-EE5670DB1043}">
      <dgm:prSet/>
      <dgm:spPr/>
      <dgm:t>
        <a:bodyPr/>
        <a:lstStyle/>
        <a:p>
          <a:endParaRPr lang="en-IN"/>
        </a:p>
      </dgm:t>
    </dgm:pt>
    <dgm:pt modelId="{C3FF2A3D-5D58-4602-A30F-6CAE6B9F1203}">
      <dgm:prSet phldrT="[Text]"/>
      <dgm:spPr/>
      <dgm:t>
        <a:bodyPr/>
        <a:lstStyle/>
        <a:p>
          <a:r>
            <a:rPr lang="en-IN"/>
            <a:t>Order to buy/sell</a:t>
          </a:r>
        </a:p>
      </dgm:t>
    </dgm:pt>
    <dgm:pt modelId="{47AB950A-626C-4520-98B1-EC89B5C6FBDA}" type="parTrans" cxnId="{60745EDC-366D-4E7D-AF54-8AFEB4283227}">
      <dgm:prSet/>
      <dgm:spPr/>
      <dgm:t>
        <a:bodyPr/>
        <a:lstStyle/>
        <a:p>
          <a:endParaRPr lang="en-IN"/>
        </a:p>
      </dgm:t>
    </dgm:pt>
    <dgm:pt modelId="{C03C72AD-0935-4672-AC33-D748591F0B99}" type="sibTrans" cxnId="{60745EDC-366D-4E7D-AF54-8AFEB4283227}">
      <dgm:prSet/>
      <dgm:spPr/>
      <dgm:t>
        <a:bodyPr/>
        <a:lstStyle/>
        <a:p>
          <a:endParaRPr lang="en-IN"/>
        </a:p>
      </dgm:t>
    </dgm:pt>
    <dgm:pt modelId="{402E4BCD-97B7-412A-A445-673B8FA35437}">
      <dgm:prSet phldrT="[Text]"/>
      <dgm:spPr/>
      <dgm:t>
        <a:bodyPr/>
        <a:lstStyle/>
        <a:p>
          <a:r>
            <a:rPr lang="en-IN"/>
            <a:t>Broker System</a:t>
          </a:r>
        </a:p>
      </dgm:t>
    </dgm:pt>
    <dgm:pt modelId="{3EE41433-4EBB-49E0-969E-6471D8AF7F34}" type="parTrans" cxnId="{77DA25A5-C2D8-498E-B392-055AFA45A154}">
      <dgm:prSet/>
      <dgm:spPr/>
      <dgm:t>
        <a:bodyPr/>
        <a:lstStyle/>
        <a:p>
          <a:endParaRPr lang="en-IN"/>
        </a:p>
      </dgm:t>
    </dgm:pt>
    <dgm:pt modelId="{59915BF0-C7DA-4D69-9297-DE9D244CEB80}" type="sibTrans" cxnId="{77DA25A5-C2D8-498E-B392-055AFA45A154}">
      <dgm:prSet/>
      <dgm:spPr/>
      <dgm:t>
        <a:bodyPr/>
        <a:lstStyle/>
        <a:p>
          <a:endParaRPr lang="en-IN"/>
        </a:p>
      </dgm:t>
    </dgm:pt>
    <dgm:pt modelId="{3CA4555D-B884-4348-88D1-2539260FCE6B}" type="pres">
      <dgm:prSet presAssocID="{54AC393B-5823-4ECF-8D92-7CA5CEA96FFD}" presName="Name0" presStyleCnt="0">
        <dgm:presLayoutVars>
          <dgm:dir/>
          <dgm:resizeHandles val="exact"/>
        </dgm:presLayoutVars>
      </dgm:prSet>
      <dgm:spPr/>
    </dgm:pt>
    <dgm:pt modelId="{F3A6F359-CFE4-49F1-9ED5-9E73F5422C7A}" type="pres">
      <dgm:prSet presAssocID="{5D74220C-9C08-416F-9841-DD23C20E35A7}" presName="node" presStyleLbl="node1" presStyleIdx="0" presStyleCnt="3">
        <dgm:presLayoutVars>
          <dgm:bulletEnabled val="1"/>
        </dgm:presLayoutVars>
      </dgm:prSet>
      <dgm:spPr/>
    </dgm:pt>
    <dgm:pt modelId="{FDC8369B-9B17-470E-B981-D6CE5611A83C}" type="pres">
      <dgm:prSet presAssocID="{0402AF45-6F72-46B4-BB4B-D14D3A14F41C}" presName="sibTrans" presStyleLbl="sibTrans2D1" presStyleIdx="0" presStyleCnt="2"/>
      <dgm:spPr/>
    </dgm:pt>
    <dgm:pt modelId="{33987BBA-5B7E-474D-8BBB-8144C4448973}" type="pres">
      <dgm:prSet presAssocID="{0402AF45-6F72-46B4-BB4B-D14D3A14F41C}" presName="connectorText" presStyleLbl="sibTrans2D1" presStyleIdx="0" presStyleCnt="2"/>
      <dgm:spPr/>
    </dgm:pt>
    <dgm:pt modelId="{93CE83D6-6EF6-4124-ACD1-8356BF789D5F}" type="pres">
      <dgm:prSet presAssocID="{C3FF2A3D-5D58-4602-A30F-6CAE6B9F1203}" presName="node" presStyleLbl="node1" presStyleIdx="1" presStyleCnt="3">
        <dgm:presLayoutVars>
          <dgm:bulletEnabled val="1"/>
        </dgm:presLayoutVars>
      </dgm:prSet>
      <dgm:spPr/>
    </dgm:pt>
    <dgm:pt modelId="{E27D31CC-71D8-4B4D-98D9-11FF95FEF053}" type="pres">
      <dgm:prSet presAssocID="{C03C72AD-0935-4672-AC33-D748591F0B99}" presName="sibTrans" presStyleLbl="sibTrans2D1" presStyleIdx="1" presStyleCnt="2"/>
      <dgm:spPr/>
    </dgm:pt>
    <dgm:pt modelId="{A5497818-3852-429B-A8A8-481ABEECA810}" type="pres">
      <dgm:prSet presAssocID="{C03C72AD-0935-4672-AC33-D748591F0B99}" presName="connectorText" presStyleLbl="sibTrans2D1" presStyleIdx="1" presStyleCnt="2"/>
      <dgm:spPr/>
    </dgm:pt>
    <dgm:pt modelId="{8F83934A-0CD6-4DFE-9717-514454D263F7}" type="pres">
      <dgm:prSet presAssocID="{402E4BCD-97B7-412A-A445-673B8FA35437}" presName="node" presStyleLbl="node1" presStyleIdx="2" presStyleCnt="3">
        <dgm:presLayoutVars>
          <dgm:bulletEnabled val="1"/>
        </dgm:presLayoutVars>
      </dgm:prSet>
      <dgm:spPr/>
    </dgm:pt>
  </dgm:ptLst>
  <dgm:cxnLst>
    <dgm:cxn modelId="{EBC33C1C-3071-4A49-A913-C94A365AB4D7}" type="presOf" srcId="{C03C72AD-0935-4672-AC33-D748591F0B99}" destId="{A5497818-3852-429B-A8A8-481ABEECA810}" srcOrd="1" destOrd="0" presId="urn:microsoft.com/office/officeart/2005/8/layout/process1"/>
    <dgm:cxn modelId="{78737731-2990-421B-8C36-26EB82418A5D}" type="presOf" srcId="{C3FF2A3D-5D58-4602-A30F-6CAE6B9F1203}" destId="{93CE83D6-6EF6-4124-ACD1-8356BF789D5F}" srcOrd="0" destOrd="0" presId="urn:microsoft.com/office/officeart/2005/8/layout/process1"/>
    <dgm:cxn modelId="{B3EDEB31-46A6-4721-A6EE-FDE23AAD42C5}" type="presOf" srcId="{402E4BCD-97B7-412A-A445-673B8FA35437}" destId="{8F83934A-0CD6-4DFE-9717-514454D263F7}" srcOrd="0" destOrd="0" presId="urn:microsoft.com/office/officeart/2005/8/layout/process1"/>
    <dgm:cxn modelId="{1A4BF03E-B489-4CCB-BA2A-5D095B2E5D60}" type="presOf" srcId="{54AC393B-5823-4ECF-8D92-7CA5CEA96FFD}" destId="{3CA4555D-B884-4348-88D1-2539260FCE6B}" srcOrd="0" destOrd="0" presId="urn:microsoft.com/office/officeart/2005/8/layout/process1"/>
    <dgm:cxn modelId="{4F14056A-9745-4E40-8B87-2084FB5F705E}" type="presOf" srcId="{C03C72AD-0935-4672-AC33-D748591F0B99}" destId="{E27D31CC-71D8-4B4D-98D9-11FF95FEF053}" srcOrd="0" destOrd="0" presId="urn:microsoft.com/office/officeart/2005/8/layout/process1"/>
    <dgm:cxn modelId="{77DA25A5-C2D8-498E-B392-055AFA45A154}" srcId="{54AC393B-5823-4ECF-8D92-7CA5CEA96FFD}" destId="{402E4BCD-97B7-412A-A445-673B8FA35437}" srcOrd="2" destOrd="0" parTransId="{3EE41433-4EBB-49E0-969E-6471D8AF7F34}" sibTransId="{59915BF0-C7DA-4D69-9297-DE9D244CEB80}"/>
    <dgm:cxn modelId="{AE8B6EAE-11E6-46EF-A12A-8994A62F755B}" type="presOf" srcId="{0402AF45-6F72-46B4-BB4B-D14D3A14F41C}" destId="{33987BBA-5B7E-474D-8BBB-8144C4448973}" srcOrd="1" destOrd="0" presId="urn:microsoft.com/office/officeart/2005/8/layout/process1"/>
    <dgm:cxn modelId="{CE71A6B3-DA00-4A25-9B59-1525213F8E09}" type="presOf" srcId="{0402AF45-6F72-46B4-BB4B-D14D3A14F41C}" destId="{FDC8369B-9B17-470E-B981-D6CE5611A83C}" srcOrd="0" destOrd="0" presId="urn:microsoft.com/office/officeart/2005/8/layout/process1"/>
    <dgm:cxn modelId="{6D69D8C3-A025-43A4-8C7E-EE5670DB1043}" srcId="{54AC393B-5823-4ECF-8D92-7CA5CEA96FFD}" destId="{5D74220C-9C08-416F-9841-DD23C20E35A7}" srcOrd="0" destOrd="0" parTransId="{62A1C339-1821-4276-A3DD-4754D0F5F772}" sibTransId="{0402AF45-6F72-46B4-BB4B-D14D3A14F41C}"/>
    <dgm:cxn modelId="{60745EDC-366D-4E7D-AF54-8AFEB4283227}" srcId="{54AC393B-5823-4ECF-8D92-7CA5CEA96FFD}" destId="{C3FF2A3D-5D58-4602-A30F-6CAE6B9F1203}" srcOrd="1" destOrd="0" parTransId="{47AB950A-626C-4520-98B1-EC89B5C6FBDA}" sibTransId="{C03C72AD-0935-4672-AC33-D748591F0B99}"/>
    <dgm:cxn modelId="{7983C4FD-ED3D-47FD-A78E-F832F64D7B50}" type="presOf" srcId="{5D74220C-9C08-416F-9841-DD23C20E35A7}" destId="{F3A6F359-CFE4-49F1-9ED5-9E73F5422C7A}" srcOrd="0" destOrd="0" presId="urn:microsoft.com/office/officeart/2005/8/layout/process1"/>
    <dgm:cxn modelId="{215E39E0-BF8F-445F-BEB9-ACE1B0397D71}" type="presParOf" srcId="{3CA4555D-B884-4348-88D1-2539260FCE6B}" destId="{F3A6F359-CFE4-49F1-9ED5-9E73F5422C7A}" srcOrd="0" destOrd="0" presId="urn:microsoft.com/office/officeart/2005/8/layout/process1"/>
    <dgm:cxn modelId="{6E45053A-A891-425E-95B3-D3381F551363}" type="presParOf" srcId="{3CA4555D-B884-4348-88D1-2539260FCE6B}" destId="{FDC8369B-9B17-470E-B981-D6CE5611A83C}" srcOrd="1" destOrd="0" presId="urn:microsoft.com/office/officeart/2005/8/layout/process1"/>
    <dgm:cxn modelId="{7A3CF815-F2EB-4FA4-8000-B3EF69BE92CB}" type="presParOf" srcId="{FDC8369B-9B17-470E-B981-D6CE5611A83C}" destId="{33987BBA-5B7E-474D-8BBB-8144C4448973}" srcOrd="0" destOrd="0" presId="urn:microsoft.com/office/officeart/2005/8/layout/process1"/>
    <dgm:cxn modelId="{7BBD54A0-2B50-46E2-B359-B3496B02D796}" type="presParOf" srcId="{3CA4555D-B884-4348-88D1-2539260FCE6B}" destId="{93CE83D6-6EF6-4124-ACD1-8356BF789D5F}" srcOrd="2" destOrd="0" presId="urn:microsoft.com/office/officeart/2005/8/layout/process1"/>
    <dgm:cxn modelId="{3F6EC813-D307-4A4A-AB12-9D930B2DA665}" type="presParOf" srcId="{3CA4555D-B884-4348-88D1-2539260FCE6B}" destId="{E27D31CC-71D8-4B4D-98D9-11FF95FEF053}" srcOrd="3" destOrd="0" presId="urn:microsoft.com/office/officeart/2005/8/layout/process1"/>
    <dgm:cxn modelId="{69E94BF0-691E-4E39-B24B-712A6E2A045C}" type="presParOf" srcId="{E27D31CC-71D8-4B4D-98D9-11FF95FEF053}" destId="{A5497818-3852-429B-A8A8-481ABEECA810}" srcOrd="0" destOrd="0" presId="urn:microsoft.com/office/officeart/2005/8/layout/process1"/>
    <dgm:cxn modelId="{9A97666F-BB53-41F9-8A82-3A8998182075}" type="presParOf" srcId="{3CA4555D-B884-4348-88D1-2539260FCE6B}" destId="{8F83934A-0CD6-4DFE-9717-514454D263F7}" srcOrd="4"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9673222-52F6-49A5-B3F0-D4B9926DC1C3}" type="doc">
      <dgm:prSet loTypeId="urn:microsoft.com/office/officeart/2005/8/layout/process1" loCatId="process" qsTypeId="urn:microsoft.com/office/officeart/2005/8/quickstyle/simple1" qsCatId="simple" csTypeId="urn:microsoft.com/office/officeart/2005/8/colors/accent1_2" csCatId="accent1" phldr="1"/>
      <dgm:spPr/>
    </dgm:pt>
    <dgm:pt modelId="{E7960EB0-26AA-4619-9CA5-36BE8EA93A58}">
      <dgm:prSet phldrT="[Text]"/>
      <dgm:spPr/>
      <dgm:t>
        <a:bodyPr/>
        <a:lstStyle/>
        <a:p>
          <a:r>
            <a:rPr lang="en-IN"/>
            <a:t>Sends order to Stock Excange NSE/BSE</a:t>
          </a:r>
        </a:p>
      </dgm:t>
    </dgm:pt>
    <dgm:pt modelId="{446C3D18-EB13-4118-AFD9-ABFB6E3E4B49}" type="parTrans" cxnId="{967AA17B-B89A-4092-9496-FD458A186E64}">
      <dgm:prSet/>
      <dgm:spPr/>
      <dgm:t>
        <a:bodyPr/>
        <a:lstStyle/>
        <a:p>
          <a:endParaRPr lang="en-IN"/>
        </a:p>
      </dgm:t>
    </dgm:pt>
    <dgm:pt modelId="{7819CD14-2842-4279-B0DF-642AF4B47CFF}" type="sibTrans" cxnId="{967AA17B-B89A-4092-9496-FD458A186E64}">
      <dgm:prSet/>
      <dgm:spPr/>
      <dgm:t>
        <a:bodyPr/>
        <a:lstStyle/>
        <a:p>
          <a:endParaRPr lang="en-IN"/>
        </a:p>
      </dgm:t>
    </dgm:pt>
    <dgm:pt modelId="{B963A1DA-7F53-4C93-8690-9B2B47409540}">
      <dgm:prSet phldrT="[Text]"/>
      <dgm:spPr/>
      <dgm:t>
        <a:bodyPr/>
        <a:lstStyle/>
        <a:p>
          <a:r>
            <a:rPr lang="en-IN"/>
            <a:t>Excgange order book</a:t>
          </a:r>
        </a:p>
      </dgm:t>
    </dgm:pt>
    <dgm:pt modelId="{163431DF-DFF0-4330-9D26-B5E7CBFB1423}" type="parTrans" cxnId="{206BDEDC-8CE9-478B-8F02-B06CEFD2ACE6}">
      <dgm:prSet/>
      <dgm:spPr/>
      <dgm:t>
        <a:bodyPr/>
        <a:lstStyle/>
        <a:p>
          <a:endParaRPr lang="en-IN"/>
        </a:p>
      </dgm:t>
    </dgm:pt>
    <dgm:pt modelId="{88779D60-53A7-45C5-959C-2578ADBFE046}" type="sibTrans" cxnId="{206BDEDC-8CE9-478B-8F02-B06CEFD2ACE6}">
      <dgm:prSet/>
      <dgm:spPr/>
      <dgm:t>
        <a:bodyPr/>
        <a:lstStyle/>
        <a:p>
          <a:endParaRPr lang="en-IN"/>
        </a:p>
      </dgm:t>
    </dgm:pt>
    <dgm:pt modelId="{4530AC42-7E3B-4B27-A1CB-2D04E8EB9FC5}">
      <dgm:prSet phldrT="[Text]"/>
      <dgm:spPr/>
      <dgm:t>
        <a:bodyPr/>
        <a:lstStyle/>
        <a:p>
          <a:r>
            <a:rPr lang="en-IN"/>
            <a:t>Trade Executes</a:t>
          </a:r>
        </a:p>
      </dgm:t>
    </dgm:pt>
    <dgm:pt modelId="{757AFBCB-B5E7-4244-BFD2-9BF5F6B6C785}" type="parTrans" cxnId="{BFE10700-D282-4285-937D-4D86C5D92265}">
      <dgm:prSet/>
      <dgm:spPr/>
      <dgm:t>
        <a:bodyPr/>
        <a:lstStyle/>
        <a:p>
          <a:endParaRPr lang="en-IN"/>
        </a:p>
      </dgm:t>
    </dgm:pt>
    <dgm:pt modelId="{A6F0033A-71E1-4682-A93A-55D96AF20DDA}" type="sibTrans" cxnId="{BFE10700-D282-4285-937D-4D86C5D92265}">
      <dgm:prSet/>
      <dgm:spPr/>
      <dgm:t>
        <a:bodyPr/>
        <a:lstStyle/>
        <a:p>
          <a:endParaRPr lang="en-IN"/>
        </a:p>
      </dgm:t>
    </dgm:pt>
    <dgm:pt modelId="{16EABCEE-9DE5-46FF-A4FE-131F0D24223A}" type="pres">
      <dgm:prSet presAssocID="{79673222-52F6-49A5-B3F0-D4B9926DC1C3}" presName="Name0" presStyleCnt="0">
        <dgm:presLayoutVars>
          <dgm:dir/>
          <dgm:resizeHandles val="exact"/>
        </dgm:presLayoutVars>
      </dgm:prSet>
      <dgm:spPr/>
    </dgm:pt>
    <dgm:pt modelId="{AC5DB932-1AD5-41AC-92F9-DB48EF50C65E}" type="pres">
      <dgm:prSet presAssocID="{E7960EB0-26AA-4619-9CA5-36BE8EA93A58}" presName="node" presStyleLbl="node1" presStyleIdx="0" presStyleCnt="3">
        <dgm:presLayoutVars>
          <dgm:bulletEnabled val="1"/>
        </dgm:presLayoutVars>
      </dgm:prSet>
      <dgm:spPr/>
    </dgm:pt>
    <dgm:pt modelId="{B95E3A28-CD46-4CD4-B580-ACC6755C3472}" type="pres">
      <dgm:prSet presAssocID="{7819CD14-2842-4279-B0DF-642AF4B47CFF}" presName="sibTrans" presStyleLbl="sibTrans2D1" presStyleIdx="0" presStyleCnt="2"/>
      <dgm:spPr/>
    </dgm:pt>
    <dgm:pt modelId="{6E68CFD8-2FED-4BC9-83D2-D5ECECA11657}" type="pres">
      <dgm:prSet presAssocID="{7819CD14-2842-4279-B0DF-642AF4B47CFF}" presName="connectorText" presStyleLbl="sibTrans2D1" presStyleIdx="0" presStyleCnt="2"/>
      <dgm:spPr/>
    </dgm:pt>
    <dgm:pt modelId="{CF76F333-EF11-4A64-A0D1-EE05B1C0B5B0}" type="pres">
      <dgm:prSet presAssocID="{B963A1DA-7F53-4C93-8690-9B2B47409540}" presName="node" presStyleLbl="node1" presStyleIdx="1" presStyleCnt="3">
        <dgm:presLayoutVars>
          <dgm:bulletEnabled val="1"/>
        </dgm:presLayoutVars>
      </dgm:prSet>
      <dgm:spPr/>
    </dgm:pt>
    <dgm:pt modelId="{85C4110A-706F-41F2-AF6C-51E59AAAA050}" type="pres">
      <dgm:prSet presAssocID="{88779D60-53A7-45C5-959C-2578ADBFE046}" presName="sibTrans" presStyleLbl="sibTrans2D1" presStyleIdx="1" presStyleCnt="2"/>
      <dgm:spPr/>
    </dgm:pt>
    <dgm:pt modelId="{E4E9FEB7-23EB-496E-ACEC-0F30DA024A78}" type="pres">
      <dgm:prSet presAssocID="{88779D60-53A7-45C5-959C-2578ADBFE046}" presName="connectorText" presStyleLbl="sibTrans2D1" presStyleIdx="1" presStyleCnt="2"/>
      <dgm:spPr/>
    </dgm:pt>
    <dgm:pt modelId="{5EEE1415-6C48-4FB7-9756-D5D480C1C950}" type="pres">
      <dgm:prSet presAssocID="{4530AC42-7E3B-4B27-A1CB-2D04E8EB9FC5}" presName="node" presStyleLbl="node1" presStyleIdx="2" presStyleCnt="3">
        <dgm:presLayoutVars>
          <dgm:bulletEnabled val="1"/>
        </dgm:presLayoutVars>
      </dgm:prSet>
      <dgm:spPr/>
    </dgm:pt>
  </dgm:ptLst>
  <dgm:cxnLst>
    <dgm:cxn modelId="{BFE10700-D282-4285-937D-4D86C5D92265}" srcId="{79673222-52F6-49A5-B3F0-D4B9926DC1C3}" destId="{4530AC42-7E3B-4B27-A1CB-2D04E8EB9FC5}" srcOrd="2" destOrd="0" parTransId="{757AFBCB-B5E7-4244-BFD2-9BF5F6B6C785}" sibTransId="{A6F0033A-71E1-4682-A93A-55D96AF20DDA}"/>
    <dgm:cxn modelId="{375C981A-A62B-46EE-8F2E-EAB2D5DC4483}" type="presOf" srcId="{88779D60-53A7-45C5-959C-2578ADBFE046}" destId="{E4E9FEB7-23EB-496E-ACEC-0F30DA024A78}" srcOrd="1" destOrd="0" presId="urn:microsoft.com/office/officeart/2005/8/layout/process1"/>
    <dgm:cxn modelId="{E265122C-11C9-4005-94DB-B9671EDE218E}" type="presOf" srcId="{B963A1DA-7F53-4C93-8690-9B2B47409540}" destId="{CF76F333-EF11-4A64-A0D1-EE05B1C0B5B0}" srcOrd="0" destOrd="0" presId="urn:microsoft.com/office/officeart/2005/8/layout/process1"/>
    <dgm:cxn modelId="{9E337F30-E80F-44E3-87A3-6682DE13AA22}" type="presOf" srcId="{79673222-52F6-49A5-B3F0-D4B9926DC1C3}" destId="{16EABCEE-9DE5-46FF-A4FE-131F0D24223A}" srcOrd="0" destOrd="0" presId="urn:microsoft.com/office/officeart/2005/8/layout/process1"/>
    <dgm:cxn modelId="{967AA17B-B89A-4092-9496-FD458A186E64}" srcId="{79673222-52F6-49A5-B3F0-D4B9926DC1C3}" destId="{E7960EB0-26AA-4619-9CA5-36BE8EA93A58}" srcOrd="0" destOrd="0" parTransId="{446C3D18-EB13-4118-AFD9-ABFB6E3E4B49}" sibTransId="{7819CD14-2842-4279-B0DF-642AF4B47CFF}"/>
    <dgm:cxn modelId="{31418CC9-616B-49AA-B1AF-3FA8A9793023}" type="presOf" srcId="{88779D60-53A7-45C5-959C-2578ADBFE046}" destId="{85C4110A-706F-41F2-AF6C-51E59AAAA050}" srcOrd="0" destOrd="0" presId="urn:microsoft.com/office/officeart/2005/8/layout/process1"/>
    <dgm:cxn modelId="{206BDEDC-8CE9-478B-8F02-B06CEFD2ACE6}" srcId="{79673222-52F6-49A5-B3F0-D4B9926DC1C3}" destId="{B963A1DA-7F53-4C93-8690-9B2B47409540}" srcOrd="1" destOrd="0" parTransId="{163431DF-DFF0-4330-9D26-B5E7CBFB1423}" sibTransId="{88779D60-53A7-45C5-959C-2578ADBFE046}"/>
    <dgm:cxn modelId="{E6A144E2-F447-4075-AF6D-7B20B048080E}" type="presOf" srcId="{4530AC42-7E3B-4B27-A1CB-2D04E8EB9FC5}" destId="{5EEE1415-6C48-4FB7-9756-D5D480C1C950}" srcOrd="0" destOrd="0" presId="urn:microsoft.com/office/officeart/2005/8/layout/process1"/>
    <dgm:cxn modelId="{59ECE0E8-5C25-4B1E-9CBC-0CAB92993F6A}" type="presOf" srcId="{7819CD14-2842-4279-B0DF-642AF4B47CFF}" destId="{B95E3A28-CD46-4CD4-B580-ACC6755C3472}" srcOrd="0" destOrd="0" presId="urn:microsoft.com/office/officeart/2005/8/layout/process1"/>
    <dgm:cxn modelId="{D222AFF2-B90E-420C-B41C-318FA8A1CEFE}" type="presOf" srcId="{E7960EB0-26AA-4619-9CA5-36BE8EA93A58}" destId="{AC5DB932-1AD5-41AC-92F9-DB48EF50C65E}" srcOrd="0" destOrd="0" presId="urn:microsoft.com/office/officeart/2005/8/layout/process1"/>
    <dgm:cxn modelId="{DED7C2FD-D884-4BE4-B1C7-2B96EA711847}" type="presOf" srcId="{7819CD14-2842-4279-B0DF-642AF4B47CFF}" destId="{6E68CFD8-2FED-4BC9-83D2-D5ECECA11657}" srcOrd="1" destOrd="0" presId="urn:microsoft.com/office/officeart/2005/8/layout/process1"/>
    <dgm:cxn modelId="{265D7055-C8C8-471F-B634-9C6C8B5B2517}" type="presParOf" srcId="{16EABCEE-9DE5-46FF-A4FE-131F0D24223A}" destId="{AC5DB932-1AD5-41AC-92F9-DB48EF50C65E}" srcOrd="0" destOrd="0" presId="urn:microsoft.com/office/officeart/2005/8/layout/process1"/>
    <dgm:cxn modelId="{B1385B03-5292-4BA2-9B19-B4F81F5D7762}" type="presParOf" srcId="{16EABCEE-9DE5-46FF-A4FE-131F0D24223A}" destId="{B95E3A28-CD46-4CD4-B580-ACC6755C3472}" srcOrd="1" destOrd="0" presId="urn:microsoft.com/office/officeart/2005/8/layout/process1"/>
    <dgm:cxn modelId="{6E67C5EF-2B6D-4FDD-B93E-78A4C93B50AB}" type="presParOf" srcId="{B95E3A28-CD46-4CD4-B580-ACC6755C3472}" destId="{6E68CFD8-2FED-4BC9-83D2-D5ECECA11657}" srcOrd="0" destOrd="0" presId="urn:microsoft.com/office/officeart/2005/8/layout/process1"/>
    <dgm:cxn modelId="{257240E1-4928-4E88-B2B6-9C6CCFCE7FDA}" type="presParOf" srcId="{16EABCEE-9DE5-46FF-A4FE-131F0D24223A}" destId="{CF76F333-EF11-4A64-A0D1-EE05B1C0B5B0}" srcOrd="2" destOrd="0" presId="urn:microsoft.com/office/officeart/2005/8/layout/process1"/>
    <dgm:cxn modelId="{3A667DD9-C07B-4E70-81BA-5CD963B9066B}" type="presParOf" srcId="{16EABCEE-9DE5-46FF-A4FE-131F0D24223A}" destId="{85C4110A-706F-41F2-AF6C-51E59AAAA050}" srcOrd="3" destOrd="0" presId="urn:microsoft.com/office/officeart/2005/8/layout/process1"/>
    <dgm:cxn modelId="{419988B4-8BD6-4901-9972-22E4C5E9ABB6}" type="presParOf" srcId="{85C4110A-706F-41F2-AF6C-51E59AAAA050}" destId="{E4E9FEB7-23EB-496E-ACEC-0F30DA024A78}" srcOrd="0" destOrd="0" presId="urn:microsoft.com/office/officeart/2005/8/layout/process1"/>
    <dgm:cxn modelId="{B3B727B4-5583-4428-A013-AD215EFAE194}" type="presParOf" srcId="{16EABCEE-9DE5-46FF-A4FE-131F0D24223A}" destId="{5EEE1415-6C48-4FB7-9756-D5D480C1C950}" srcOrd="4"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A6F359-CFE4-49F1-9ED5-9E73F5422C7A}">
      <dsp:nvSpPr>
        <dsp:cNvPr id="0" name=""/>
        <dsp:cNvSpPr/>
      </dsp:nvSpPr>
      <dsp:spPr>
        <a:xfrm>
          <a:off x="2383" y="10829"/>
          <a:ext cx="712412" cy="507594"/>
        </a:xfrm>
        <a:prstGeom prst="roundRect">
          <a:avLst>
            <a:gd name="adj" fmla="val 10000"/>
          </a:avLst>
        </a:prstGeom>
        <a:solidFill>
          <a:schemeClr val="accent1">
            <a:hueOff val="0"/>
            <a:satOff val="0"/>
            <a:lumOff val="0"/>
            <a:alphaOff val="0"/>
          </a:schemeClr>
        </a:solidFill>
        <a:ln w="2540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Investor</a:t>
          </a:r>
        </a:p>
      </dsp:txBody>
      <dsp:txXfrm>
        <a:off x="17250" y="25696"/>
        <a:ext cx="682678" cy="477860"/>
      </dsp:txXfrm>
    </dsp:sp>
    <dsp:sp modelId="{FDC8369B-9B17-470E-B981-D6CE5611A83C}">
      <dsp:nvSpPr>
        <dsp:cNvPr id="0" name=""/>
        <dsp:cNvSpPr/>
      </dsp:nvSpPr>
      <dsp:spPr>
        <a:xfrm>
          <a:off x="786037" y="176287"/>
          <a:ext cx="151031" cy="1766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786037" y="211623"/>
        <a:ext cx="105722" cy="106006"/>
      </dsp:txXfrm>
    </dsp:sp>
    <dsp:sp modelId="{93CE83D6-6EF6-4124-ACD1-8356BF789D5F}">
      <dsp:nvSpPr>
        <dsp:cNvPr id="0" name=""/>
        <dsp:cNvSpPr/>
      </dsp:nvSpPr>
      <dsp:spPr>
        <a:xfrm>
          <a:off x="999761" y="10829"/>
          <a:ext cx="712412" cy="507594"/>
        </a:xfrm>
        <a:prstGeom prst="roundRect">
          <a:avLst>
            <a:gd name="adj" fmla="val 10000"/>
          </a:avLst>
        </a:prstGeom>
        <a:solidFill>
          <a:schemeClr val="accent1">
            <a:hueOff val="0"/>
            <a:satOff val="0"/>
            <a:lumOff val="0"/>
            <a:alphaOff val="0"/>
          </a:schemeClr>
        </a:solidFill>
        <a:ln w="2540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Order to buy/sell</a:t>
          </a:r>
        </a:p>
      </dsp:txBody>
      <dsp:txXfrm>
        <a:off x="1014628" y="25696"/>
        <a:ext cx="682678" cy="477860"/>
      </dsp:txXfrm>
    </dsp:sp>
    <dsp:sp modelId="{E27D31CC-71D8-4B4D-98D9-11FF95FEF053}">
      <dsp:nvSpPr>
        <dsp:cNvPr id="0" name=""/>
        <dsp:cNvSpPr/>
      </dsp:nvSpPr>
      <dsp:spPr>
        <a:xfrm>
          <a:off x="1783415" y="176287"/>
          <a:ext cx="151031" cy="1766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1783415" y="211623"/>
        <a:ext cx="105722" cy="106006"/>
      </dsp:txXfrm>
    </dsp:sp>
    <dsp:sp modelId="{8F83934A-0CD6-4DFE-9717-514454D263F7}">
      <dsp:nvSpPr>
        <dsp:cNvPr id="0" name=""/>
        <dsp:cNvSpPr/>
      </dsp:nvSpPr>
      <dsp:spPr>
        <a:xfrm>
          <a:off x="1997139" y="10829"/>
          <a:ext cx="712412" cy="507594"/>
        </a:xfrm>
        <a:prstGeom prst="roundRect">
          <a:avLst>
            <a:gd name="adj" fmla="val 10000"/>
          </a:avLst>
        </a:prstGeom>
        <a:solidFill>
          <a:schemeClr val="accent1">
            <a:hueOff val="0"/>
            <a:satOff val="0"/>
            <a:lumOff val="0"/>
            <a:alphaOff val="0"/>
          </a:schemeClr>
        </a:solidFill>
        <a:ln w="2540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Broker System</a:t>
          </a:r>
        </a:p>
      </dsp:txBody>
      <dsp:txXfrm>
        <a:off x="2012006" y="25696"/>
        <a:ext cx="682678" cy="47786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5DB932-1AD5-41AC-92F9-DB48EF50C65E}">
      <dsp:nvSpPr>
        <dsp:cNvPr id="0" name=""/>
        <dsp:cNvSpPr/>
      </dsp:nvSpPr>
      <dsp:spPr>
        <a:xfrm>
          <a:off x="2762" y="33272"/>
          <a:ext cx="825717" cy="495430"/>
        </a:xfrm>
        <a:prstGeom prst="roundRect">
          <a:avLst>
            <a:gd name="adj" fmla="val 10000"/>
          </a:avLst>
        </a:prstGeom>
        <a:solidFill>
          <a:schemeClr val="accent1">
            <a:hueOff val="0"/>
            <a:satOff val="0"/>
            <a:lumOff val="0"/>
            <a:alphaOff val="0"/>
          </a:schemeClr>
        </a:solidFill>
        <a:ln w="2540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Sends order to Stock Excange NSE/BSE</a:t>
          </a:r>
        </a:p>
      </dsp:txBody>
      <dsp:txXfrm>
        <a:off x="17273" y="47783"/>
        <a:ext cx="796695" cy="466408"/>
      </dsp:txXfrm>
    </dsp:sp>
    <dsp:sp modelId="{B95E3A28-CD46-4CD4-B580-ACC6755C3472}">
      <dsp:nvSpPr>
        <dsp:cNvPr id="0" name=""/>
        <dsp:cNvSpPr/>
      </dsp:nvSpPr>
      <dsp:spPr>
        <a:xfrm>
          <a:off x="911051" y="178598"/>
          <a:ext cx="175052" cy="2047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911051" y="219553"/>
        <a:ext cx="122536" cy="122867"/>
      </dsp:txXfrm>
    </dsp:sp>
    <dsp:sp modelId="{CF76F333-EF11-4A64-A0D1-EE05B1C0B5B0}">
      <dsp:nvSpPr>
        <dsp:cNvPr id="0" name=""/>
        <dsp:cNvSpPr/>
      </dsp:nvSpPr>
      <dsp:spPr>
        <a:xfrm>
          <a:off x="1158766" y="33272"/>
          <a:ext cx="825717" cy="495430"/>
        </a:xfrm>
        <a:prstGeom prst="roundRect">
          <a:avLst>
            <a:gd name="adj" fmla="val 10000"/>
          </a:avLst>
        </a:prstGeom>
        <a:solidFill>
          <a:schemeClr val="accent1">
            <a:hueOff val="0"/>
            <a:satOff val="0"/>
            <a:lumOff val="0"/>
            <a:alphaOff val="0"/>
          </a:schemeClr>
        </a:solidFill>
        <a:ln w="2540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Excgange order book</a:t>
          </a:r>
        </a:p>
      </dsp:txBody>
      <dsp:txXfrm>
        <a:off x="1173277" y="47783"/>
        <a:ext cx="796695" cy="466408"/>
      </dsp:txXfrm>
    </dsp:sp>
    <dsp:sp modelId="{85C4110A-706F-41F2-AF6C-51E59AAAA050}">
      <dsp:nvSpPr>
        <dsp:cNvPr id="0" name=""/>
        <dsp:cNvSpPr/>
      </dsp:nvSpPr>
      <dsp:spPr>
        <a:xfrm>
          <a:off x="2067055" y="178598"/>
          <a:ext cx="175052" cy="2047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067055" y="219553"/>
        <a:ext cx="122536" cy="122867"/>
      </dsp:txXfrm>
    </dsp:sp>
    <dsp:sp modelId="{5EEE1415-6C48-4FB7-9756-D5D480C1C950}">
      <dsp:nvSpPr>
        <dsp:cNvPr id="0" name=""/>
        <dsp:cNvSpPr/>
      </dsp:nvSpPr>
      <dsp:spPr>
        <a:xfrm>
          <a:off x="2314770" y="33272"/>
          <a:ext cx="825717" cy="495430"/>
        </a:xfrm>
        <a:prstGeom prst="roundRect">
          <a:avLst>
            <a:gd name="adj" fmla="val 10000"/>
          </a:avLst>
        </a:prstGeom>
        <a:solidFill>
          <a:schemeClr val="accent1">
            <a:hueOff val="0"/>
            <a:satOff val="0"/>
            <a:lumOff val="0"/>
            <a:alphaOff val="0"/>
          </a:schemeClr>
        </a:solidFill>
        <a:ln w="2540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Trade Executes</a:t>
          </a:r>
        </a:p>
      </dsp:txBody>
      <dsp:txXfrm>
        <a:off x="2329281" y="47783"/>
        <a:ext cx="796695" cy="4664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Blog">
  <a:themeElements>
    <a:clrScheme name="Blog">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log">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og">
      <a:fillStyleLst>
        <a:solidFill>
          <a:schemeClr val="phClr"/>
        </a:solidFill>
        <a:gradFill rotWithShape="1">
          <a:gsLst>
            <a:gs pos="0">
              <a:schemeClr val="phClr">
                <a:tint val="50000"/>
                <a:shade val="98000"/>
                <a:satMod val="300000"/>
              </a:schemeClr>
            </a:gs>
            <a:gs pos="25000">
              <a:schemeClr val="phClr">
                <a:tint val="37000"/>
                <a:shade val="98000"/>
                <a:satMod val="300000"/>
              </a:schemeClr>
            </a:gs>
            <a:gs pos="100000">
              <a:schemeClr val="phClr">
                <a:tint val="5000"/>
                <a:satMod val="350000"/>
              </a:schemeClr>
            </a:gs>
          </a:gsLst>
          <a:lin ang="16200000" scaled="1"/>
        </a:gradFill>
        <a:gradFill rotWithShape="1">
          <a:gsLst>
            <a:gs pos="0">
              <a:schemeClr val="phClr">
                <a:shade val="75000"/>
                <a:satMod val="160000"/>
              </a:schemeClr>
            </a:gs>
            <a:gs pos="62000">
              <a:schemeClr val="phClr">
                <a:satMod val="125000"/>
              </a:schemeClr>
            </a:gs>
            <a:gs pos="100000">
              <a:schemeClr val="phClr">
                <a:tint val="80000"/>
                <a:satMod val="140000"/>
              </a:schemeClr>
            </a:gs>
          </a:gsLst>
          <a:lin ang="16200000" scaled="0"/>
        </a:gradFill>
      </a:fillStyleLst>
      <a:lnStyleLst>
        <a:ln w="6350" cap="rnd" cmpd="sng" algn="ctr">
          <a:solidFill>
            <a:schemeClr val="ph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63500" dist="25400" dir="5400000">
              <a:srgbClr val="000000">
                <a:alpha val="43137"/>
              </a:srgbClr>
            </a:outerShdw>
          </a:effectLst>
        </a:effectStyle>
        <a:effectStyle>
          <a:effectLst>
            <a:outerShdw blurRad="50800" dist="38100" dir="5400000">
              <a:srgbClr val="000000">
                <a:alpha val="45882"/>
              </a:srgbClr>
            </a:outerShdw>
          </a:effectLst>
          <a:scene3d>
            <a:camera prst="orthographicFront" fov="0">
              <a:rot lat="0" lon="0" rev="0"/>
            </a:camera>
            <a:lightRig rig="contrasting" dir="t">
              <a:rot lat="0" lon="0" rev="16500000"/>
            </a:lightRig>
          </a:scene3d>
          <a:sp3d contourW="12700" prstMaterial="powder">
            <a:bevelT h="50800"/>
            <a:contourClr>
              <a:schemeClr val="ph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contourClr>
          </a:sp3d>
        </a:effectStyle>
      </a:effectStyleLst>
      <a:bgFillStyleLst>
        <a:solidFill>
          <a:schemeClr val="phClr"/>
        </a:solidFill>
        <a:gradFill rotWithShape="1">
          <a:gsLst>
            <a:gs pos="0">
              <a:schemeClr val="phClr">
                <a:shade val="75000"/>
                <a:satMod val="250000"/>
              </a:schemeClr>
            </a:gs>
            <a:gs pos="20000">
              <a:schemeClr val="phClr">
                <a:shade val="85000"/>
                <a:satMod val="175000"/>
              </a:schemeClr>
            </a:gs>
            <a:gs pos="100000">
              <a:schemeClr val="phClr">
                <a:tint val="70000"/>
                <a:satMod val="175000"/>
              </a:schemeClr>
            </a:gs>
          </a:gsLst>
          <a:lin ang="16200000" scaled="1"/>
        </a:gradFill>
        <a:gradFill rotWithShape="1">
          <a:gsLst>
            <a:gs pos="0">
              <a:schemeClr val="phClr">
                <a:shade val="50000"/>
                <a:satMod val="145000"/>
              </a:schemeClr>
            </a:gs>
            <a:gs pos="30000">
              <a:schemeClr val="phClr">
                <a:shade val="65000"/>
                <a:satMod val="155000"/>
              </a:schemeClr>
            </a:gs>
            <a:gs pos="100000">
              <a:schemeClr val="phClr">
                <a:tint val="6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Comments xmlns="4873beb7-5857-4685-be1f-d57550cc96cc" xsi:nil="true"/>
    <ApprovalStatus xmlns="4873beb7-5857-4685-be1f-d57550cc96cc">InProgress</ApprovalStatus>
    <MarketSpecific xmlns="4873beb7-5857-4685-be1f-d57550cc96cc">false</MarketSpecific>
    <ThumbnailAssetId xmlns="4873beb7-5857-4685-be1f-d57550cc96cc" xsi:nil="true"/>
    <PrimaryImageGen xmlns="4873beb7-5857-4685-be1f-d57550cc96cc">false</PrimaryImageGen>
    <LegacyData xmlns="4873beb7-5857-4685-be1f-d57550cc96cc" xsi:nil="true"/>
    <LocRecommendedHandoff xmlns="4873beb7-5857-4685-be1f-d57550cc96cc" xsi:nil="true"/>
    <BusinessGroup xmlns="4873beb7-5857-4685-be1f-d57550cc96cc" xsi:nil="true"/>
    <BlockPublish xmlns="4873beb7-5857-4685-be1f-d57550cc96cc">false</BlockPublish>
    <AssetId xmlns="4873beb7-5857-4685-be1f-d57550cc96cc">TP102843594</AssetId>
    <SourceTitle xmlns="4873beb7-5857-4685-be1f-d57550cc96cc" xsi:nil="true"/>
    <OpenTemplate xmlns="4873beb7-5857-4685-be1f-d57550cc96cc">true</OpenTemplate>
    <UALocComments xmlns="4873beb7-5857-4685-be1f-d57550cc96cc" xsi:nil="true"/>
    <TrustLevel xmlns="4873beb7-5857-4685-be1f-d57550cc96cc">1 Microsoft Managed Content</TrustLevel>
    <FeatureTagsTaxHTField0 xmlns="4873beb7-5857-4685-be1f-d57550cc96cc">
      <Terms xmlns="http://schemas.microsoft.com/office/infopath/2007/PartnerControls"/>
    </FeatureTagsTaxHTField0>
    <PublishStatusLookup xmlns="4873beb7-5857-4685-be1f-d57550cc96cc">
      <Value>1552660</Value>
      <Value>1552661</Value>
      <Value>1552770</Value>
    </PublishStatusLookup>
    <LocLastLocAttemptVersionLookup xmlns="4873beb7-5857-4685-be1f-d57550cc96cc">831172</LocLastLocAttemptVersionLookup>
    <CampaignTagsTaxHTField0 xmlns="4873beb7-5857-4685-be1f-d57550cc96cc">
      <Terms xmlns="http://schemas.microsoft.com/office/infopath/2007/PartnerControls"/>
    </CampaignTagsTaxHTField0>
    <IsSearchable xmlns="4873beb7-5857-4685-be1f-d57550cc96cc">true</IsSearchable>
    <MachineTranslated xmlns="4873beb7-5857-4685-be1f-d57550cc96cc">false</MachineTranslated>
    <Providers xmlns="4873beb7-5857-4685-be1f-d57550cc96cc" xsi:nil="true"/>
    <TemplateTemplateType xmlns="4873beb7-5857-4685-be1f-d57550cc96cc">Word Document Template</TemplateTemplateType>
    <Markets xmlns="4873beb7-5857-4685-be1f-d57550cc96cc"/>
    <APDescription xmlns="4873beb7-5857-4685-be1f-d57550cc96cc" xsi:nil="true"/>
    <ClipArtFilename xmlns="4873beb7-5857-4685-be1f-d57550cc96cc" xsi:nil="true"/>
    <APAuthor xmlns="4873beb7-5857-4685-be1f-d57550cc96cc">
      <UserInfo>
        <DisplayName>REDMOND\ncrowell</DisplayName>
        <AccountId>81</AccountId>
        <AccountType/>
      </UserInfo>
    </APAuthor>
    <LocManualTestRequired xmlns="4873beb7-5857-4685-be1f-d57550cc96cc">false</LocManualTestRequired>
    <EditorialStatus xmlns="4873beb7-5857-4685-be1f-d57550cc96cc">Complete</EditorialStatus>
    <PublishTargets xmlns="4873beb7-5857-4685-be1f-d57550cc96cc">OfficeOnlineVNext</PublishTargets>
    <ScenarioTagsTaxHTField0 xmlns="4873beb7-5857-4685-be1f-d57550cc96cc">
      <Terms xmlns="http://schemas.microsoft.com/office/infopath/2007/PartnerControls"/>
    </ScenarioTagsTaxHTField0>
    <OriginalRelease xmlns="4873beb7-5857-4685-be1f-d57550cc96cc">15</OriginalRelease>
    <AssetStart xmlns="4873beb7-5857-4685-be1f-d57550cc96cc">2012-03-28T21:40:00+00:00</AssetStart>
    <Provider xmlns="4873beb7-5857-4685-be1f-d57550cc96cc" xsi:nil="true"/>
    <AcquiredFrom xmlns="4873beb7-5857-4685-be1f-d57550cc96cc">Internal MS</AcquiredFrom>
    <FriendlyTitle xmlns="4873beb7-5857-4685-be1f-d57550cc96cc" xsi:nil="true"/>
    <LocalizationTagsTaxHTField0 xmlns="4873beb7-5857-4685-be1f-d57550cc96cc">
      <Terms xmlns="http://schemas.microsoft.com/office/infopath/2007/PartnerControls"/>
    </LocalizationTagsTaxHTField0>
    <UALocRecommendation xmlns="4873beb7-5857-4685-be1f-d57550cc96cc">Localize</UALocRecommendation>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AssetExpire xmlns="4873beb7-5857-4685-be1f-d57550cc96cc">2029-01-01T08:00:00+00:00</AssetExpire>
    <DSATActionTaken xmlns="4873beb7-5857-4685-be1f-d57550cc96cc" xsi:nil="true"/>
    <EditorialTags xmlns="4873beb7-5857-4685-be1f-d57550cc96cc" xsi:nil="true"/>
    <SubmitterId xmlns="4873beb7-5857-4685-be1f-d57550cc96cc" xsi:nil="true"/>
    <ApprovalLog xmlns="4873beb7-5857-4685-be1f-d57550cc96cc" xsi:nil="true"/>
    <AssetType xmlns="4873beb7-5857-4685-be1f-d57550cc96cc">TP</AssetType>
    <BugNumber xmlns="4873beb7-5857-4685-be1f-d57550cc96cc" xsi:nil="true"/>
    <Milestone xmlns="4873beb7-5857-4685-be1f-d57550cc96cc" xsi:nil="true"/>
    <RecommendationsModifier xmlns="4873beb7-5857-4685-be1f-d57550cc96cc">1000</RecommendationsModifier>
    <IntlLangReviewDate xmlns="4873beb7-5857-4685-be1f-d57550cc96cc" xsi:nil="true"/>
    <TPFriendlyName xmlns="4873beb7-5857-4685-be1f-d57550cc96cc" xsi:nil="true"/>
    <IntlLangReview xmlns="4873beb7-5857-4685-be1f-d57550cc96cc">false</IntlLangReview>
    <PolicheckWords xmlns="4873beb7-5857-4685-be1f-d57550cc96cc" xsi:nil="true"/>
    <OriginAsset xmlns="4873beb7-5857-4685-be1f-d57550cc96cc" xsi:nil="true"/>
    <TPNamespace xmlns="4873beb7-5857-4685-be1f-d57550cc96cc" xsi:nil="true"/>
    <TPCommandLine xmlns="4873beb7-5857-4685-be1f-d57550cc96cc" xsi:nil="true"/>
    <IntlLangReviewer xmlns="4873beb7-5857-4685-be1f-d57550cc96cc" xsi:nil="tru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TPComponent xmlns="4873beb7-5857-4685-be1f-d57550cc96cc" xsi:nil="true"/>
    <TPExecutable xmlns="4873beb7-5857-4685-be1f-d57550cc96cc" xsi:nil="true"/>
    <TPLaunchHelpLink xmlns="4873beb7-5857-4685-be1f-d57550cc96cc" xsi:nil="true"/>
    <CSXUpdate xmlns="4873beb7-5857-4685-be1f-d57550cc96cc">false</CSXUpdate>
    <IntlLocPriority xmlns="4873beb7-5857-4685-be1f-d57550cc96cc" xsi:nil="true"/>
    <UAProjectedTotalWords xmlns="4873beb7-5857-4685-be1f-d57550cc96cc" xsi:nil="true"/>
    <OutputCachingOn xmlns="4873beb7-5857-4685-be1f-d57550cc96cc">false</OutputCachingOn>
    <ContentItem xmlns="4873beb7-5857-4685-be1f-d57550cc96cc" xsi:nil="true"/>
    <HandoffToMSDN xmlns="4873beb7-5857-4685-be1f-d57550cc96cc" xsi:nil="true"/>
    <LastModifiedDateTime xmlns="4873beb7-5857-4685-be1f-d57550cc96cc" xsi:nil="true"/>
    <TPApplication xmlns="4873beb7-5857-4685-be1f-d57550cc96cc" xsi:nil="true"/>
    <CSXHash xmlns="4873beb7-5857-4685-be1f-d57550cc96cc" xsi:nil="true"/>
    <DirectSourceMarket xmlns="4873beb7-5857-4685-be1f-d57550cc96cc" xsi:nil="true"/>
    <PlannedPubDate xmlns="4873beb7-5857-4685-be1f-d57550cc96cc" xsi:nil="true"/>
    <CSXSubmissionMarket xmlns="4873beb7-5857-4685-be1f-d57550cc96cc" xsi:nil="true"/>
    <Downloads xmlns="4873beb7-5857-4685-be1f-d57550cc96cc">0</Downloads>
    <ArtSampleDocs xmlns="4873beb7-5857-4685-be1f-d57550cc96cc" xsi:nil="true"/>
    <TPLaunchHelpLinkType xmlns="4873beb7-5857-4685-be1f-d57550cc96cc">Template</TPLaunchHelpLinkType>
    <TimesCloned xmlns="4873beb7-5857-4685-be1f-d57550cc96cc" xsi:nil="true"/>
    <TPAppVersion xmlns="4873beb7-5857-4685-be1f-d57550cc96cc" xsi:nil="true"/>
    <VoteCount xmlns="4873beb7-5857-4685-be1f-d57550cc96cc" xsi:nil="true"/>
    <AverageRating xmlns="4873beb7-5857-4685-be1f-d57550cc96cc" xsi:nil="true"/>
    <UACurrentWords xmlns="4873beb7-5857-4685-be1f-d57550cc96cc" xsi:nil="true"/>
    <TPClientViewer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CrawlForDependencies xmlns="4873beb7-5857-4685-be1f-d57550cc96cc">false</CrawlForDependencies>
    <LastHandOff xmlns="4873beb7-5857-4685-be1f-d57550cc96cc" xsi:nil="true"/>
    <LocMarketGroupTiers2 xmlns="4873beb7-5857-4685-be1f-d57550cc96cc" xsi:nil="true"/>
  </documentManagement>
</p:properties>
</file>

<file path=customXml/item2.xml><?xml version="1.0" encoding="utf-8"?>
<BlogPostInfo xmlns="http://www.microsoft.com/Office/Word/BlogTool">
  <PostTitle>“Why Do Stock Prices Move So Chaotically?”</PostTitle>
  <PostDate/>
  <PostID/>
  <Category1/>
  <Category2/>
  <Category3/>
  <Category4/>
  <Category5/>
  <Category6/>
  <Category7/>
  <Category8/>
  <Category9/>
  <Category10/>
  <Account/>
  <Enclosure/>
  <ProviderInfo>
    <PostURL/>
    <API/>
    <Categories/>
    <Trackbacks/>
    <Enclosures/>
    <BlogName/>
    <ImagePostAddress/>
  </ProviderInfo>
</BlogPostInfo>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3E8E83B5-D8EF-4295-95D5-499630675B99}">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5F329CAD-B019-4FA6-9FEF-74898909AD20}">
  <ds:schemaRefs>
    <ds:schemaRef ds:uri="http://www.microsoft.com/Office/Word/BlogTool"/>
  </ds:schemaRefs>
</ds:datastoreItem>
</file>

<file path=customXml/itemProps3.xml><?xml version="1.0" encoding="utf-8"?>
<ds:datastoreItem xmlns:ds="http://schemas.openxmlformats.org/officeDocument/2006/customXml" ds:itemID="{460F43D6-C4EC-4FB3-A195-6B4FD975A2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1E2072-A7E3-4DAE-9149-608034D634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Blog post</Template>
  <TotalTime>551</TotalTime>
  <Pages>10</Pages>
  <Words>2619</Words>
  <Characters>14933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ayaan</dc:creator>
  <cp:keywords/>
  <dc:description/>
  <cp:lastModifiedBy>Muniba Naushad</cp:lastModifiedBy>
  <cp:revision>84</cp:revision>
  <dcterms:created xsi:type="dcterms:W3CDTF">2025-11-28T08:20:00Z</dcterms:created>
  <dcterms:modified xsi:type="dcterms:W3CDTF">2025-11-28T17:51:00Z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ampaignTags">
    <vt:lpwstr/>
  </property>
  <property fmtid="{D5CDD505-2E9C-101B-9397-08002B2CF9AE}" pid="4" name="ContentTypeId">
    <vt:lpwstr>0x0101006EDDDB5EE6D98C44930B742096920B300400F5B6D36B3EF94B4E9A635CDF2A18F5B8</vt:lpwstr>
  </property>
  <property fmtid="{D5CDD505-2E9C-101B-9397-08002B2CF9AE}" pid="5" name="LocalizationTags">
    <vt:lpwstr/>
  </property>
  <property fmtid="{D5CDD505-2E9C-101B-9397-08002B2CF9AE}" pid="6" name="FeatureTags">
    <vt:lpwstr/>
  </property>
  <property fmtid="{D5CDD505-2E9C-101B-9397-08002B2CF9AE}" pid="7" name="ScenarioTags">
    <vt:lpwstr/>
  </property>
</Properties>
</file>