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307A1" w14:textId="77777777" w:rsidR="0082374F" w:rsidRPr="00176E50" w:rsidRDefault="00000000">
      <w:pPr>
        <w:spacing w:after="60"/>
        <w:jc w:val="center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  <w:color w:val="1F3864"/>
          <w:sz w:val="36"/>
          <w:szCs w:val="36"/>
        </w:rPr>
        <w:t>SIMATS ENGINEERING</w:t>
      </w:r>
    </w:p>
    <w:p w14:paraId="02D8A001" w14:textId="77777777" w:rsidR="0082374F" w:rsidRPr="00176E50" w:rsidRDefault="00000000">
      <w:pPr>
        <w:spacing w:after="60"/>
        <w:jc w:val="center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  <w:color w:val="1F3864"/>
          <w:sz w:val="34"/>
          <w:szCs w:val="34"/>
        </w:rPr>
        <w:t>CSA6303- Threat Intelligence and Network Security</w:t>
      </w:r>
    </w:p>
    <w:p w14:paraId="4B7F0B26" w14:textId="340C1CE5" w:rsidR="0082374F" w:rsidRPr="00176E50" w:rsidRDefault="00000000">
      <w:pPr>
        <w:spacing w:after="40"/>
        <w:jc w:val="center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  <w:color w:val="1F3864"/>
          <w:sz w:val="34"/>
          <w:szCs w:val="34"/>
        </w:rPr>
        <w:t>A</w:t>
      </w:r>
      <w:r w:rsidR="00176E50" w:rsidRPr="00176E50">
        <w:rPr>
          <w:rFonts w:ascii="Times New Roman" w:hAnsi="Times New Roman" w:cs="Times New Roman"/>
          <w:b/>
          <w:bCs/>
          <w:color w:val="1F3864"/>
          <w:sz w:val="34"/>
          <w:szCs w:val="34"/>
        </w:rPr>
        <w:t>2</w:t>
      </w:r>
      <w:r w:rsidRPr="00176E50">
        <w:rPr>
          <w:rFonts w:ascii="Times New Roman" w:hAnsi="Times New Roman" w:cs="Times New Roman"/>
          <w:b/>
          <w:bCs/>
          <w:color w:val="1F3864"/>
          <w:sz w:val="34"/>
          <w:szCs w:val="34"/>
        </w:rPr>
        <w:t>-Malware Analysis Assignment</w:t>
      </w:r>
    </w:p>
    <w:p w14:paraId="63DB80E7" w14:textId="77777777" w:rsidR="0082374F" w:rsidRPr="00176E50" w:rsidRDefault="00000000">
      <w:pPr>
        <w:pBdr>
          <w:bottom w:val="single" w:sz="8" w:space="4" w:color="1F3864"/>
        </w:pBdr>
        <w:spacing w:after="100"/>
        <w:jc w:val="center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595959"/>
          <w:sz w:val="24"/>
          <w:szCs w:val="24"/>
        </w:rPr>
        <w:t>Assessment Questions</w:t>
      </w:r>
    </w:p>
    <w:p w14:paraId="76ED156D" w14:textId="77777777" w:rsidR="0082374F" w:rsidRPr="00176E50" w:rsidRDefault="0082374F">
      <w:pPr>
        <w:spacing w:after="60"/>
        <w:rPr>
          <w:rFonts w:ascii="Times New Roman" w:hAnsi="Times New Roman" w:cs="Times New Roman"/>
        </w:rPr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850"/>
        <w:gridCol w:w="2100"/>
        <w:gridCol w:w="2656"/>
      </w:tblGrid>
      <w:tr w:rsidR="0082374F" w:rsidRPr="00176E50" w14:paraId="2B7BD222" w14:textId="77777777"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BEBF1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Subject</w:t>
            </w:r>
          </w:p>
        </w:tc>
        <w:tc>
          <w:tcPr>
            <w:tcW w:w="2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71B0B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19"/>
                <w:szCs w:val="19"/>
              </w:rPr>
              <w:t>Threat Intelligence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5726E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Total Marks</w:t>
            </w:r>
          </w:p>
        </w:tc>
        <w:tc>
          <w:tcPr>
            <w:tcW w:w="2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3AA5F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19"/>
                <w:szCs w:val="19"/>
              </w:rPr>
              <w:t>50</w:t>
            </w:r>
          </w:p>
        </w:tc>
      </w:tr>
      <w:tr w:rsidR="0082374F" w:rsidRPr="00176E50" w14:paraId="7FE9A716" w14:textId="77777777"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9311A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Questions</w:t>
            </w:r>
          </w:p>
        </w:tc>
        <w:tc>
          <w:tcPr>
            <w:tcW w:w="2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D889D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19"/>
                <w:szCs w:val="19"/>
              </w:rPr>
              <w:t>10 (all compulsory)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EC487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Marks per Question</w:t>
            </w:r>
          </w:p>
        </w:tc>
        <w:tc>
          <w:tcPr>
            <w:tcW w:w="2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6528B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19"/>
                <w:szCs w:val="19"/>
              </w:rPr>
              <w:t>5</w:t>
            </w:r>
          </w:p>
        </w:tc>
      </w:tr>
      <w:tr w:rsidR="0082374F" w:rsidRPr="00176E50" w14:paraId="6083C1E3" w14:textId="77777777"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BFC4A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176E50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REg.No</w:t>
            </w:r>
            <w:proofErr w:type="spellEnd"/>
          </w:p>
        </w:tc>
        <w:tc>
          <w:tcPr>
            <w:tcW w:w="2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A821D" w14:textId="4ED55267" w:rsidR="0082374F" w:rsidRPr="00176E50" w:rsidRDefault="00176E5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</w:rPr>
              <w:t>1923</w:t>
            </w:r>
            <w:r w:rsidR="000D2DEC">
              <w:rPr>
                <w:rFonts w:ascii="Times New Roman" w:hAnsi="Times New Roman" w:cs="Times New Roman"/>
              </w:rPr>
              <w:t>11096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E8D91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Name</w:t>
            </w:r>
          </w:p>
        </w:tc>
        <w:tc>
          <w:tcPr>
            <w:tcW w:w="2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9D741" w14:textId="33D19E97" w:rsidR="0082374F" w:rsidRPr="00176E50" w:rsidRDefault="000D2DEC">
            <w:pPr>
              <w:spacing w:after="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 Muni </w:t>
            </w:r>
            <w:proofErr w:type="spellStart"/>
            <w:r>
              <w:rPr>
                <w:rFonts w:ascii="Times New Roman" w:hAnsi="Times New Roman" w:cs="Times New Roman"/>
              </w:rPr>
              <w:t>Kuladeep</w:t>
            </w:r>
            <w:proofErr w:type="spellEnd"/>
          </w:p>
        </w:tc>
      </w:tr>
      <w:tr w:rsidR="0082374F" w:rsidRPr="00176E50" w14:paraId="6F7CF0DC" w14:textId="77777777"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2032C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Faculty</w:t>
            </w:r>
          </w:p>
        </w:tc>
        <w:tc>
          <w:tcPr>
            <w:tcW w:w="28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0836D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176E50">
              <w:rPr>
                <w:rFonts w:ascii="Times New Roman" w:hAnsi="Times New Roman" w:cs="Times New Roman"/>
                <w:sz w:val="19"/>
                <w:szCs w:val="19"/>
              </w:rPr>
              <w:t>Dr.</w:t>
            </w:r>
            <w:proofErr w:type="gramStart"/>
            <w:r w:rsidRPr="00176E50">
              <w:rPr>
                <w:rFonts w:ascii="Times New Roman" w:hAnsi="Times New Roman" w:cs="Times New Roman"/>
                <w:sz w:val="19"/>
                <w:szCs w:val="19"/>
              </w:rPr>
              <w:t>V.Parthipan</w:t>
            </w:r>
            <w:proofErr w:type="spellEnd"/>
            <w:proofErr w:type="gramEnd"/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EE1A3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19"/>
                <w:szCs w:val="19"/>
              </w:rPr>
              <w:t>Slot</w:t>
            </w:r>
          </w:p>
        </w:tc>
        <w:tc>
          <w:tcPr>
            <w:tcW w:w="26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2F991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19"/>
                <w:szCs w:val="19"/>
              </w:rPr>
              <w:t>A</w:t>
            </w:r>
          </w:p>
        </w:tc>
      </w:tr>
    </w:tbl>
    <w:p w14:paraId="2731292D" w14:textId="77777777" w:rsidR="0082374F" w:rsidRPr="00176E50" w:rsidRDefault="0082374F">
      <w:pPr>
        <w:spacing w:after="60"/>
        <w:rPr>
          <w:rFonts w:ascii="Times New Roman" w:hAnsi="Times New Roman" w:cs="Times New Roman"/>
        </w:rPr>
      </w:pPr>
    </w:p>
    <w:p w14:paraId="24056390" w14:textId="77777777" w:rsidR="0082374F" w:rsidRPr="00176E50" w:rsidRDefault="00000000">
      <w:pPr>
        <w:spacing w:after="100"/>
        <w:jc w:val="both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i/>
          <w:iCs/>
          <w:sz w:val="19"/>
          <w:szCs w:val="19"/>
        </w:rPr>
        <w:t>Instructions: Answer all questions. Each question carries 5 marks. Support answers with examples and diagrams where appropriate.</w:t>
      </w:r>
    </w:p>
    <w:p w14:paraId="7DC95856" w14:textId="77777777" w:rsidR="0082374F" w:rsidRPr="00176E50" w:rsidRDefault="00000000">
      <w:pPr>
        <w:spacing w:after="140"/>
        <w:jc w:val="both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  <w:i/>
          <w:iCs/>
          <w:color w:val="1F3864"/>
        </w:rPr>
        <w:t xml:space="preserve">CO3: </w:t>
      </w:r>
      <w:r w:rsidRPr="00176E50">
        <w:rPr>
          <w:rFonts w:ascii="Times New Roman" w:hAnsi="Times New Roman" w:cs="Times New Roman"/>
        </w:rPr>
        <w:t>Perform threat analysis using intelligence models and utilize industry tools for monitoring and detection.</w:t>
      </w:r>
    </w:p>
    <w:p w14:paraId="304ED0F5" w14:textId="77777777" w:rsidR="0082374F" w:rsidRPr="00176E50" w:rsidRDefault="00000000">
      <w:pPr>
        <w:spacing w:before="100" w:after="10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  <w:i/>
          <w:iCs/>
        </w:rPr>
        <w:t>Code of Conduct:</w:t>
      </w:r>
    </w:p>
    <w:p w14:paraId="5AB30844" w14:textId="288E7E88" w:rsidR="0082374F" w:rsidRPr="00176E50" w:rsidRDefault="00000000">
      <w:pPr>
        <w:spacing w:before="100" w:after="240" w:line="300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176E50">
        <w:rPr>
          <w:rFonts w:ascii="Times New Roman" w:hAnsi="Times New Roman" w:cs="Times New Roman"/>
          <w:i/>
          <w:iCs/>
          <w:sz w:val="20"/>
          <w:szCs w:val="20"/>
        </w:rPr>
        <w:t>I</w:t>
      </w:r>
      <w:r w:rsidR="00530288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0D2DEC">
        <w:rPr>
          <w:rFonts w:ascii="Times New Roman" w:hAnsi="Times New Roman" w:cs="Times New Roman"/>
          <w:i/>
          <w:iCs/>
          <w:sz w:val="20"/>
          <w:szCs w:val="20"/>
        </w:rPr>
        <w:t xml:space="preserve">K Muni </w:t>
      </w:r>
      <w:proofErr w:type="gramStart"/>
      <w:r w:rsidR="000D2DEC">
        <w:rPr>
          <w:rFonts w:ascii="Times New Roman" w:hAnsi="Times New Roman" w:cs="Times New Roman"/>
          <w:i/>
          <w:iCs/>
          <w:sz w:val="20"/>
          <w:szCs w:val="20"/>
        </w:rPr>
        <w:t>Kuladeep</w:t>
      </w:r>
      <w:r w:rsidR="00176E50" w:rsidRPr="00176E50">
        <w:rPr>
          <w:rFonts w:ascii="Times New Roman" w:hAnsi="Times New Roman" w:cs="Times New Roman"/>
          <w:i/>
          <w:iCs/>
          <w:sz w:val="20"/>
          <w:szCs w:val="20"/>
        </w:rPr>
        <w:t>(</w:t>
      </w:r>
      <w:proofErr w:type="gramEnd"/>
      <w:r w:rsidR="00176E50" w:rsidRPr="00176E50">
        <w:rPr>
          <w:rFonts w:ascii="Times New Roman" w:hAnsi="Times New Roman" w:cs="Times New Roman"/>
          <w:i/>
          <w:iCs/>
          <w:sz w:val="20"/>
          <w:szCs w:val="20"/>
        </w:rPr>
        <w:t>1923</w:t>
      </w:r>
      <w:r w:rsidR="000D2DEC">
        <w:rPr>
          <w:rFonts w:ascii="Times New Roman" w:hAnsi="Times New Roman" w:cs="Times New Roman"/>
          <w:i/>
          <w:iCs/>
          <w:sz w:val="20"/>
          <w:szCs w:val="20"/>
        </w:rPr>
        <w:t>11096</w:t>
      </w:r>
      <w:r w:rsidR="00176E50" w:rsidRPr="00176E50">
        <w:rPr>
          <w:rFonts w:ascii="Times New Roman" w:hAnsi="Times New Roman" w:cs="Times New Roman"/>
          <w:i/>
          <w:iCs/>
          <w:sz w:val="20"/>
          <w:szCs w:val="20"/>
        </w:rPr>
        <w:t xml:space="preserve">) </w:t>
      </w:r>
      <w:r w:rsidRPr="00176E50">
        <w:rPr>
          <w:rFonts w:ascii="Times New Roman" w:hAnsi="Times New Roman" w:cs="Times New Roman"/>
          <w:i/>
          <w:iCs/>
          <w:sz w:val="20"/>
          <w:szCs w:val="20"/>
        </w:rPr>
        <w:t>certify that this submission is my original work and that I have adhered to the guidelines specified for this assessment. I understand that any violation of academic integrity rules will result in disciplinary action.</w:t>
      </w:r>
    </w:p>
    <w:p w14:paraId="300694C2" w14:textId="0AD69ABC" w:rsidR="00176E50" w:rsidRPr="00176E50" w:rsidRDefault="000D2DEC">
      <w:pPr>
        <w:spacing w:before="100" w:after="240" w:line="30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 Muni </w:t>
      </w:r>
      <w:proofErr w:type="spellStart"/>
      <w:r>
        <w:rPr>
          <w:rFonts w:ascii="Times New Roman" w:hAnsi="Times New Roman" w:cs="Times New Roman"/>
        </w:rPr>
        <w:t>Kuladeep</w:t>
      </w:r>
      <w:proofErr w:type="spellEnd"/>
    </w:p>
    <w:p w14:paraId="2150FA90" w14:textId="77777777" w:rsidR="0082374F" w:rsidRPr="00176E50" w:rsidRDefault="00000000">
      <w:pPr>
        <w:spacing w:before="20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  <w:sz w:val="24"/>
          <w:szCs w:val="24"/>
        </w:rPr>
        <w:t>Signature of Student</w:t>
      </w:r>
    </w:p>
    <w:p w14:paraId="3AA92255" w14:textId="77777777" w:rsidR="0082374F" w:rsidRPr="00176E50" w:rsidRDefault="00000000">
      <w:pPr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br w:type="page"/>
      </w:r>
    </w:p>
    <w:p w14:paraId="0596DD51" w14:textId="77777777" w:rsidR="0082374F" w:rsidRPr="00176E50" w:rsidRDefault="00000000">
      <w:pPr>
        <w:spacing w:after="160"/>
        <w:jc w:val="center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  <w:color w:val="1F3864"/>
          <w:sz w:val="30"/>
          <w:szCs w:val="30"/>
        </w:rPr>
        <w:lastRenderedPageBreak/>
        <w:t>ANSWERS</w:t>
      </w:r>
    </w:p>
    <w:p w14:paraId="07B51604" w14:textId="77777777" w:rsidR="0082374F" w:rsidRPr="00176E50" w:rsidRDefault="00000000">
      <w:pPr>
        <w:pBdr>
          <w:left w:val="single" w:sz="24" w:space="6" w:color="1F3864"/>
        </w:pBdr>
        <w:shd w:val="clear" w:color="auto" w:fill="E9EEF7"/>
        <w:spacing w:after="12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  <w:color w:val="1F3864"/>
        </w:rPr>
        <w:t xml:space="preserve">Q1. </w:t>
      </w:r>
      <w:r w:rsidRPr="00176E50">
        <w:rPr>
          <w:rFonts w:ascii="Times New Roman" w:hAnsi="Times New Roman" w:cs="Times New Roman"/>
          <w:b/>
          <w:bCs/>
        </w:rPr>
        <w:t>Malware Analysis Using Static Techniques – suspicious executable from a phishing email, examined without executing it. [5]</w:t>
      </w:r>
    </w:p>
    <w:p w14:paraId="491A43A9" w14:textId="77777777" w:rsidR="0082374F" w:rsidRPr="00176E50" w:rsidRDefault="00000000">
      <w:pPr>
        <w:pStyle w:val="Heading1"/>
        <w:pBdr>
          <w:bottom w:val="single" w:sz="8" w:space="2" w:color="1F3864"/>
        </w:pBdr>
        <w:spacing w:before="120" w:after="14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1F3864"/>
        </w:rPr>
        <w:t>1. Static Malware Analysis</w:t>
      </w:r>
    </w:p>
    <w:p w14:paraId="0FA28AAE" w14:textId="77777777" w:rsidR="0082374F" w:rsidRPr="00176E50" w:rsidRDefault="00000000">
      <w:pPr>
        <w:spacing w:after="100" w:line="276" w:lineRule="auto"/>
        <w:jc w:val="both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Static analysis</w:t>
      </w:r>
      <w:r w:rsidRPr="00176E50">
        <w:rPr>
          <w:rFonts w:ascii="Times New Roman" w:hAnsi="Times New Roman" w:cs="Times New Roman"/>
        </w:rPr>
        <w:t xml:space="preserve"> examines a file’s code, structure and metadata </w:t>
      </w:r>
      <w:r w:rsidRPr="00176E50">
        <w:rPr>
          <w:rFonts w:ascii="Times New Roman" w:hAnsi="Times New Roman" w:cs="Times New Roman"/>
          <w:b/>
          <w:bCs/>
        </w:rPr>
        <w:t>without running it</w:t>
      </w:r>
      <w:r w:rsidRPr="00176E50">
        <w:rPr>
          <w:rFonts w:ascii="Times New Roman" w:hAnsi="Times New Roman" w:cs="Times New Roman"/>
        </w:rPr>
        <w:t>, so there is no risk of infection. It gives a quick first verdict and guides later dynamic analysis. The sample should be handled on an isolated analysis machine/VM, with the file renamed (e.g., .bin) to prevent accidental execution.</w:t>
      </w:r>
    </w:p>
    <w:tbl>
      <w:tblPr>
        <w:tblW w:w="9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4"/>
        <w:gridCol w:w="360"/>
        <w:gridCol w:w="1284"/>
        <w:gridCol w:w="360"/>
        <w:gridCol w:w="1284"/>
        <w:gridCol w:w="360"/>
        <w:gridCol w:w="1284"/>
        <w:gridCol w:w="360"/>
        <w:gridCol w:w="1284"/>
        <w:gridCol w:w="360"/>
        <w:gridCol w:w="1284"/>
      </w:tblGrid>
      <w:tr w:rsidR="0082374F" w:rsidRPr="00176E50" w14:paraId="5009A985" w14:textId="77777777">
        <w:trPr>
          <w:cantSplit/>
        </w:trPr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69AEF858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File Identification</w:t>
            </w:r>
          </w:p>
          <w:p w14:paraId="787A3E94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Type, size, hash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04BFA237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46BEC191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Reputation Check</w:t>
            </w:r>
          </w:p>
          <w:p w14:paraId="1F14AA40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VirusTotal</w:t>
            </w:r>
            <w:proofErr w:type="spellEnd"/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, TIP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76D4132B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40F0421F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Strings</w:t>
            </w:r>
          </w:p>
          <w:p w14:paraId="5C256F82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Readable text, URLs, IPs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2333BCAC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12D9E249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PE Structure</w:t>
            </w:r>
          </w:p>
          <w:p w14:paraId="4BCACF27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Headers, sections, imports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3E79F3B1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6786B60C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Disassembly</w:t>
            </w:r>
          </w:p>
          <w:p w14:paraId="3602E804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Ghidra</w:t>
            </w:r>
            <w:proofErr w:type="spellEnd"/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 xml:space="preserve"> / IDA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288BAC62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1160F7A8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Risk Verdict</w:t>
            </w:r>
          </w:p>
        </w:tc>
      </w:tr>
    </w:tbl>
    <w:p w14:paraId="1DB923B8" w14:textId="77777777" w:rsidR="0082374F" w:rsidRPr="00176E50" w:rsidRDefault="00000000">
      <w:pPr>
        <w:spacing w:before="60" w:after="160"/>
        <w:jc w:val="center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i/>
          <w:iCs/>
          <w:color w:val="595959"/>
          <w:sz w:val="18"/>
          <w:szCs w:val="18"/>
        </w:rPr>
        <w:t>Figure 1: Static analysis workflow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300"/>
        <w:gridCol w:w="3700"/>
        <w:gridCol w:w="2006"/>
      </w:tblGrid>
      <w:tr w:rsidR="0082374F" w:rsidRPr="00176E50" w14:paraId="15CF34D4" w14:textId="77777777">
        <w:trPr>
          <w:tblHeader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BF97F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F6B0F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What is examined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AE3D6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Suspicious signs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343DD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Tools</w:t>
            </w:r>
          </w:p>
        </w:tc>
      </w:tr>
      <w:tr w:rsidR="0082374F" w:rsidRPr="00176E50" w14:paraId="6FF0D969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A5DB1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File properties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91D5F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File type (magic bytes), extension, size, timestamps, digital signature, icon, version info.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8D00D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Double extension (invoice.pdf.exe), PDF icon on an .exe, unsigned or invalid certificate, forged timestamp, tiny/huge size.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27D62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file,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TrIDNet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, Detect-It-Easy,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sigcheck</w:t>
            </w:r>
            <w:proofErr w:type="spellEnd"/>
          </w:p>
        </w:tc>
      </w:tr>
      <w:tr w:rsidR="0082374F" w:rsidRPr="00176E50" w14:paraId="75DA18DD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195EC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File hash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12D1D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MD5 / SHA-1 / SHA-256 fingerprint, plus fuzzy hashes (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ssdeep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imphash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C9C16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Hash found in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VirusTotal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/ MISP / TIP as known malware; matching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imphash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links to the same family.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CB6B4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sha256sum,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HashMyFiles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VirusTotal</w:t>
            </w:r>
            <w:proofErr w:type="spellEnd"/>
          </w:p>
        </w:tc>
      </w:tr>
      <w:tr w:rsidR="0082374F" w:rsidRPr="00176E50" w14:paraId="14FE2E57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8D1B1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Strings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1536F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Printable ASCII/Unicode text in the binary.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AA4E3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URLs, IP addresses, e-mail addresses, registry keys (…\Run), commands (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cmd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/c,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powershell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-enc), ransom notes, mutex names, API names, base64 blobs.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470F4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strings, FLOSS,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BinText</w:t>
            </w:r>
            <w:proofErr w:type="spellEnd"/>
          </w:p>
        </w:tc>
      </w:tr>
      <w:tr w:rsidR="0082374F" w:rsidRPr="00176E50" w14:paraId="710EE2DC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47015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Imported functions (PE imports)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CC379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Windows API functions listed in the Import Address Table.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3DDE3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VirtualAllocEx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WriteProcessMemory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CreateRemoteThread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(process injection);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URLDownloadToFile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InternetOpen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WinExec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(downloader);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RegSetValueEx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(persistence);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SetWindowsHookEx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GetAsyncKeyState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(keylogger);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CryptEncrypt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(ransomware).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41AA3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PEStudio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, CFF Explorer,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pefile</w:t>
            </w:r>
            <w:proofErr w:type="spellEnd"/>
          </w:p>
        </w:tc>
      </w:tr>
      <w:tr w:rsidR="0082374F" w:rsidRPr="00176E50" w14:paraId="063A8C56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217AB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Sections &amp; packing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2DDCE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Section names, entropy, raw vs virtual size.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3E3C7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High entropy (&gt;7), names like UPX0 </w:t>
            </w:r>
            <w:proofErr w:type="gram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/ .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aspack</w:t>
            </w:r>
            <w:proofErr w:type="spellEnd"/>
            <w:proofErr w:type="gram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, very few imports (just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LoadLibrary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GetProcAddress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) → packed or obfuscated.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62F1F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Detect-It-Easy,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PEiD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Exeinfo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PE</w:t>
            </w:r>
          </w:p>
        </w:tc>
      </w:tr>
      <w:tr w:rsidR="0082374F" w:rsidRPr="00176E50" w14:paraId="45CA2F47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66B14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Signatures &amp; disassembly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69BB5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YARA rules, AV engine matches, code review of key functions.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0467E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YARA matches for known families; anti-debug / anti-VM checks.</w:t>
            </w:r>
          </w:p>
        </w:tc>
        <w:tc>
          <w:tcPr>
            <w:tcW w:w="2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D4484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YARA, Ghidra, IDA, Capa</w:t>
            </w:r>
          </w:p>
        </w:tc>
      </w:tr>
    </w:tbl>
    <w:p w14:paraId="7884A0E3" w14:textId="77777777" w:rsidR="0082374F" w:rsidRPr="00176E50" w:rsidRDefault="00000000">
      <w:pPr>
        <w:pStyle w:val="Heading2"/>
        <w:keepNext/>
        <w:spacing w:before="160" w:after="8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2F5496"/>
        </w:rPr>
        <w:t>Assessing the Risk Without Execution</w:t>
      </w:r>
    </w:p>
    <w:p w14:paraId="131D2C76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Combine indicators:</w:t>
      </w:r>
      <w:r w:rsidRPr="00176E50">
        <w:rPr>
          <w:rFonts w:ascii="Times New Roman" w:hAnsi="Times New Roman" w:cs="Times New Roman"/>
        </w:rPr>
        <w:t xml:space="preserve"> known-bad hash + packed binary + injection and network APIs + hard-coded URLs = </w:t>
      </w:r>
      <w:r w:rsidRPr="00176E50">
        <w:rPr>
          <w:rFonts w:ascii="Times New Roman" w:hAnsi="Times New Roman" w:cs="Times New Roman"/>
          <w:b/>
          <w:bCs/>
        </w:rPr>
        <w:t>high risk</w:t>
      </w:r>
      <w:r w:rsidRPr="00176E50">
        <w:rPr>
          <w:rFonts w:ascii="Times New Roman" w:hAnsi="Times New Roman" w:cs="Times New Roman"/>
        </w:rPr>
        <w:t>; a signed, reputable, low-entropy file with benign imports = low risk.</w:t>
      </w:r>
    </w:p>
    <w:p w14:paraId="613F786B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Example:</w:t>
      </w:r>
      <w:r w:rsidRPr="00176E50">
        <w:rPr>
          <w:rFonts w:ascii="Times New Roman" w:hAnsi="Times New Roman" w:cs="Times New Roman"/>
        </w:rPr>
        <w:t xml:space="preserve"> The phishing attachment *Invoice_2026.pdf.exe* is unsigned, has entropy 7.8, imports </w:t>
      </w:r>
      <w:proofErr w:type="spellStart"/>
      <w:r w:rsidRPr="00176E50">
        <w:rPr>
          <w:rFonts w:ascii="Times New Roman" w:hAnsi="Times New Roman" w:cs="Times New Roman"/>
        </w:rPr>
        <w:t>InternetOpenUrl</w:t>
      </w:r>
      <w:proofErr w:type="spellEnd"/>
      <w:r w:rsidRPr="00176E50">
        <w:rPr>
          <w:rFonts w:ascii="Times New Roman" w:hAnsi="Times New Roman" w:cs="Times New Roman"/>
        </w:rPr>
        <w:t xml:space="preserve"> and </w:t>
      </w:r>
      <w:proofErr w:type="spellStart"/>
      <w:r w:rsidRPr="00176E50">
        <w:rPr>
          <w:rFonts w:ascii="Times New Roman" w:hAnsi="Times New Roman" w:cs="Times New Roman"/>
        </w:rPr>
        <w:t>CreateRemoteThread</w:t>
      </w:r>
      <w:proofErr w:type="spellEnd"/>
      <w:r w:rsidRPr="00176E50">
        <w:rPr>
          <w:rFonts w:ascii="Times New Roman" w:hAnsi="Times New Roman" w:cs="Times New Roman"/>
        </w:rPr>
        <w:t>, and contains the string “http://update-check[.]</w:t>
      </w:r>
      <w:proofErr w:type="spellStart"/>
      <w:r w:rsidRPr="00176E50">
        <w:rPr>
          <w:rFonts w:ascii="Times New Roman" w:hAnsi="Times New Roman" w:cs="Times New Roman"/>
        </w:rPr>
        <w:t>xyz</w:t>
      </w:r>
      <w:proofErr w:type="spellEnd"/>
      <w:r w:rsidRPr="00176E50">
        <w:rPr>
          <w:rFonts w:ascii="Times New Roman" w:hAnsi="Times New Roman" w:cs="Times New Roman"/>
        </w:rPr>
        <w:t>/</w:t>
      </w:r>
      <w:proofErr w:type="spellStart"/>
      <w:r w:rsidRPr="00176E50">
        <w:rPr>
          <w:rFonts w:ascii="Times New Roman" w:hAnsi="Times New Roman" w:cs="Times New Roman"/>
        </w:rPr>
        <w:t>p.php</w:t>
      </w:r>
      <w:proofErr w:type="spellEnd"/>
      <w:r w:rsidRPr="00176E50">
        <w:rPr>
          <w:rFonts w:ascii="Times New Roman" w:hAnsi="Times New Roman" w:cs="Times New Roman"/>
        </w:rPr>
        <w:t xml:space="preserve">”. These traits indicate a downloader/injector, so the analyst blocks the URL, quarantines the e-mail and proceeds to sandbox analysis. </w:t>
      </w:r>
      <w:r w:rsidRPr="00176E50">
        <w:rPr>
          <w:rFonts w:ascii="Times New Roman" w:hAnsi="Times New Roman" w:cs="Times New Roman"/>
          <w:b/>
          <w:bCs/>
        </w:rPr>
        <w:t>Limitation:</w:t>
      </w:r>
      <w:r w:rsidRPr="00176E50">
        <w:rPr>
          <w:rFonts w:ascii="Times New Roman" w:hAnsi="Times New Roman" w:cs="Times New Roman"/>
        </w:rPr>
        <w:t xml:space="preserve"> packed malware hides its code, so results must be confirmed dynamically.</w:t>
      </w:r>
    </w:p>
    <w:p w14:paraId="5AFB7AA2" w14:textId="77777777" w:rsidR="0082374F" w:rsidRPr="00176E50" w:rsidRDefault="00000000">
      <w:pPr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br w:type="page"/>
      </w:r>
    </w:p>
    <w:p w14:paraId="7C9C89EA" w14:textId="77777777" w:rsidR="0082374F" w:rsidRPr="00176E50" w:rsidRDefault="00000000">
      <w:pPr>
        <w:pBdr>
          <w:left w:val="single" w:sz="24" w:space="6" w:color="1F3864"/>
        </w:pBdr>
        <w:shd w:val="clear" w:color="auto" w:fill="E9EEF7"/>
        <w:spacing w:after="12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  <w:color w:val="1F3864"/>
        </w:rPr>
        <w:lastRenderedPageBreak/>
        <w:t xml:space="preserve">Q2. </w:t>
      </w:r>
      <w:r w:rsidRPr="00176E50">
        <w:rPr>
          <w:rFonts w:ascii="Times New Roman" w:hAnsi="Times New Roman" w:cs="Times New Roman"/>
          <w:b/>
          <w:bCs/>
        </w:rPr>
        <w:t xml:space="preserve">Malware Analysis Using Dynamic Techniques – isolated virtual environment, behaviour and </w:t>
      </w:r>
      <w:proofErr w:type="spellStart"/>
      <w:r w:rsidRPr="00176E50">
        <w:rPr>
          <w:rFonts w:ascii="Times New Roman" w:hAnsi="Times New Roman" w:cs="Times New Roman"/>
          <w:b/>
          <w:bCs/>
        </w:rPr>
        <w:t>IoCs</w:t>
      </w:r>
      <w:proofErr w:type="spellEnd"/>
      <w:r w:rsidRPr="00176E50">
        <w:rPr>
          <w:rFonts w:ascii="Times New Roman" w:hAnsi="Times New Roman" w:cs="Times New Roman"/>
          <w:b/>
          <w:bCs/>
        </w:rPr>
        <w:t>. [5]</w:t>
      </w:r>
    </w:p>
    <w:p w14:paraId="1C63D9E2" w14:textId="77777777" w:rsidR="0082374F" w:rsidRPr="00176E50" w:rsidRDefault="00000000">
      <w:pPr>
        <w:pStyle w:val="Heading1"/>
        <w:pBdr>
          <w:bottom w:val="single" w:sz="8" w:space="2" w:color="1F3864"/>
        </w:pBdr>
        <w:spacing w:before="120" w:after="14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1F3864"/>
        </w:rPr>
        <w:t>2. Dynamic Malware Analysis</w:t>
      </w:r>
    </w:p>
    <w:p w14:paraId="3DAA80F4" w14:textId="77777777" w:rsidR="0082374F" w:rsidRPr="00176E50" w:rsidRDefault="00000000">
      <w:pPr>
        <w:spacing w:after="100" w:line="276" w:lineRule="auto"/>
        <w:jc w:val="both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Dynamic analysis</w:t>
      </w:r>
      <w:r w:rsidRPr="00176E50">
        <w:rPr>
          <w:rFonts w:ascii="Times New Roman" w:hAnsi="Times New Roman" w:cs="Times New Roman"/>
        </w:rPr>
        <w:t xml:space="preserve"> runs the suspect program in a controlled, isolated environment (a sandbox) and records what it actually does – file changes, registry edits, process creation and network communication. It reveals behaviour hidden by packing or encryption and yields </w:t>
      </w:r>
      <w:r w:rsidRPr="00176E50">
        <w:rPr>
          <w:rFonts w:ascii="Times New Roman" w:hAnsi="Times New Roman" w:cs="Times New Roman"/>
          <w:b/>
          <w:bCs/>
        </w:rPr>
        <w:t>Indicators of Compromise (</w:t>
      </w:r>
      <w:proofErr w:type="spellStart"/>
      <w:r w:rsidRPr="00176E50">
        <w:rPr>
          <w:rFonts w:ascii="Times New Roman" w:hAnsi="Times New Roman" w:cs="Times New Roman"/>
          <w:b/>
          <w:bCs/>
        </w:rPr>
        <w:t>IoCs</w:t>
      </w:r>
      <w:proofErr w:type="spellEnd"/>
      <w:r w:rsidRPr="00176E50">
        <w:rPr>
          <w:rFonts w:ascii="Times New Roman" w:hAnsi="Times New Roman" w:cs="Times New Roman"/>
          <w:b/>
          <w:bCs/>
        </w:rPr>
        <w:t>)</w:t>
      </w:r>
      <w:r w:rsidRPr="00176E50">
        <w:rPr>
          <w:rFonts w:ascii="Times New Roman" w:hAnsi="Times New Roman" w:cs="Times New Roman"/>
        </w:rPr>
        <w:t>.</w:t>
      </w:r>
    </w:p>
    <w:p w14:paraId="5121DFEA" w14:textId="77777777" w:rsidR="0082374F" w:rsidRPr="00176E50" w:rsidRDefault="00000000">
      <w:pPr>
        <w:pStyle w:val="Heading2"/>
        <w:keepNext/>
        <w:spacing w:before="160" w:after="8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2F5496"/>
        </w:rPr>
        <w:t>2.1 Setting Up the Isolated Lab</w:t>
      </w:r>
    </w:p>
    <w:p w14:paraId="1B97F498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 xml:space="preserve">Use a VM (VMware / VirtualBox) with a clean Windows image; </w:t>
      </w:r>
      <w:r w:rsidRPr="00176E50">
        <w:rPr>
          <w:rFonts w:ascii="Times New Roman" w:hAnsi="Times New Roman" w:cs="Times New Roman"/>
          <w:b/>
          <w:bCs/>
        </w:rPr>
        <w:t>take a snapshot</w:t>
      </w:r>
      <w:r w:rsidRPr="00176E50">
        <w:rPr>
          <w:rFonts w:ascii="Times New Roman" w:hAnsi="Times New Roman" w:cs="Times New Roman"/>
        </w:rPr>
        <w:t xml:space="preserve"> so it can be reverted after each run.</w:t>
      </w:r>
    </w:p>
    <w:p w14:paraId="2F8F23DE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 xml:space="preserve">Network set to host-only / isolated; use </w:t>
      </w:r>
      <w:proofErr w:type="spellStart"/>
      <w:r w:rsidRPr="00176E50">
        <w:rPr>
          <w:rFonts w:ascii="Times New Roman" w:hAnsi="Times New Roman" w:cs="Times New Roman"/>
          <w:b/>
          <w:bCs/>
        </w:rPr>
        <w:t>INetSim</w:t>
      </w:r>
      <w:proofErr w:type="spellEnd"/>
      <w:r w:rsidRPr="00176E50">
        <w:rPr>
          <w:rFonts w:ascii="Times New Roman" w:hAnsi="Times New Roman" w:cs="Times New Roman"/>
        </w:rPr>
        <w:t xml:space="preserve"> or </w:t>
      </w:r>
      <w:proofErr w:type="spellStart"/>
      <w:r w:rsidRPr="00176E50">
        <w:rPr>
          <w:rFonts w:ascii="Times New Roman" w:hAnsi="Times New Roman" w:cs="Times New Roman"/>
        </w:rPr>
        <w:t>FakeNet</w:t>
      </w:r>
      <w:proofErr w:type="spellEnd"/>
      <w:r w:rsidRPr="00176E50">
        <w:rPr>
          <w:rFonts w:ascii="Times New Roman" w:hAnsi="Times New Roman" w:cs="Times New Roman"/>
        </w:rPr>
        <w:t>-NG to simulate the Internet (DNS, HTTP, SMTP) so C2 requests can be observed safely. No shared folders, clipboard or USB passthrough.</w:t>
      </w:r>
    </w:p>
    <w:p w14:paraId="215FBB6A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>Install monitoring tools: Process Monitor and Process Explorer (</w:t>
      </w:r>
      <w:proofErr w:type="spellStart"/>
      <w:r w:rsidRPr="00176E50">
        <w:rPr>
          <w:rFonts w:ascii="Times New Roman" w:hAnsi="Times New Roman" w:cs="Times New Roman"/>
        </w:rPr>
        <w:t>Sysinternals</w:t>
      </w:r>
      <w:proofErr w:type="spellEnd"/>
      <w:r w:rsidRPr="00176E50">
        <w:rPr>
          <w:rFonts w:ascii="Times New Roman" w:hAnsi="Times New Roman" w:cs="Times New Roman"/>
        </w:rPr>
        <w:t xml:space="preserve">), </w:t>
      </w:r>
      <w:proofErr w:type="spellStart"/>
      <w:r w:rsidRPr="00176E50">
        <w:rPr>
          <w:rFonts w:ascii="Times New Roman" w:hAnsi="Times New Roman" w:cs="Times New Roman"/>
        </w:rPr>
        <w:t>Regshot</w:t>
      </w:r>
      <w:proofErr w:type="spellEnd"/>
      <w:r w:rsidRPr="00176E50">
        <w:rPr>
          <w:rFonts w:ascii="Times New Roman" w:hAnsi="Times New Roman" w:cs="Times New Roman"/>
        </w:rPr>
        <w:t>, Wireshark, Autoruns, API Monitor; or use automated sandboxes (Cuckoo, ANY.RUN, Joe Sandbox, Hybrid Analysis).</w:t>
      </w:r>
    </w:p>
    <w:tbl>
      <w:tblPr>
        <w:tblW w:w="9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4"/>
        <w:gridCol w:w="360"/>
        <w:gridCol w:w="1284"/>
        <w:gridCol w:w="360"/>
        <w:gridCol w:w="1284"/>
        <w:gridCol w:w="360"/>
        <w:gridCol w:w="1284"/>
        <w:gridCol w:w="360"/>
        <w:gridCol w:w="1284"/>
        <w:gridCol w:w="360"/>
        <w:gridCol w:w="1284"/>
      </w:tblGrid>
      <w:tr w:rsidR="0082374F" w:rsidRPr="00176E50" w14:paraId="66E2A7FA" w14:textId="77777777">
        <w:trPr>
          <w:cantSplit/>
        </w:trPr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2EFDA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70A59B16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Snapshot VM</w:t>
            </w:r>
          </w:p>
          <w:p w14:paraId="1C3B8312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Clean baseline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3220088E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2EFDA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11F50036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Start Monitors</w:t>
            </w:r>
          </w:p>
          <w:p w14:paraId="7F15DC2C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Procmon</w:t>
            </w:r>
            <w:proofErr w:type="spellEnd"/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 xml:space="preserve">, Wireshark, </w:t>
            </w:r>
            <w:proofErr w:type="spellStart"/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Regshot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04AC8BE9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2EFDA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6A8009F0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Execute Sample</w:t>
            </w:r>
          </w:p>
          <w:p w14:paraId="4D0A210A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Observe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18A26935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2EFDA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29AAD14D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Capture Behaviour</w:t>
            </w:r>
          </w:p>
          <w:p w14:paraId="192C2F8C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Files, registry, processes, network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4F28C6A8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2EFDA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6A59E8BB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 xml:space="preserve">Extract </w:t>
            </w:r>
            <w:proofErr w:type="spellStart"/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IoCs</w:t>
            </w:r>
            <w:proofErr w:type="spellEnd"/>
          </w:p>
          <w:p w14:paraId="164235A3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Report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051070AE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2EFDA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62BF7B1B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Revert Snapshot</w:t>
            </w:r>
          </w:p>
        </w:tc>
      </w:tr>
    </w:tbl>
    <w:p w14:paraId="2053149D" w14:textId="77777777" w:rsidR="0082374F" w:rsidRPr="00176E50" w:rsidRDefault="00000000">
      <w:pPr>
        <w:spacing w:before="60" w:after="160"/>
        <w:jc w:val="center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i/>
          <w:iCs/>
          <w:color w:val="595959"/>
          <w:sz w:val="18"/>
          <w:szCs w:val="18"/>
        </w:rPr>
        <w:t>Figure 2: Dynamic analysis lab workflow</w:t>
      </w:r>
    </w:p>
    <w:p w14:paraId="2E4A8901" w14:textId="77777777" w:rsidR="0082374F" w:rsidRPr="00176E50" w:rsidRDefault="00000000">
      <w:pPr>
        <w:pStyle w:val="Heading2"/>
        <w:keepNext/>
        <w:spacing w:before="160" w:after="8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2F5496"/>
        </w:rPr>
        <w:t>2.2 What Is Observed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4006"/>
      </w:tblGrid>
      <w:tr w:rsidR="0082374F" w:rsidRPr="00176E50" w14:paraId="5DE4F440" w14:textId="77777777">
        <w:trPr>
          <w:tblHeader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6A727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Behaviour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7816B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How it is observed</w:t>
            </w:r>
          </w:p>
        </w:tc>
        <w:tc>
          <w:tcPr>
            <w:tcW w:w="4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CE89F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Example finding (scenario)</w:t>
            </w:r>
          </w:p>
        </w:tc>
      </w:tr>
      <w:tr w:rsidR="0082374F" w:rsidRPr="00176E50" w14:paraId="6002A2C8" w14:textId="77777777"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B28F2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System-file modification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EA2C2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Procmon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file-system events;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Regshot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before/after comparison; file hashes of system files.</w:t>
            </w:r>
          </w:p>
        </w:tc>
        <w:tc>
          <w:tcPr>
            <w:tcW w:w="4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6B3F5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Overwrites or drops files in C:\Windows\System32 or %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AppData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%; modifies the </w:t>
            </w:r>
            <w:proofErr w:type="gram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hosts</w:t>
            </w:r>
            <w:proofErr w:type="gram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file.</w:t>
            </w:r>
          </w:p>
        </w:tc>
      </w:tr>
      <w:tr w:rsidR="0082374F" w:rsidRPr="00176E50" w14:paraId="7F91521D" w14:textId="77777777"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BB855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Registry &amp; persistence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B8161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Regshot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, Autoruns,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Procmon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registry events.</w:t>
            </w:r>
          </w:p>
        </w:tc>
        <w:tc>
          <w:tcPr>
            <w:tcW w:w="4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F1A50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Adds HKCU\…\Run key, scheduled task or new service so it survives reboot.</w:t>
            </w:r>
          </w:p>
        </w:tc>
      </w:tr>
      <w:tr w:rsidR="0082374F" w:rsidRPr="00176E50" w14:paraId="1033A891" w14:textId="77777777"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827B0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Process activity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735E0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Process Explorer / Process Monitor – parent-child tree, injected code.</w:t>
            </w:r>
          </w:p>
        </w:tc>
        <w:tc>
          <w:tcPr>
            <w:tcW w:w="4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A88EC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Spawns cmd.exe → powershell.exe; injects into explorer.exe or svchost.exe.</w:t>
            </w:r>
          </w:p>
        </w:tc>
      </w:tr>
      <w:tr w:rsidR="0082374F" w:rsidRPr="00176E50" w14:paraId="3EF2AEFD" w14:textId="77777777"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68C8F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Network communication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B012C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Wireshark, Fiddler,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INetSim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logs – DNS, HTTP/S, ports.</w:t>
            </w:r>
          </w:p>
        </w:tc>
        <w:tc>
          <w:tcPr>
            <w:tcW w:w="4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8C9CD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DNS lookup of evil-c2[.]com, beaconing every 60 s over HTTPS, uploads of stolen data via POST.</w:t>
            </w:r>
          </w:p>
        </w:tc>
      </w:tr>
      <w:tr w:rsidR="0082374F" w:rsidRPr="00176E50" w14:paraId="631EEFA1" w14:textId="77777777">
        <w:trPr>
          <w:cantSplit/>
        </w:trPr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000F0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Anti-analysis behaviour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10001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Sleep timers, VM/debugger checks.</w:t>
            </w:r>
          </w:p>
        </w:tc>
        <w:tc>
          <w:tcPr>
            <w:tcW w:w="40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A1A48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Exits if VM detected; delays execution – analyst adjusts the lab.</w:t>
            </w:r>
          </w:p>
        </w:tc>
      </w:tr>
    </w:tbl>
    <w:p w14:paraId="34DBEB86" w14:textId="77777777" w:rsidR="0082374F" w:rsidRPr="00176E50" w:rsidRDefault="0082374F">
      <w:pPr>
        <w:spacing w:after="60"/>
        <w:rPr>
          <w:rFonts w:ascii="Times New Roman" w:hAnsi="Times New Roman" w:cs="Times New Roman"/>
        </w:rPr>
      </w:pPr>
    </w:p>
    <w:p w14:paraId="73E74D11" w14:textId="77777777" w:rsidR="0082374F" w:rsidRPr="00176E50" w:rsidRDefault="00000000">
      <w:pPr>
        <w:pStyle w:val="Heading2"/>
        <w:keepNext/>
        <w:spacing w:before="160" w:after="8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2F5496"/>
        </w:rPr>
        <w:t>2.3 Indicators of Compromise (</w:t>
      </w:r>
      <w:proofErr w:type="spellStart"/>
      <w:r w:rsidRPr="00176E50">
        <w:rPr>
          <w:rFonts w:ascii="Times New Roman" w:hAnsi="Times New Roman" w:cs="Times New Roman"/>
          <w:color w:val="2F5496"/>
        </w:rPr>
        <w:t>IoCs</w:t>
      </w:r>
      <w:proofErr w:type="spellEnd"/>
      <w:r w:rsidRPr="00176E50">
        <w:rPr>
          <w:rFonts w:ascii="Times New Roman" w:hAnsi="Times New Roman" w:cs="Times New Roman"/>
          <w:color w:val="2F5496"/>
        </w:rPr>
        <w:t>) Collected</w:t>
      </w:r>
    </w:p>
    <w:p w14:paraId="0B8479C5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 xml:space="preserve">File </w:t>
      </w:r>
      <w:proofErr w:type="spellStart"/>
      <w:r w:rsidRPr="00176E50">
        <w:rPr>
          <w:rFonts w:ascii="Times New Roman" w:hAnsi="Times New Roman" w:cs="Times New Roman"/>
          <w:b/>
          <w:bCs/>
        </w:rPr>
        <w:t>IoCs</w:t>
      </w:r>
      <w:proofErr w:type="spellEnd"/>
      <w:r w:rsidRPr="00176E50">
        <w:rPr>
          <w:rFonts w:ascii="Times New Roman" w:hAnsi="Times New Roman" w:cs="Times New Roman"/>
          <w:b/>
          <w:bCs/>
        </w:rPr>
        <w:t>:</w:t>
      </w:r>
      <w:r w:rsidRPr="00176E50">
        <w:rPr>
          <w:rFonts w:ascii="Times New Roman" w:hAnsi="Times New Roman" w:cs="Times New Roman"/>
        </w:rPr>
        <w:t xml:space="preserve"> SHA-256 hash of the sample and dropped files, file names and paths.</w:t>
      </w:r>
    </w:p>
    <w:p w14:paraId="74401FF4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 xml:space="preserve">Host </w:t>
      </w:r>
      <w:proofErr w:type="spellStart"/>
      <w:r w:rsidRPr="00176E50">
        <w:rPr>
          <w:rFonts w:ascii="Times New Roman" w:hAnsi="Times New Roman" w:cs="Times New Roman"/>
          <w:b/>
          <w:bCs/>
        </w:rPr>
        <w:t>IoCs</w:t>
      </w:r>
      <w:proofErr w:type="spellEnd"/>
      <w:r w:rsidRPr="00176E50">
        <w:rPr>
          <w:rFonts w:ascii="Times New Roman" w:hAnsi="Times New Roman" w:cs="Times New Roman"/>
          <w:b/>
          <w:bCs/>
        </w:rPr>
        <w:t>:</w:t>
      </w:r>
      <w:r w:rsidRPr="00176E50">
        <w:rPr>
          <w:rFonts w:ascii="Times New Roman" w:hAnsi="Times New Roman" w:cs="Times New Roman"/>
        </w:rPr>
        <w:t xml:space="preserve"> registry keys, mutex names, services, scheduled tasks, created accounts.</w:t>
      </w:r>
    </w:p>
    <w:p w14:paraId="5B16C5FB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 xml:space="preserve">Network </w:t>
      </w:r>
      <w:proofErr w:type="spellStart"/>
      <w:r w:rsidRPr="00176E50">
        <w:rPr>
          <w:rFonts w:ascii="Times New Roman" w:hAnsi="Times New Roman" w:cs="Times New Roman"/>
          <w:b/>
          <w:bCs/>
        </w:rPr>
        <w:t>IoCs</w:t>
      </w:r>
      <w:proofErr w:type="spellEnd"/>
      <w:r w:rsidRPr="00176E50">
        <w:rPr>
          <w:rFonts w:ascii="Times New Roman" w:hAnsi="Times New Roman" w:cs="Times New Roman"/>
          <w:b/>
          <w:bCs/>
        </w:rPr>
        <w:t>:</w:t>
      </w:r>
      <w:r w:rsidRPr="00176E50">
        <w:rPr>
          <w:rFonts w:ascii="Times New Roman" w:hAnsi="Times New Roman" w:cs="Times New Roman"/>
        </w:rPr>
        <w:t xml:space="preserve"> C2 domains, IP addresses, ports, URLs, User-Agent strings, TLS certificate details.</w:t>
      </w:r>
    </w:p>
    <w:p w14:paraId="13B60F38" w14:textId="77777777" w:rsidR="0082374F" w:rsidRPr="00176E50" w:rsidRDefault="00000000">
      <w:pPr>
        <w:spacing w:after="100" w:line="276" w:lineRule="auto"/>
        <w:jc w:val="both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 xml:space="preserve">These </w:t>
      </w:r>
      <w:proofErr w:type="spellStart"/>
      <w:r w:rsidRPr="00176E50">
        <w:rPr>
          <w:rFonts w:ascii="Times New Roman" w:hAnsi="Times New Roman" w:cs="Times New Roman"/>
        </w:rPr>
        <w:t>IoCs</w:t>
      </w:r>
      <w:proofErr w:type="spellEnd"/>
      <w:r w:rsidRPr="00176E50">
        <w:rPr>
          <w:rFonts w:ascii="Times New Roman" w:hAnsi="Times New Roman" w:cs="Times New Roman"/>
        </w:rPr>
        <w:t xml:space="preserve"> are added to the SIEM, EDR, firewall and DNS </w:t>
      </w:r>
      <w:proofErr w:type="gramStart"/>
      <w:r w:rsidRPr="00176E50">
        <w:rPr>
          <w:rFonts w:ascii="Times New Roman" w:hAnsi="Times New Roman" w:cs="Times New Roman"/>
        </w:rPr>
        <w:t>blocklists</w:t>
      </w:r>
      <w:proofErr w:type="gramEnd"/>
      <w:r w:rsidRPr="00176E50">
        <w:rPr>
          <w:rFonts w:ascii="Times New Roman" w:hAnsi="Times New Roman" w:cs="Times New Roman"/>
        </w:rPr>
        <w:t>, and used to scan other employee machines to find additional infections.</w:t>
      </w:r>
    </w:p>
    <w:p w14:paraId="4A729370" w14:textId="77777777" w:rsidR="0082374F" w:rsidRPr="00176E50" w:rsidRDefault="00000000">
      <w:pPr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br w:type="page"/>
      </w:r>
    </w:p>
    <w:p w14:paraId="288EFD17" w14:textId="77777777" w:rsidR="0082374F" w:rsidRPr="00176E50" w:rsidRDefault="00000000">
      <w:pPr>
        <w:pBdr>
          <w:left w:val="single" w:sz="24" w:space="6" w:color="1F3864"/>
        </w:pBdr>
        <w:shd w:val="clear" w:color="auto" w:fill="E9EEF7"/>
        <w:spacing w:after="12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  <w:color w:val="1F3864"/>
        </w:rPr>
        <w:lastRenderedPageBreak/>
        <w:t xml:space="preserve">Q3. </w:t>
      </w:r>
      <w:r w:rsidRPr="00176E50">
        <w:rPr>
          <w:rFonts w:ascii="Times New Roman" w:hAnsi="Times New Roman" w:cs="Times New Roman"/>
          <w:b/>
          <w:bCs/>
        </w:rPr>
        <w:t>Malware Investigation Using a Threat Intelligence Platform – file hash linked to a known malware family. [5]</w:t>
      </w:r>
    </w:p>
    <w:p w14:paraId="10902730" w14:textId="77777777" w:rsidR="0082374F" w:rsidRPr="00176E50" w:rsidRDefault="00000000">
      <w:pPr>
        <w:pStyle w:val="Heading1"/>
        <w:pBdr>
          <w:bottom w:val="single" w:sz="8" w:space="2" w:color="1F3864"/>
        </w:pBdr>
        <w:spacing w:before="120" w:after="14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1F3864"/>
        </w:rPr>
        <w:t>3. Investigating with Threat Intelligence</w:t>
      </w:r>
    </w:p>
    <w:p w14:paraId="053C0906" w14:textId="77777777" w:rsidR="0082374F" w:rsidRPr="00176E50" w:rsidRDefault="00000000">
      <w:pPr>
        <w:spacing w:after="100" w:line="276" w:lineRule="auto"/>
        <w:jc w:val="both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 xml:space="preserve">A </w:t>
      </w:r>
      <w:r w:rsidRPr="00176E50">
        <w:rPr>
          <w:rFonts w:ascii="Times New Roman" w:hAnsi="Times New Roman" w:cs="Times New Roman"/>
          <w:b/>
          <w:bCs/>
        </w:rPr>
        <w:t>Threat Intelligence Platform (TIP)</w:t>
      </w:r>
      <w:r w:rsidRPr="00176E50">
        <w:rPr>
          <w:rFonts w:ascii="Times New Roman" w:hAnsi="Times New Roman" w:cs="Times New Roman"/>
        </w:rPr>
        <w:t xml:space="preserve"> such as MISP, </w:t>
      </w:r>
      <w:proofErr w:type="spellStart"/>
      <w:r w:rsidRPr="00176E50">
        <w:rPr>
          <w:rFonts w:ascii="Times New Roman" w:hAnsi="Times New Roman" w:cs="Times New Roman"/>
        </w:rPr>
        <w:t>OpenCTI</w:t>
      </w:r>
      <w:proofErr w:type="spellEnd"/>
      <w:r w:rsidRPr="00176E50">
        <w:rPr>
          <w:rFonts w:ascii="Times New Roman" w:hAnsi="Times New Roman" w:cs="Times New Roman"/>
        </w:rPr>
        <w:t>, ThreatConnect, Recorded Future or Anomali, together with public sources (</w:t>
      </w:r>
      <w:proofErr w:type="spellStart"/>
      <w:r w:rsidRPr="00176E50">
        <w:rPr>
          <w:rFonts w:ascii="Times New Roman" w:hAnsi="Times New Roman" w:cs="Times New Roman"/>
        </w:rPr>
        <w:t>VirusTotal</w:t>
      </w:r>
      <w:proofErr w:type="spellEnd"/>
      <w:r w:rsidRPr="00176E50">
        <w:rPr>
          <w:rFonts w:ascii="Times New Roman" w:hAnsi="Times New Roman" w:cs="Times New Roman"/>
        </w:rPr>
        <w:t xml:space="preserve">, AlienVault OTX, </w:t>
      </w:r>
      <w:proofErr w:type="spellStart"/>
      <w:r w:rsidRPr="00176E50">
        <w:rPr>
          <w:rFonts w:ascii="Times New Roman" w:hAnsi="Times New Roman" w:cs="Times New Roman"/>
        </w:rPr>
        <w:t>MalwareBazaar</w:t>
      </w:r>
      <w:proofErr w:type="spellEnd"/>
      <w:r w:rsidRPr="00176E50">
        <w:rPr>
          <w:rFonts w:ascii="Times New Roman" w:hAnsi="Times New Roman" w:cs="Times New Roman"/>
        </w:rPr>
        <w:t>, Hybrid Analysis, MITRE ATT&amp;CK, CERT-In advisories), lets the analyst enrich a single hash into a full picture of the threat.</w:t>
      </w:r>
    </w:p>
    <w:tbl>
      <w:tblPr>
        <w:tblW w:w="9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4"/>
        <w:gridCol w:w="360"/>
        <w:gridCol w:w="1284"/>
        <w:gridCol w:w="360"/>
        <w:gridCol w:w="1284"/>
        <w:gridCol w:w="360"/>
        <w:gridCol w:w="1284"/>
        <w:gridCol w:w="360"/>
        <w:gridCol w:w="1284"/>
        <w:gridCol w:w="360"/>
        <w:gridCol w:w="1284"/>
      </w:tblGrid>
      <w:tr w:rsidR="0082374F" w:rsidRPr="00176E50" w14:paraId="186E4E14" w14:textId="77777777">
        <w:trPr>
          <w:cantSplit/>
        </w:trPr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6B32E193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Search the Hash</w:t>
            </w:r>
          </w:p>
          <w:p w14:paraId="1A04BFA9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SHA-256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43398897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1139ECAA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Enrich</w:t>
            </w:r>
          </w:p>
          <w:p w14:paraId="7638E722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Family, campaign, actor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0007F818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4CC56432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Pivot</w:t>
            </w:r>
          </w:p>
          <w:p w14:paraId="4BA1A3D6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IPs, domains, related files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13172FC6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7B906909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Assess Reliability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6E1A819E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09EB7447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Hunt in Network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28D86E3C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1209AE3E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 xml:space="preserve">Contain &amp; </w:t>
            </w:r>
            <w:proofErr w:type="gramStart"/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Recover</w:t>
            </w:r>
            <w:proofErr w:type="gramEnd"/>
          </w:p>
        </w:tc>
      </w:tr>
    </w:tbl>
    <w:p w14:paraId="5AB608AA" w14:textId="77777777" w:rsidR="0082374F" w:rsidRPr="00176E50" w:rsidRDefault="00000000">
      <w:pPr>
        <w:spacing w:before="60" w:after="160"/>
        <w:jc w:val="center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i/>
          <w:iCs/>
          <w:color w:val="595959"/>
          <w:sz w:val="18"/>
          <w:szCs w:val="18"/>
        </w:rPr>
        <w:t>Figure 3: Threat-intelligence-driven investigation</w:t>
      </w:r>
    </w:p>
    <w:p w14:paraId="147752D4" w14:textId="77777777" w:rsidR="0082374F" w:rsidRPr="00176E50" w:rsidRDefault="00000000">
      <w:pPr>
        <w:pStyle w:val="Heading2"/>
        <w:keepNext/>
        <w:spacing w:before="160" w:after="8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2F5496"/>
        </w:rPr>
        <w:t>3.1 Investigating the File</w:t>
      </w:r>
    </w:p>
    <w:p w14:paraId="40B1462A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Identify the family:</w:t>
      </w:r>
      <w:r w:rsidRPr="00176E50">
        <w:rPr>
          <w:rFonts w:ascii="Times New Roman" w:hAnsi="Times New Roman" w:cs="Times New Roman"/>
        </w:rPr>
        <w:t xml:space="preserve"> the platform reports the malware name (e.g., </w:t>
      </w:r>
      <w:proofErr w:type="spellStart"/>
      <w:r w:rsidRPr="00176E50">
        <w:rPr>
          <w:rFonts w:ascii="Times New Roman" w:hAnsi="Times New Roman" w:cs="Times New Roman"/>
        </w:rPr>
        <w:t>Emotet</w:t>
      </w:r>
      <w:proofErr w:type="spellEnd"/>
      <w:r w:rsidRPr="00176E50">
        <w:rPr>
          <w:rFonts w:ascii="Times New Roman" w:hAnsi="Times New Roman" w:cs="Times New Roman"/>
        </w:rPr>
        <w:t xml:space="preserve">, </w:t>
      </w:r>
      <w:proofErr w:type="spellStart"/>
      <w:r w:rsidRPr="00176E50">
        <w:rPr>
          <w:rFonts w:ascii="Times New Roman" w:hAnsi="Times New Roman" w:cs="Times New Roman"/>
        </w:rPr>
        <w:t>AgentTesla</w:t>
      </w:r>
      <w:proofErr w:type="spellEnd"/>
      <w:r w:rsidRPr="00176E50">
        <w:rPr>
          <w:rFonts w:ascii="Times New Roman" w:hAnsi="Times New Roman" w:cs="Times New Roman"/>
        </w:rPr>
        <w:t xml:space="preserve">, </w:t>
      </w:r>
      <w:proofErr w:type="spellStart"/>
      <w:r w:rsidRPr="00176E50">
        <w:rPr>
          <w:rFonts w:ascii="Times New Roman" w:hAnsi="Times New Roman" w:cs="Times New Roman"/>
        </w:rPr>
        <w:t>Qakbot</w:t>
      </w:r>
      <w:proofErr w:type="spellEnd"/>
      <w:r w:rsidRPr="00176E50">
        <w:rPr>
          <w:rFonts w:ascii="Times New Roman" w:hAnsi="Times New Roman" w:cs="Times New Roman"/>
        </w:rPr>
        <w:t>), its type (banking trojan, RAT, stealer, loader), first/last seen dates and known delivery method.</w:t>
      </w:r>
    </w:p>
    <w:p w14:paraId="6BDD871B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Understand behaviour &amp; TTPs:</w:t>
      </w:r>
      <w:r w:rsidRPr="00176E50">
        <w:rPr>
          <w:rFonts w:ascii="Times New Roman" w:hAnsi="Times New Roman" w:cs="Times New Roman"/>
        </w:rPr>
        <w:t xml:space="preserve"> MITRE ATT&amp;CK techniques, persistence method, typical C2 protocol, targeted data.</w:t>
      </w:r>
    </w:p>
    <w:p w14:paraId="2C950C73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Attribution &amp; campaign:</w:t>
      </w:r>
      <w:r w:rsidRPr="00176E50">
        <w:rPr>
          <w:rFonts w:ascii="Times New Roman" w:hAnsi="Times New Roman" w:cs="Times New Roman"/>
        </w:rPr>
        <w:t xml:space="preserve"> linked threat actor or campaign, targeted industries and regions (to judge if the company is a likely target).</w:t>
      </w:r>
    </w:p>
    <w:p w14:paraId="6D0B5225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 xml:space="preserve">Pivot to related </w:t>
      </w:r>
      <w:proofErr w:type="spellStart"/>
      <w:r w:rsidRPr="00176E50">
        <w:rPr>
          <w:rFonts w:ascii="Times New Roman" w:hAnsi="Times New Roman" w:cs="Times New Roman"/>
          <w:b/>
          <w:bCs/>
        </w:rPr>
        <w:t>IoCs</w:t>
      </w:r>
      <w:proofErr w:type="spellEnd"/>
      <w:r w:rsidRPr="00176E50">
        <w:rPr>
          <w:rFonts w:ascii="Times New Roman" w:hAnsi="Times New Roman" w:cs="Times New Roman"/>
          <w:b/>
          <w:bCs/>
        </w:rPr>
        <w:t>:</w:t>
      </w:r>
      <w:r w:rsidRPr="00176E50">
        <w:rPr>
          <w:rFonts w:ascii="Times New Roman" w:hAnsi="Times New Roman" w:cs="Times New Roman"/>
        </w:rPr>
        <w:t xml:space="preserve"> C2 domains/IPs, dropped files, registry keys, mutexes, YARA rules. Search these in SIEM/EDR/DNS/proxy logs to find other infected hosts.</w:t>
      </w:r>
    </w:p>
    <w:p w14:paraId="665B4263" w14:textId="77777777" w:rsidR="0082374F" w:rsidRPr="00176E50" w:rsidRDefault="00000000">
      <w:pPr>
        <w:pStyle w:val="Heading2"/>
        <w:keepNext/>
        <w:spacing w:before="160" w:after="8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2F5496"/>
        </w:rPr>
        <w:t>3.2 Assessing Reliability of the Information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206"/>
      </w:tblGrid>
      <w:tr w:rsidR="0082374F" w:rsidRPr="00176E50" w14:paraId="10CE1F7F" w14:textId="77777777">
        <w:trPr>
          <w:tblHeader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EAE00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7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60E45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Questions asked</w:t>
            </w:r>
          </w:p>
        </w:tc>
      </w:tr>
      <w:tr w:rsidR="0082374F" w:rsidRPr="00176E50" w14:paraId="5C05137A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B07FA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Source credibility</w:t>
            </w:r>
          </w:p>
        </w:tc>
        <w:tc>
          <w:tcPr>
            <w:tcW w:w="7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DEE8B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Is it a trusted vendor, CERT, ISAC or community? Do multiple independent sources agree (e.g., 45/70 AV engines flag the hash)?</w:t>
            </w:r>
          </w:p>
        </w:tc>
      </w:tr>
      <w:tr w:rsidR="0082374F" w:rsidRPr="00176E50" w14:paraId="3B79A3A8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90603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Timeliness</w:t>
            </w:r>
          </w:p>
        </w:tc>
        <w:tc>
          <w:tcPr>
            <w:tcW w:w="7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88100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When was the indicator first and last seen? Old IPs/domains may be reassigned and no longer malicious.</w:t>
            </w:r>
          </w:p>
        </w:tc>
      </w:tr>
      <w:tr w:rsidR="0082374F" w:rsidRPr="00176E50" w14:paraId="114A91E5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848E3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Relevance</w:t>
            </w:r>
          </w:p>
        </w:tc>
        <w:tc>
          <w:tcPr>
            <w:tcW w:w="7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0F2AC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Does the family’s targets, OS and techniques match our environment and the observed behaviour?</w:t>
            </w:r>
          </w:p>
        </w:tc>
      </w:tr>
      <w:tr w:rsidR="0082374F" w:rsidRPr="00176E50" w14:paraId="1C376BDA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BB6C2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Confidence &amp; context</w:t>
            </w:r>
          </w:p>
        </w:tc>
        <w:tc>
          <w:tcPr>
            <w:tcW w:w="7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F3600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Source confidence rating (Admiralty / TLP / MISP confidence tags); is the data raw IoC only or analysed with context?</w:t>
            </w:r>
          </w:p>
        </w:tc>
      </w:tr>
      <w:tr w:rsidR="0082374F" w:rsidRPr="00176E50" w14:paraId="03656A5C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15979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False-positive check</w:t>
            </w:r>
          </w:p>
        </w:tc>
        <w:tc>
          <w:tcPr>
            <w:tcW w:w="7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2312E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Is the hash a legitimate tool that is misused or flagged by only 1–2 engines? Validate with local sandbox results.</w:t>
            </w:r>
          </w:p>
        </w:tc>
      </w:tr>
    </w:tbl>
    <w:p w14:paraId="64AE0B2F" w14:textId="77777777" w:rsidR="0082374F" w:rsidRPr="00176E50" w:rsidRDefault="0082374F">
      <w:pPr>
        <w:spacing w:after="60"/>
        <w:rPr>
          <w:rFonts w:ascii="Times New Roman" w:hAnsi="Times New Roman" w:cs="Times New Roman"/>
        </w:rPr>
      </w:pPr>
    </w:p>
    <w:p w14:paraId="03EFFA05" w14:textId="77777777" w:rsidR="0082374F" w:rsidRPr="00176E50" w:rsidRDefault="00000000">
      <w:pPr>
        <w:pStyle w:val="Heading2"/>
        <w:keepNext/>
        <w:spacing w:before="160" w:after="8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2F5496"/>
        </w:rPr>
        <w:t>3.3 Recommended Containment Measures</w:t>
      </w:r>
    </w:p>
    <w:p w14:paraId="28575388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Isolate</w:t>
      </w:r>
      <w:r w:rsidRPr="00176E50">
        <w:rPr>
          <w:rFonts w:ascii="Times New Roman" w:hAnsi="Times New Roman" w:cs="Times New Roman"/>
        </w:rPr>
        <w:t xml:space="preserve"> the affected computer from the network (EDR isolation / VLAN quarantine); preserve memory and disk image for forensics.</w:t>
      </w:r>
    </w:p>
    <w:p w14:paraId="392C4759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 xml:space="preserve">Block </w:t>
      </w:r>
      <w:proofErr w:type="spellStart"/>
      <w:r w:rsidRPr="00176E50">
        <w:rPr>
          <w:rFonts w:ascii="Times New Roman" w:hAnsi="Times New Roman" w:cs="Times New Roman"/>
          <w:b/>
          <w:bCs/>
        </w:rPr>
        <w:t>IoCs</w:t>
      </w:r>
      <w:proofErr w:type="spellEnd"/>
      <w:r w:rsidRPr="00176E50">
        <w:rPr>
          <w:rFonts w:ascii="Times New Roman" w:hAnsi="Times New Roman" w:cs="Times New Roman"/>
          <w:b/>
          <w:bCs/>
        </w:rPr>
        <w:t>:</w:t>
      </w:r>
      <w:r w:rsidRPr="00176E50">
        <w:rPr>
          <w:rFonts w:ascii="Times New Roman" w:hAnsi="Times New Roman" w:cs="Times New Roman"/>
        </w:rPr>
        <w:t xml:space="preserve"> hash in EDR/AV, domains and IPs on firewall, proxy and DNS sinkhole.</w:t>
      </w:r>
    </w:p>
    <w:p w14:paraId="72B9EAFC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Scan enterprise</w:t>
      </w:r>
      <w:r w:rsidRPr="00176E50">
        <w:rPr>
          <w:rFonts w:ascii="Times New Roman" w:hAnsi="Times New Roman" w:cs="Times New Roman"/>
        </w:rPr>
        <w:t xml:space="preserve"> for the same hash and </w:t>
      </w:r>
      <w:proofErr w:type="spellStart"/>
      <w:r w:rsidRPr="00176E50">
        <w:rPr>
          <w:rFonts w:ascii="Times New Roman" w:hAnsi="Times New Roman" w:cs="Times New Roman"/>
        </w:rPr>
        <w:t>IoCs</w:t>
      </w:r>
      <w:proofErr w:type="spellEnd"/>
      <w:r w:rsidRPr="00176E50">
        <w:rPr>
          <w:rFonts w:ascii="Times New Roman" w:hAnsi="Times New Roman" w:cs="Times New Roman"/>
        </w:rPr>
        <w:t xml:space="preserve"> to find other victims.</w:t>
      </w:r>
    </w:p>
    <w:p w14:paraId="6178B497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Credentials:</w:t>
      </w:r>
      <w:r w:rsidRPr="00176E50">
        <w:rPr>
          <w:rFonts w:ascii="Times New Roman" w:hAnsi="Times New Roman" w:cs="Times New Roman"/>
        </w:rPr>
        <w:t xml:space="preserve"> reset passwords and revoke sessions/tokens of the affected user, especially if the family is an info-stealer.</w:t>
      </w:r>
    </w:p>
    <w:p w14:paraId="6EB4E62F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Eradicate and recover:</w:t>
      </w:r>
      <w:r w:rsidRPr="00176E50">
        <w:rPr>
          <w:rFonts w:ascii="Times New Roman" w:hAnsi="Times New Roman" w:cs="Times New Roman"/>
        </w:rPr>
        <w:t xml:space="preserve"> remove persistence, reimage if needed, patch the exploited weakness, and share new </w:t>
      </w:r>
      <w:proofErr w:type="spellStart"/>
      <w:r w:rsidRPr="00176E50">
        <w:rPr>
          <w:rFonts w:ascii="Times New Roman" w:hAnsi="Times New Roman" w:cs="Times New Roman"/>
        </w:rPr>
        <w:t>IoCs</w:t>
      </w:r>
      <w:proofErr w:type="spellEnd"/>
      <w:r w:rsidRPr="00176E50">
        <w:rPr>
          <w:rFonts w:ascii="Times New Roman" w:hAnsi="Times New Roman" w:cs="Times New Roman"/>
        </w:rPr>
        <w:t xml:space="preserve"> back to the TIP / ISAC. Monitor for reinfection.</w:t>
      </w:r>
    </w:p>
    <w:p w14:paraId="2CEF9768" w14:textId="77777777" w:rsidR="0082374F" w:rsidRPr="00176E50" w:rsidRDefault="00000000">
      <w:pPr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br w:type="page"/>
      </w:r>
    </w:p>
    <w:p w14:paraId="7E902DD8" w14:textId="77777777" w:rsidR="0082374F" w:rsidRPr="00176E50" w:rsidRDefault="00000000">
      <w:pPr>
        <w:pBdr>
          <w:left w:val="single" w:sz="24" w:space="6" w:color="1F3864"/>
        </w:pBdr>
        <w:shd w:val="clear" w:color="auto" w:fill="E9EEF7"/>
        <w:spacing w:after="12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  <w:color w:val="1F3864"/>
        </w:rPr>
        <w:lastRenderedPageBreak/>
        <w:t xml:space="preserve">Q4. </w:t>
      </w:r>
      <w:r w:rsidRPr="00176E50">
        <w:rPr>
          <w:rFonts w:ascii="Times New Roman" w:hAnsi="Times New Roman" w:cs="Times New Roman"/>
          <w:b/>
          <w:bCs/>
        </w:rPr>
        <w:t>Malware Detection Through Data Collection and Correlation – endpoint logs, DNS records, firewall logs and file hashes. [5]</w:t>
      </w:r>
    </w:p>
    <w:p w14:paraId="7C3BB917" w14:textId="77777777" w:rsidR="0082374F" w:rsidRPr="00176E50" w:rsidRDefault="00000000">
      <w:pPr>
        <w:pStyle w:val="Heading1"/>
        <w:pBdr>
          <w:bottom w:val="single" w:sz="8" w:space="2" w:color="1F3864"/>
        </w:pBdr>
        <w:spacing w:before="120" w:after="14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1F3864"/>
        </w:rPr>
        <w:t>4. Collecting and Correlating Data to Confirm Infection</w:t>
      </w:r>
    </w:p>
    <w:p w14:paraId="1A38B0DA" w14:textId="77777777" w:rsidR="0082374F" w:rsidRPr="00176E50" w:rsidRDefault="00000000">
      <w:pPr>
        <w:spacing w:after="100" w:line="276" w:lineRule="auto"/>
        <w:jc w:val="both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 xml:space="preserve">Each data source shows only part of the story. Collecting them centrally (SIEM / log server) and </w:t>
      </w:r>
      <w:r w:rsidRPr="00176E50">
        <w:rPr>
          <w:rFonts w:ascii="Times New Roman" w:hAnsi="Times New Roman" w:cs="Times New Roman"/>
          <w:b/>
          <w:bCs/>
        </w:rPr>
        <w:t>correlating on common keys – host, user, IP, time and hash –</w:t>
      </w:r>
      <w:r w:rsidRPr="00176E50">
        <w:rPr>
          <w:rFonts w:ascii="Times New Roman" w:hAnsi="Times New Roman" w:cs="Times New Roman"/>
        </w:rPr>
        <w:t xml:space="preserve"> turns isolated symptoms into evidence of infection.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900"/>
        <w:gridCol w:w="3706"/>
      </w:tblGrid>
      <w:tr w:rsidR="0082374F" w:rsidRPr="00176E50" w14:paraId="2E94457A" w14:textId="77777777">
        <w:trPr>
          <w:tblHeader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55AAA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Data source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3D976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What to collect</w:t>
            </w:r>
          </w:p>
        </w:tc>
        <w:tc>
          <w:tcPr>
            <w:tcW w:w="37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A7C6D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What it can reveal</w:t>
            </w:r>
          </w:p>
        </w:tc>
      </w:tr>
      <w:tr w:rsidR="0082374F" w:rsidRPr="00176E50" w14:paraId="6CBFF0C8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A381C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Endpoint logs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73509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Windows Security/System logs, Sysmon (Event 1 process creation, 3 network connection, 11 file create, 13 registry), EDR telemetry, PowerShell logs.</w:t>
            </w:r>
          </w:p>
        </w:tc>
        <w:tc>
          <w:tcPr>
            <w:tcW w:w="37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A49D9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Unusual processes, odd parent-child chains (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winword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→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powershell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), unsigned binaries in Temp/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AppData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, persistence entries.</w:t>
            </w:r>
          </w:p>
        </w:tc>
      </w:tr>
      <w:tr w:rsidR="0082374F" w:rsidRPr="00176E50" w14:paraId="05E9A625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518AD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DNS records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06D99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DNS server/resolver logs, passive DNS.</w:t>
            </w:r>
          </w:p>
        </w:tc>
        <w:tc>
          <w:tcPr>
            <w:tcW w:w="37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99519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Requests to newly registered, DGA-like (random-looking) or known-malicious domains; high query volume; TXT-record tunnelling; NXDOMAIN spikes.</w:t>
            </w:r>
          </w:p>
        </w:tc>
      </w:tr>
      <w:tr w:rsidR="0082374F" w:rsidRPr="00176E50" w14:paraId="7B97D2D2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7868C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Firewall / proxy logs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1900A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Allowed/denied connections, destination IP/port, bytes sent, user-agent, NetFlow.</w:t>
            </w:r>
          </w:p>
        </w:tc>
        <w:tc>
          <w:tcPr>
            <w:tcW w:w="37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F87C0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Outbound connections to rare external IPs, non-standard ports, regular beaconing intervals, large uploads.</w:t>
            </w:r>
          </w:p>
        </w:tc>
      </w:tr>
      <w:tr w:rsidR="0082374F" w:rsidRPr="00176E50" w14:paraId="28D38405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FCF15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File hashes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817CB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SHA-256 of suspicious binaries (from EDR, Sysmon Event 1, AV logs).</w:t>
            </w:r>
          </w:p>
        </w:tc>
        <w:tc>
          <w:tcPr>
            <w:tcW w:w="37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5A54E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Matches in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VirusTotal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/TIP; the same hash on many machines indicates a common infection.</w:t>
            </w:r>
          </w:p>
        </w:tc>
      </w:tr>
    </w:tbl>
    <w:p w14:paraId="557C6FC2" w14:textId="77777777" w:rsidR="0082374F" w:rsidRPr="00176E50" w:rsidRDefault="0082374F">
      <w:pPr>
        <w:spacing w:after="60"/>
        <w:rPr>
          <w:rFonts w:ascii="Times New Roman" w:hAnsi="Times New Roman" w:cs="Times New Roman"/>
        </w:rPr>
      </w:pPr>
    </w:p>
    <w:tbl>
      <w:tblPr>
        <w:tblW w:w="9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3"/>
        <w:gridCol w:w="360"/>
        <w:gridCol w:w="1613"/>
        <w:gridCol w:w="360"/>
        <w:gridCol w:w="1613"/>
        <w:gridCol w:w="360"/>
        <w:gridCol w:w="1613"/>
        <w:gridCol w:w="360"/>
        <w:gridCol w:w="1613"/>
      </w:tblGrid>
      <w:tr w:rsidR="0082374F" w:rsidRPr="00176E50" w14:paraId="10E1A9D0" w14:textId="77777777">
        <w:trPr>
          <w:cantSplit/>
        </w:trPr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FCE4D6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21D84B4E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Collect</w:t>
            </w:r>
          </w:p>
          <w:p w14:paraId="01CDC369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Endpoint, DNS, firewall, hashes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4DCE3EFA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FCE4D6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7C52E0A0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Normalise</w:t>
            </w:r>
          </w:p>
          <w:p w14:paraId="128048DF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Common fields &amp; time sync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5E785878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FCE4D6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49E6DC0B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Correlate</w:t>
            </w:r>
          </w:p>
          <w:p w14:paraId="389473C7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By host, IP, domain, hash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322A74B5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FCE4D6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21CC0E4F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Enrich</w:t>
            </w:r>
          </w:p>
          <w:p w14:paraId="2C4DBC46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Threat intel lookup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3D3C9F86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FCE4D6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59C0A634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Conclude</w:t>
            </w:r>
          </w:p>
          <w:p w14:paraId="4EB50084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Infected or false positive</w:t>
            </w:r>
          </w:p>
        </w:tc>
      </w:tr>
    </w:tbl>
    <w:p w14:paraId="3C3C4C95" w14:textId="77777777" w:rsidR="0082374F" w:rsidRPr="00176E50" w:rsidRDefault="00000000">
      <w:pPr>
        <w:spacing w:before="60" w:after="160"/>
        <w:jc w:val="center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i/>
          <w:iCs/>
          <w:color w:val="595959"/>
          <w:sz w:val="18"/>
          <w:szCs w:val="18"/>
        </w:rPr>
        <w:t>Figure 4: Data collection and correlation pipeline</w:t>
      </w:r>
    </w:p>
    <w:p w14:paraId="7052B68F" w14:textId="77777777" w:rsidR="0082374F" w:rsidRPr="00176E50" w:rsidRDefault="00000000">
      <w:pPr>
        <w:pStyle w:val="Heading2"/>
        <w:keepNext/>
        <w:spacing w:before="160" w:after="8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2F5496"/>
        </w:rPr>
        <w:t>4.1 Correlation Steps</w:t>
      </w:r>
    </w:p>
    <w:p w14:paraId="30328243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Synchronise time</w:t>
      </w:r>
      <w:r w:rsidRPr="00176E50">
        <w:rPr>
          <w:rFonts w:ascii="Times New Roman" w:hAnsi="Times New Roman" w:cs="Times New Roman"/>
        </w:rPr>
        <w:t xml:space="preserve"> (NTP) and normalise fields so events from different sources align.</w:t>
      </w:r>
    </w:p>
    <w:p w14:paraId="1CBC16FD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Link by host/IP:</w:t>
      </w:r>
      <w:r w:rsidRPr="00176E50">
        <w:rPr>
          <w:rFonts w:ascii="Times New Roman" w:hAnsi="Times New Roman" w:cs="Times New Roman"/>
        </w:rPr>
        <w:t xml:space="preserve"> DHCP logs map IP to computer; match the suspicious process on PC-12 with DNS queries from PC-12’s IP and firewall connections from the same IP in the same minute.</w:t>
      </w:r>
    </w:p>
    <w:p w14:paraId="76CAA8CC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Link by domain/IP:</w:t>
      </w:r>
      <w:r w:rsidRPr="00176E50">
        <w:rPr>
          <w:rFonts w:ascii="Times New Roman" w:hAnsi="Times New Roman" w:cs="Times New Roman"/>
        </w:rPr>
        <w:t xml:space="preserve"> the DNS-resolved IP of the suspicious domain equals the destination IP in the firewall log – confirming that the process actually connected.</w:t>
      </w:r>
    </w:p>
    <w:p w14:paraId="57BA7F7C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Link by hash:</w:t>
      </w:r>
      <w:r w:rsidRPr="00176E50">
        <w:rPr>
          <w:rFonts w:ascii="Times New Roman" w:hAnsi="Times New Roman" w:cs="Times New Roman"/>
        </w:rPr>
        <w:t xml:space="preserve"> the process hash from endpoint logs is checked against threat intelligence and searched on all other university computers.</w:t>
      </w:r>
    </w:p>
    <w:p w14:paraId="28B9AF1C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Establish timeline:</w:t>
      </w:r>
      <w:r w:rsidRPr="00176E50">
        <w:rPr>
          <w:rFonts w:ascii="Times New Roman" w:hAnsi="Times New Roman" w:cs="Times New Roman"/>
        </w:rPr>
        <w:t xml:space="preserve"> file created → process starts → DNS lookup → outbound connection → persistence. This chain across several computers is strong evidence of malware.</w:t>
      </w:r>
    </w:p>
    <w:p w14:paraId="767F90B2" w14:textId="77777777" w:rsidR="0082374F" w:rsidRPr="00176E50" w:rsidRDefault="00000000">
      <w:pPr>
        <w:pStyle w:val="Heading2"/>
        <w:keepNext/>
        <w:spacing w:before="160" w:after="8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2F5496"/>
        </w:rPr>
        <w:t>4.2 Determining Whether Computers Are Infected</w:t>
      </w:r>
    </w:p>
    <w:p w14:paraId="16DF0077" w14:textId="77777777" w:rsidR="0082374F" w:rsidRPr="00176E50" w:rsidRDefault="00000000">
      <w:pPr>
        <w:spacing w:after="100" w:line="276" w:lineRule="auto"/>
        <w:jc w:val="both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Infected (high confidence)</w:t>
      </w:r>
      <w:r w:rsidRPr="00176E50">
        <w:rPr>
          <w:rFonts w:ascii="Times New Roman" w:hAnsi="Times New Roman" w:cs="Times New Roman"/>
        </w:rPr>
        <w:t xml:space="preserve"> if: the same unknown/malicious hash runs on multiple hosts, those hosts query the same suspicious domain, and show outbound traffic to the same external IP. </w:t>
      </w:r>
      <w:r w:rsidRPr="00176E50">
        <w:rPr>
          <w:rFonts w:ascii="Times New Roman" w:hAnsi="Times New Roman" w:cs="Times New Roman"/>
          <w:b/>
          <w:bCs/>
        </w:rPr>
        <w:t>Likely false positive</w:t>
      </w:r>
      <w:r w:rsidRPr="00176E50">
        <w:rPr>
          <w:rFonts w:ascii="Times New Roman" w:hAnsi="Times New Roman" w:cs="Times New Roman"/>
        </w:rPr>
        <w:t xml:space="preserve"> if the process is a signed, known-good application, the domain is reputable and traffic matches the host’s baseline. Confirm with sandbox analysis, then isolate hosts, block </w:t>
      </w:r>
      <w:proofErr w:type="spellStart"/>
      <w:r w:rsidRPr="00176E50">
        <w:rPr>
          <w:rFonts w:ascii="Times New Roman" w:hAnsi="Times New Roman" w:cs="Times New Roman"/>
        </w:rPr>
        <w:t>IoCs</w:t>
      </w:r>
      <w:proofErr w:type="spellEnd"/>
      <w:r w:rsidRPr="00176E50">
        <w:rPr>
          <w:rFonts w:ascii="Times New Roman" w:hAnsi="Times New Roman" w:cs="Times New Roman"/>
        </w:rPr>
        <w:t xml:space="preserve"> and clean/reimage.</w:t>
      </w:r>
    </w:p>
    <w:p w14:paraId="04219C31" w14:textId="77777777" w:rsidR="0082374F" w:rsidRPr="00176E50" w:rsidRDefault="00000000">
      <w:pPr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br w:type="page"/>
      </w:r>
    </w:p>
    <w:p w14:paraId="1871B7CE" w14:textId="77777777" w:rsidR="0082374F" w:rsidRPr="00176E50" w:rsidRDefault="00000000">
      <w:pPr>
        <w:pBdr>
          <w:left w:val="single" w:sz="24" w:space="6" w:color="1F3864"/>
        </w:pBdr>
        <w:shd w:val="clear" w:color="auto" w:fill="E9EEF7"/>
        <w:spacing w:after="12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  <w:color w:val="1F3864"/>
        </w:rPr>
        <w:lastRenderedPageBreak/>
        <w:t xml:space="preserve">Q5. </w:t>
      </w:r>
      <w:r w:rsidRPr="00176E50">
        <w:rPr>
          <w:rFonts w:ascii="Times New Roman" w:hAnsi="Times New Roman" w:cs="Times New Roman"/>
          <w:b/>
          <w:bCs/>
        </w:rPr>
        <w:t>Malware Investigation Using SIEM Tools – suspicious process execution, repeated failed logins and unusual connections from one workstation. [5]</w:t>
      </w:r>
    </w:p>
    <w:p w14:paraId="5DA50F8F" w14:textId="77777777" w:rsidR="0082374F" w:rsidRPr="00176E50" w:rsidRDefault="00000000">
      <w:pPr>
        <w:pStyle w:val="Heading1"/>
        <w:pBdr>
          <w:bottom w:val="single" w:sz="8" w:space="2" w:color="1F3864"/>
        </w:pBdr>
        <w:spacing w:before="120" w:after="14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1F3864"/>
        </w:rPr>
        <w:t>5. SIEM-Based Investigation and Prioritisation</w:t>
      </w:r>
    </w:p>
    <w:p w14:paraId="2052C3DB" w14:textId="77777777" w:rsidR="0082374F" w:rsidRPr="00176E50" w:rsidRDefault="00000000">
      <w:pPr>
        <w:spacing w:after="100" w:line="276" w:lineRule="auto"/>
        <w:jc w:val="both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 xml:space="preserve">A SIEM (Splunk ES, IBM </w:t>
      </w:r>
      <w:proofErr w:type="spellStart"/>
      <w:r w:rsidRPr="00176E50">
        <w:rPr>
          <w:rFonts w:ascii="Times New Roman" w:hAnsi="Times New Roman" w:cs="Times New Roman"/>
        </w:rPr>
        <w:t>QRadar</w:t>
      </w:r>
      <w:proofErr w:type="spellEnd"/>
      <w:r w:rsidRPr="00176E50">
        <w:rPr>
          <w:rFonts w:ascii="Times New Roman" w:hAnsi="Times New Roman" w:cs="Times New Roman"/>
        </w:rPr>
        <w:t>, Microsoft Sentinel, ArcSight, Elastic Security) collects logs from endpoints, domain controllers, firewalls and proxies, normalises them, and applies correlation rules and analytics to link events.</w:t>
      </w:r>
    </w:p>
    <w:tbl>
      <w:tblPr>
        <w:tblW w:w="9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3"/>
        <w:gridCol w:w="360"/>
        <w:gridCol w:w="1613"/>
        <w:gridCol w:w="360"/>
        <w:gridCol w:w="1613"/>
        <w:gridCol w:w="360"/>
        <w:gridCol w:w="1613"/>
        <w:gridCol w:w="360"/>
        <w:gridCol w:w="1613"/>
      </w:tblGrid>
      <w:tr w:rsidR="0082374F" w:rsidRPr="00176E50" w14:paraId="430116CE" w14:textId="77777777">
        <w:trPr>
          <w:cantSplit/>
        </w:trPr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2EFDA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22307969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Alerts</w:t>
            </w:r>
          </w:p>
          <w:p w14:paraId="38AE643F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Process, failed logins, network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15489A15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2EFDA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1D4BDF43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Correlate</w:t>
            </w:r>
          </w:p>
          <w:p w14:paraId="02C0D9B2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Same workstation, time window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3B6C38A9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2EFDA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41C691AD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Investigate</w:t>
            </w:r>
          </w:p>
          <w:p w14:paraId="79CF6200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Drill down, pivot, enrich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23EF9722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2EFDA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3985B404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Prioritise</w:t>
            </w:r>
          </w:p>
          <w:p w14:paraId="5957CDED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Risk score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1883DA16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2EFDA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1552416E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Respond</w:t>
            </w:r>
          </w:p>
          <w:p w14:paraId="0FA4DEB9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Contain, ticket, report</w:t>
            </w:r>
          </w:p>
        </w:tc>
      </w:tr>
    </w:tbl>
    <w:p w14:paraId="1BD4AE23" w14:textId="77777777" w:rsidR="0082374F" w:rsidRPr="00176E50" w:rsidRDefault="00000000">
      <w:pPr>
        <w:spacing w:before="60" w:after="160"/>
        <w:jc w:val="center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i/>
          <w:iCs/>
          <w:color w:val="595959"/>
          <w:sz w:val="18"/>
          <w:szCs w:val="18"/>
        </w:rPr>
        <w:t>Figure 5: SIEM investigation workflow</w:t>
      </w:r>
    </w:p>
    <w:p w14:paraId="49292B43" w14:textId="77777777" w:rsidR="0082374F" w:rsidRPr="00176E50" w:rsidRDefault="00000000">
      <w:pPr>
        <w:pStyle w:val="Heading2"/>
        <w:keepNext/>
        <w:spacing w:before="160" w:after="8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2F5496"/>
        </w:rPr>
        <w:t>5.1 Correlating the Events</w:t>
      </w:r>
    </w:p>
    <w:p w14:paraId="4B6D8C2B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 xml:space="preserve">Group the three alerts by </w:t>
      </w:r>
      <w:r w:rsidRPr="00176E50">
        <w:rPr>
          <w:rFonts w:ascii="Times New Roman" w:hAnsi="Times New Roman" w:cs="Times New Roman"/>
          <w:b/>
          <w:bCs/>
        </w:rPr>
        <w:t>host/IP and user</w:t>
      </w:r>
      <w:r w:rsidRPr="00176E50">
        <w:rPr>
          <w:rFonts w:ascii="Times New Roman" w:hAnsi="Times New Roman" w:cs="Times New Roman"/>
        </w:rPr>
        <w:t xml:space="preserve"> within a time window (e.g., 30 minutes). Individually they are low or medium; together they follow an attack pattern: </w:t>
      </w:r>
      <w:r w:rsidRPr="00176E50">
        <w:rPr>
          <w:rFonts w:ascii="Times New Roman" w:hAnsi="Times New Roman" w:cs="Times New Roman"/>
          <w:b/>
          <w:bCs/>
        </w:rPr>
        <w:t>execution of malware → credential brute-forcing/ dumping → C2 and lateral movement.</w:t>
      </w:r>
    </w:p>
    <w:p w14:paraId="44A73DDD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Correlation rules:</w:t>
      </w:r>
      <w:r w:rsidRPr="00176E50">
        <w:rPr>
          <w:rFonts w:ascii="Times New Roman" w:hAnsi="Times New Roman" w:cs="Times New Roman"/>
        </w:rPr>
        <w:t xml:space="preserve"> “suspicious process (encoded PowerShell, unsigned binary in Temp) + ≥10 failed logins to other hosts + outbound connection to rare IP, from the same workstation” → raise one high-severity incident.</w:t>
      </w:r>
    </w:p>
    <w:p w14:paraId="5EFD24DE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Cross-source correlation:</w:t>
      </w:r>
      <w:r w:rsidRPr="00176E50">
        <w:rPr>
          <w:rFonts w:ascii="Times New Roman" w:hAnsi="Times New Roman" w:cs="Times New Roman"/>
        </w:rPr>
        <w:t xml:space="preserve"> endpoint logs (process creation), Active Directory (Event 4625 failed logons – possible password spraying/lateral movement), firewall/proxy (outbound connections) and DNS logs.</w:t>
      </w:r>
    </w:p>
    <w:p w14:paraId="307C53D5" w14:textId="77777777" w:rsidR="0082374F" w:rsidRPr="00176E50" w:rsidRDefault="00000000">
      <w:pPr>
        <w:pStyle w:val="Heading2"/>
        <w:keepNext/>
        <w:spacing w:before="160" w:after="8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2F5496"/>
        </w:rPr>
        <w:t>5.2 Investigating the Possible Infection</w:t>
      </w:r>
    </w:p>
    <w:p w14:paraId="2CA8DD89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>Drill into the process: name, path, hash, parent process, command line; check hash in threat-intel feeds integrated with the SIEM.</w:t>
      </w:r>
    </w:p>
    <w:p w14:paraId="65478B5D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>Review failed logins: target accounts/hosts, source workstation, protocol (SMB/RDP/Kerberos); check whether any later succeeded (4624) – indicates successful lateral movement.</w:t>
      </w:r>
    </w:p>
    <w:p w14:paraId="04BA4A47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>Analyse network connections: destination reputation, beacon periodicity, volume, port, geo-location.</w:t>
      </w:r>
    </w:p>
    <w:p w14:paraId="79C030F3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>Pivot: search the same hash, domain or user across all hosts; build a timeline; use UEBA to compare with the user’s normal behaviour.</w:t>
      </w:r>
    </w:p>
    <w:p w14:paraId="5D22CC18" w14:textId="77777777" w:rsidR="0082374F" w:rsidRPr="00176E50" w:rsidRDefault="00000000">
      <w:pPr>
        <w:pStyle w:val="Heading2"/>
        <w:keepNext/>
        <w:spacing w:before="160" w:after="8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2F5496"/>
        </w:rPr>
        <w:t>5.3 Prioritising the Incident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4506"/>
        <w:gridCol w:w="2300"/>
      </w:tblGrid>
      <w:tr w:rsidR="0082374F" w:rsidRPr="00176E50" w14:paraId="4F3AF379" w14:textId="77777777">
        <w:trPr>
          <w:tblHeader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C8B43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Factor</w:t>
            </w:r>
          </w:p>
        </w:tc>
        <w:tc>
          <w:tcPr>
            <w:tcW w:w="4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75B4F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Assessment for this case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6DAF7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82374F" w:rsidRPr="00176E50" w14:paraId="48744785" w14:textId="77777777"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B3636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Asset criticality</w:t>
            </w:r>
          </w:p>
        </w:tc>
        <w:tc>
          <w:tcPr>
            <w:tcW w:w="4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B7383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Workstation of a financial institution, may access banking systems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B1D6A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Raises priority</w:t>
            </w:r>
          </w:p>
        </w:tc>
      </w:tr>
      <w:tr w:rsidR="0082374F" w:rsidRPr="00176E50" w14:paraId="7F00210E" w14:textId="77777777"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89541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Correlated evidence</w:t>
            </w:r>
          </w:p>
        </w:tc>
        <w:tc>
          <w:tcPr>
            <w:tcW w:w="4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2B396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3 independent alert types on one host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03438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High confidence</w:t>
            </w:r>
          </w:p>
        </w:tc>
      </w:tr>
      <w:tr w:rsidR="0082374F" w:rsidRPr="00176E50" w14:paraId="2D6AEB6D" w14:textId="77777777"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118B0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Threat intelligence</w:t>
            </w:r>
          </w:p>
        </w:tc>
        <w:tc>
          <w:tcPr>
            <w:tcW w:w="4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CE27E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Hash/IP flagged as malicious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9CB5A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Critical</w:t>
            </w:r>
          </w:p>
        </w:tc>
      </w:tr>
      <w:tr w:rsidR="0082374F" w:rsidRPr="00176E50" w14:paraId="0AF5150B" w14:textId="77777777"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6831F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Spread / lateral movement</w:t>
            </w:r>
          </w:p>
        </w:tc>
        <w:tc>
          <w:tcPr>
            <w:tcW w:w="4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123E3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Failed logins against other servers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A9D65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Raises severity</w:t>
            </w:r>
          </w:p>
        </w:tc>
      </w:tr>
      <w:tr w:rsidR="0082374F" w:rsidRPr="00176E50" w14:paraId="38A5B01D" w14:textId="77777777"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5094E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Regulatory impact</w:t>
            </w:r>
          </w:p>
        </w:tc>
        <w:tc>
          <w:tcPr>
            <w:tcW w:w="4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2EC06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Financial data, RBI/PCI-DSS obligations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5713B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Escalate</w:t>
            </w:r>
          </w:p>
        </w:tc>
      </w:tr>
    </w:tbl>
    <w:p w14:paraId="47620D8B" w14:textId="77777777" w:rsidR="0082374F" w:rsidRPr="00176E50" w:rsidRDefault="0082374F">
      <w:pPr>
        <w:spacing w:after="60"/>
        <w:rPr>
          <w:rFonts w:ascii="Times New Roman" w:hAnsi="Times New Roman" w:cs="Times New Roman"/>
        </w:rPr>
      </w:pPr>
    </w:p>
    <w:p w14:paraId="17AE7281" w14:textId="77777777" w:rsidR="0082374F" w:rsidRPr="00176E50" w:rsidRDefault="00000000">
      <w:pPr>
        <w:spacing w:after="100" w:line="276" w:lineRule="auto"/>
        <w:jc w:val="both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 xml:space="preserve">Result: classify as </w:t>
      </w:r>
      <w:r w:rsidRPr="00176E50">
        <w:rPr>
          <w:rFonts w:ascii="Times New Roman" w:hAnsi="Times New Roman" w:cs="Times New Roman"/>
          <w:b/>
          <w:bCs/>
        </w:rPr>
        <w:t>Critical/High</w:t>
      </w:r>
      <w:r w:rsidRPr="00176E50">
        <w:rPr>
          <w:rFonts w:ascii="Times New Roman" w:hAnsi="Times New Roman" w:cs="Times New Roman"/>
        </w:rPr>
        <w:t xml:space="preserve">, open an incident ticket, isolate the workstation, disable the user account, block the </w:t>
      </w:r>
      <w:proofErr w:type="spellStart"/>
      <w:r w:rsidRPr="00176E50">
        <w:rPr>
          <w:rFonts w:ascii="Times New Roman" w:hAnsi="Times New Roman" w:cs="Times New Roman"/>
        </w:rPr>
        <w:t>IoCs</w:t>
      </w:r>
      <w:proofErr w:type="spellEnd"/>
      <w:r w:rsidRPr="00176E50">
        <w:rPr>
          <w:rFonts w:ascii="Times New Roman" w:hAnsi="Times New Roman" w:cs="Times New Roman"/>
        </w:rPr>
        <w:t>, preserve evidence, escalate to the incident-response team and tune the correlation rule afterwards.</w:t>
      </w:r>
    </w:p>
    <w:p w14:paraId="1A6B6CA6" w14:textId="77777777" w:rsidR="0082374F" w:rsidRPr="00176E50" w:rsidRDefault="00000000">
      <w:pPr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br w:type="page"/>
      </w:r>
    </w:p>
    <w:p w14:paraId="2633CF1C" w14:textId="77777777" w:rsidR="0082374F" w:rsidRPr="00176E50" w:rsidRDefault="00000000">
      <w:pPr>
        <w:pBdr>
          <w:left w:val="single" w:sz="24" w:space="6" w:color="1F3864"/>
        </w:pBdr>
        <w:shd w:val="clear" w:color="auto" w:fill="E9EEF7"/>
        <w:spacing w:after="12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  <w:color w:val="1F3864"/>
        </w:rPr>
        <w:lastRenderedPageBreak/>
        <w:t xml:space="preserve">Q6. </w:t>
      </w:r>
      <w:r w:rsidRPr="00176E50">
        <w:rPr>
          <w:rFonts w:ascii="Times New Roman" w:hAnsi="Times New Roman" w:cs="Times New Roman"/>
          <w:b/>
          <w:bCs/>
        </w:rPr>
        <w:t>Malware Detection and Log Analysis Using Splunk – suspected command-and-control (C2) communication. [5]</w:t>
      </w:r>
    </w:p>
    <w:p w14:paraId="2C9D1E7E" w14:textId="77777777" w:rsidR="0082374F" w:rsidRPr="00176E50" w:rsidRDefault="00000000">
      <w:pPr>
        <w:pStyle w:val="Heading1"/>
        <w:pBdr>
          <w:bottom w:val="single" w:sz="8" w:space="2" w:color="1F3864"/>
        </w:pBdr>
        <w:spacing w:before="120" w:after="14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1F3864"/>
        </w:rPr>
        <w:t>6. Using Splunk to Detect C2 Communication</w:t>
      </w:r>
    </w:p>
    <w:p w14:paraId="22A79FE4" w14:textId="77777777" w:rsidR="0082374F" w:rsidRPr="00176E50" w:rsidRDefault="00000000">
      <w:pPr>
        <w:spacing w:after="100" w:line="276" w:lineRule="auto"/>
        <w:jc w:val="both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 xml:space="preserve">Splunk indexes machine data from forwarders (Universal Forwarder, Sysmon, firewall syslog, DNS, proxy) and lets analysts search it with </w:t>
      </w:r>
      <w:r w:rsidRPr="00176E50">
        <w:rPr>
          <w:rFonts w:ascii="Times New Roman" w:hAnsi="Times New Roman" w:cs="Times New Roman"/>
          <w:b/>
          <w:bCs/>
        </w:rPr>
        <w:t>SPL (Search Processing Language)</w:t>
      </w:r>
      <w:r w:rsidRPr="00176E50">
        <w:rPr>
          <w:rFonts w:ascii="Times New Roman" w:hAnsi="Times New Roman" w:cs="Times New Roman"/>
        </w:rPr>
        <w:t>. Malware C2 traffic often shows as periodic beacons, rare or algorithmically generated domains, and unusual ports or data volumes.</w:t>
      </w:r>
    </w:p>
    <w:tbl>
      <w:tblPr>
        <w:tblW w:w="9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3"/>
        <w:gridCol w:w="360"/>
        <w:gridCol w:w="1613"/>
        <w:gridCol w:w="360"/>
        <w:gridCol w:w="1613"/>
        <w:gridCol w:w="360"/>
        <w:gridCol w:w="1613"/>
        <w:gridCol w:w="360"/>
        <w:gridCol w:w="1613"/>
      </w:tblGrid>
      <w:tr w:rsidR="0082374F" w:rsidRPr="00176E50" w14:paraId="3D1CCDDB" w14:textId="77777777">
        <w:trPr>
          <w:cantSplit/>
        </w:trPr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13ADB8AF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Ingest Logs</w:t>
            </w:r>
          </w:p>
          <w:p w14:paraId="0A92D6A9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Sysmon, DNS, proxy, firewall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3E41D701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7EE21162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Search (SPL)</w:t>
            </w:r>
          </w:p>
          <w:p w14:paraId="41C1DC81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Filter &amp; stats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45351D1A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21AA38ED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Detect Patterns</w:t>
            </w:r>
          </w:p>
          <w:p w14:paraId="1A56A4B5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Beaconing, rare domains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08F9679C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63087375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Correlate</w:t>
            </w:r>
          </w:p>
          <w:p w14:paraId="56423AA6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Host, user, hash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45D0E8C4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7A7E87B5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Document Evidence</w:t>
            </w:r>
          </w:p>
          <w:p w14:paraId="63292928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Dashboards, reports, alerts</w:t>
            </w:r>
          </w:p>
        </w:tc>
      </w:tr>
    </w:tbl>
    <w:p w14:paraId="15121ABC" w14:textId="77777777" w:rsidR="0082374F" w:rsidRPr="00176E50" w:rsidRDefault="00000000">
      <w:pPr>
        <w:spacing w:before="60" w:after="160"/>
        <w:jc w:val="center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i/>
          <w:iCs/>
          <w:color w:val="595959"/>
          <w:sz w:val="18"/>
          <w:szCs w:val="18"/>
        </w:rPr>
        <w:t>Figure 6: Splunk C2 detection workflow</w:t>
      </w:r>
    </w:p>
    <w:p w14:paraId="72985F68" w14:textId="77777777" w:rsidR="0082374F" w:rsidRPr="00176E50" w:rsidRDefault="00000000">
      <w:pPr>
        <w:pStyle w:val="Heading2"/>
        <w:keepNext/>
        <w:spacing w:before="160" w:after="8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2F5496"/>
        </w:rPr>
        <w:t>6.1 Searching Relevant Logs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806"/>
      </w:tblGrid>
      <w:tr w:rsidR="0082374F" w:rsidRPr="00176E50" w14:paraId="197C8960" w14:textId="77777777">
        <w:trPr>
          <w:tblHeader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11310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6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53770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Example SPL query</w:t>
            </w:r>
          </w:p>
        </w:tc>
      </w:tr>
      <w:tr w:rsidR="0082374F" w:rsidRPr="00176E50" w14:paraId="63C280B1" w14:textId="77777777"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ED881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Find connections to a suspect IP/domain</w:t>
            </w:r>
          </w:p>
        </w:tc>
        <w:tc>
          <w:tcPr>
            <w:tcW w:w="6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4A249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index=firewall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dest_ip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=203.0.113.50 OR index=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dns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query="evil-c2.com" | table _time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src_ip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dest_ip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query</w:t>
            </w:r>
          </w:p>
        </w:tc>
      </w:tr>
      <w:tr w:rsidR="0082374F" w:rsidRPr="00176E50" w14:paraId="7F5130E0" w14:textId="77777777"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FECA7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Rare destinations (long tail)</w:t>
            </w:r>
          </w:p>
        </w:tc>
        <w:tc>
          <w:tcPr>
            <w:tcW w:w="6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6A127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index=proxy | stats count dc(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src_ip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) as hosts by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dest_domain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| where hosts&lt;=2 | sort count</w:t>
            </w:r>
          </w:p>
        </w:tc>
      </w:tr>
      <w:tr w:rsidR="0082374F" w:rsidRPr="00176E50" w14:paraId="68996B94" w14:textId="77777777"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D0E2A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Beaconing – regular intervals</w:t>
            </w:r>
          </w:p>
        </w:tc>
        <w:tc>
          <w:tcPr>
            <w:tcW w:w="6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546CA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index=firewall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src_ip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=10.0.5.23 | sort _time |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streamstats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current=f last(_time) as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prev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by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dest_ip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| eval gap=_time-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prev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| stats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avg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(gap)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stdev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(gap) count by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dest_ip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| where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stdev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&lt;5 AND count&gt;50</w:t>
            </w:r>
          </w:p>
        </w:tc>
      </w:tr>
      <w:tr w:rsidR="0082374F" w:rsidRPr="00176E50" w14:paraId="20A3DAAC" w14:textId="77777777"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0EF72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Suspicious DNS (long/random names)</w:t>
            </w:r>
          </w:p>
        </w:tc>
        <w:tc>
          <w:tcPr>
            <w:tcW w:w="6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ECAB8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index=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dns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| eval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len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=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len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(query) | where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len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&gt;40 | stats count by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src_ip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query</w:t>
            </w:r>
          </w:p>
        </w:tc>
      </w:tr>
      <w:tr w:rsidR="0082374F" w:rsidRPr="00176E50" w14:paraId="10C81D77" w14:textId="77777777"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8CC8E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Unusual outbound volume</w:t>
            </w:r>
          </w:p>
        </w:tc>
        <w:tc>
          <w:tcPr>
            <w:tcW w:w="6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C35C8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index=firewall action=allowed | stats sum(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bytes_out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) as out by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src_ip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dest_ip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| where out&gt;100000000</w:t>
            </w:r>
          </w:p>
        </w:tc>
      </w:tr>
      <w:tr w:rsidR="0082374F" w:rsidRPr="00176E50" w14:paraId="35A3800D" w14:textId="77777777"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F0F9B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Process making the connection</w:t>
            </w:r>
          </w:p>
        </w:tc>
        <w:tc>
          <w:tcPr>
            <w:tcW w:w="68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6A20D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index=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sysmon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EventCode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=3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DestinationIp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=203.0.113.50 | table _time Computer Image User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DestinationIp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DestinationPort</w:t>
            </w:r>
            <w:proofErr w:type="spellEnd"/>
          </w:p>
        </w:tc>
      </w:tr>
    </w:tbl>
    <w:p w14:paraId="5C743675" w14:textId="77777777" w:rsidR="0082374F" w:rsidRPr="00176E50" w:rsidRDefault="0082374F">
      <w:pPr>
        <w:spacing w:after="60"/>
        <w:rPr>
          <w:rFonts w:ascii="Times New Roman" w:hAnsi="Times New Roman" w:cs="Times New Roman"/>
        </w:rPr>
      </w:pPr>
    </w:p>
    <w:p w14:paraId="715A0822" w14:textId="77777777" w:rsidR="0082374F" w:rsidRPr="00176E50" w:rsidRDefault="00000000">
      <w:pPr>
        <w:pStyle w:val="Heading2"/>
        <w:keepNext/>
        <w:spacing w:before="160" w:after="8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2F5496"/>
        </w:rPr>
        <w:t>6.2 Identifying Suspicious Patterns</w:t>
      </w:r>
    </w:p>
    <w:p w14:paraId="25F6F431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Beaconing:</w:t>
      </w:r>
      <w:r w:rsidRPr="00176E50">
        <w:rPr>
          <w:rFonts w:ascii="Times New Roman" w:hAnsi="Times New Roman" w:cs="Times New Roman"/>
        </w:rPr>
        <w:t xml:space="preserve"> near-constant interval between connections (e.g., every 60 s ± jitter) from a single host to one destination.</w:t>
      </w:r>
    </w:p>
    <w:p w14:paraId="0E02CEC0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Rare/new domains</w:t>
      </w:r>
      <w:r w:rsidRPr="00176E50">
        <w:rPr>
          <w:rFonts w:ascii="Times New Roman" w:hAnsi="Times New Roman" w:cs="Times New Roman"/>
        </w:rPr>
        <w:t xml:space="preserve"> contacted by few hosts, young domain age, or DGA-looking names; direct-to-IP connections without prior DNS lookup.</w:t>
      </w:r>
    </w:p>
    <w:p w14:paraId="1CC25227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Odd processes making connections:</w:t>
      </w:r>
      <w:r w:rsidRPr="00176E50">
        <w:rPr>
          <w:rFonts w:ascii="Times New Roman" w:hAnsi="Times New Roman" w:cs="Times New Roman"/>
        </w:rPr>
        <w:t xml:space="preserve"> notepad.exe, svchost.exe from a wrong path, or Office applications with outbound sessions (Sysmon Event 3).</w:t>
      </w:r>
    </w:p>
    <w:p w14:paraId="65D650B2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Non-standard ports / protocols,</w:t>
      </w:r>
      <w:r w:rsidRPr="00176E50">
        <w:rPr>
          <w:rFonts w:ascii="Times New Roman" w:hAnsi="Times New Roman" w:cs="Times New Roman"/>
        </w:rPr>
        <w:t xml:space="preserve"> long-lived sessions, small uploads at fixed intervals, large POST requests.</w:t>
      </w:r>
    </w:p>
    <w:p w14:paraId="69E2B526" w14:textId="77777777" w:rsidR="0082374F" w:rsidRPr="00176E50" w:rsidRDefault="00000000">
      <w:pPr>
        <w:pStyle w:val="Heading2"/>
        <w:keepNext/>
        <w:spacing w:before="160" w:after="8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2F5496"/>
        </w:rPr>
        <w:t>6.3 Correlation and Evidence Documentation</w:t>
      </w:r>
    </w:p>
    <w:p w14:paraId="394C4FA4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 xml:space="preserve">Join </w:t>
      </w:r>
      <w:r w:rsidRPr="00176E50">
        <w:rPr>
          <w:rFonts w:ascii="Times New Roman" w:hAnsi="Times New Roman" w:cs="Times New Roman"/>
          <w:b/>
          <w:bCs/>
        </w:rPr>
        <w:t>Sysmon process data + DNS + firewall</w:t>
      </w:r>
      <w:r w:rsidRPr="00176E50">
        <w:rPr>
          <w:rFonts w:ascii="Times New Roman" w:hAnsi="Times New Roman" w:cs="Times New Roman"/>
        </w:rPr>
        <w:t xml:space="preserve"> logs on host/IP and time: process (Image, hash) → DNS query → outbound connection to the same IP. Enrich with threat-intel lookups (Splunk ES threat-intelligence framework).</w:t>
      </w:r>
    </w:p>
    <w:p w14:paraId="3F982271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 xml:space="preserve">Use a </w:t>
      </w:r>
      <w:r w:rsidRPr="00176E50">
        <w:rPr>
          <w:rFonts w:ascii="Times New Roman" w:hAnsi="Times New Roman" w:cs="Times New Roman"/>
          <w:b/>
          <w:bCs/>
        </w:rPr>
        <w:t>correlation search / alert</w:t>
      </w:r>
      <w:r w:rsidRPr="00176E50">
        <w:rPr>
          <w:rFonts w:ascii="Times New Roman" w:hAnsi="Times New Roman" w:cs="Times New Roman"/>
        </w:rPr>
        <w:t xml:space="preserve"> (e.g., notable event) for continuous detection, and the Incident Review dashboard for triage.</w:t>
      </w:r>
    </w:p>
    <w:p w14:paraId="4A6E170D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Document evidence:</w:t>
      </w:r>
      <w:r w:rsidRPr="00176E50">
        <w:rPr>
          <w:rFonts w:ascii="Times New Roman" w:hAnsi="Times New Roman" w:cs="Times New Roman"/>
        </w:rPr>
        <w:t xml:space="preserve"> save the searches, export results (CSV/PDF), screenshots of timelines and charts, record time range, indexes and queries used, and list </w:t>
      </w:r>
      <w:proofErr w:type="spellStart"/>
      <w:r w:rsidRPr="00176E50">
        <w:rPr>
          <w:rFonts w:ascii="Times New Roman" w:hAnsi="Times New Roman" w:cs="Times New Roman"/>
        </w:rPr>
        <w:t>IoCs</w:t>
      </w:r>
      <w:proofErr w:type="spellEnd"/>
      <w:r w:rsidRPr="00176E50">
        <w:rPr>
          <w:rFonts w:ascii="Times New Roman" w:hAnsi="Times New Roman" w:cs="Times New Roman"/>
        </w:rPr>
        <w:t xml:space="preserve"> (domain, IP, hash, host, user). Preserve original raw logs for chain of custody; attach all to the incident ticket and report.</w:t>
      </w:r>
    </w:p>
    <w:p w14:paraId="7C772AEE" w14:textId="77777777" w:rsidR="0082374F" w:rsidRPr="00176E50" w:rsidRDefault="00000000">
      <w:pPr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br w:type="page"/>
      </w:r>
    </w:p>
    <w:p w14:paraId="02B6EB2B" w14:textId="77777777" w:rsidR="0082374F" w:rsidRPr="00176E50" w:rsidRDefault="00000000">
      <w:pPr>
        <w:pBdr>
          <w:left w:val="single" w:sz="24" w:space="6" w:color="1F3864"/>
        </w:pBdr>
        <w:shd w:val="clear" w:color="auto" w:fill="E9EEF7"/>
        <w:spacing w:after="12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  <w:color w:val="1F3864"/>
        </w:rPr>
        <w:lastRenderedPageBreak/>
        <w:t xml:space="preserve">Q7. </w:t>
      </w:r>
      <w:r w:rsidRPr="00176E50">
        <w:rPr>
          <w:rFonts w:ascii="Times New Roman" w:hAnsi="Times New Roman" w:cs="Times New Roman"/>
          <w:b/>
          <w:bCs/>
        </w:rPr>
        <w:t>Malware Investigation Using the ELK Stack – log collection, processing, searching, visualisation and correlation. [5]</w:t>
      </w:r>
    </w:p>
    <w:p w14:paraId="3E688A17" w14:textId="77777777" w:rsidR="0082374F" w:rsidRPr="00176E50" w:rsidRDefault="00000000">
      <w:pPr>
        <w:pStyle w:val="Heading1"/>
        <w:pBdr>
          <w:bottom w:val="single" w:sz="8" w:space="2" w:color="1F3864"/>
        </w:pBdr>
        <w:spacing w:before="120" w:after="14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1F3864"/>
        </w:rPr>
        <w:t>7. ELK Stack in Malware Investigation</w:t>
      </w:r>
    </w:p>
    <w:p w14:paraId="4B867A69" w14:textId="77777777" w:rsidR="0082374F" w:rsidRPr="00176E50" w:rsidRDefault="00000000">
      <w:pPr>
        <w:spacing w:after="100" w:line="276" w:lineRule="auto"/>
        <w:jc w:val="both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 xml:space="preserve">The </w:t>
      </w:r>
      <w:r w:rsidRPr="00176E50">
        <w:rPr>
          <w:rFonts w:ascii="Times New Roman" w:hAnsi="Times New Roman" w:cs="Times New Roman"/>
          <w:b/>
          <w:bCs/>
        </w:rPr>
        <w:t>ELK Stack</w:t>
      </w:r>
      <w:r w:rsidRPr="00176E50">
        <w:rPr>
          <w:rFonts w:ascii="Times New Roman" w:hAnsi="Times New Roman" w:cs="Times New Roman"/>
        </w:rPr>
        <w:t xml:space="preserve"> (Elasticsearch, Logstash, Kibana, usually with </w:t>
      </w:r>
      <w:r w:rsidRPr="00176E50">
        <w:rPr>
          <w:rFonts w:ascii="Times New Roman" w:hAnsi="Times New Roman" w:cs="Times New Roman"/>
          <w:b/>
          <w:bCs/>
        </w:rPr>
        <w:t>Beats</w:t>
      </w:r>
      <w:r w:rsidRPr="00176E50">
        <w:rPr>
          <w:rFonts w:ascii="Times New Roman" w:hAnsi="Times New Roman" w:cs="Times New Roman"/>
        </w:rPr>
        <w:t xml:space="preserve"> collectors) is an open-source log analytics platform. With Elastic Security it also offers detection rules and endpoint protection.</w:t>
      </w:r>
    </w:p>
    <w:tbl>
      <w:tblPr>
        <w:tblW w:w="9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3"/>
        <w:gridCol w:w="360"/>
        <w:gridCol w:w="1613"/>
        <w:gridCol w:w="360"/>
        <w:gridCol w:w="1613"/>
        <w:gridCol w:w="360"/>
        <w:gridCol w:w="1613"/>
        <w:gridCol w:w="360"/>
        <w:gridCol w:w="1613"/>
      </w:tblGrid>
      <w:tr w:rsidR="0082374F" w:rsidRPr="00176E50" w14:paraId="1970A029" w14:textId="77777777">
        <w:trPr>
          <w:cantSplit/>
        </w:trPr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4DFEC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0112E7C3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Beats / Agents</w:t>
            </w:r>
          </w:p>
          <w:p w14:paraId="4D51E09B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Filebeat</w:t>
            </w:r>
            <w:proofErr w:type="spellEnd"/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 xml:space="preserve">, </w:t>
            </w:r>
            <w:proofErr w:type="spellStart"/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Winlogbeat</w:t>
            </w:r>
            <w:proofErr w:type="spellEnd"/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 xml:space="preserve">, </w:t>
            </w:r>
            <w:proofErr w:type="spellStart"/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Packetbeat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59228010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4DFEC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1B97BE61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Logstash</w:t>
            </w:r>
          </w:p>
          <w:p w14:paraId="276F5D8A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Parse, filter, enrich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766449DA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4DFEC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00721E6B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Elasticsearch</w:t>
            </w:r>
          </w:p>
          <w:p w14:paraId="3505A9D7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Index &amp; search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35517513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4DFEC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11052253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Kibana</w:t>
            </w:r>
          </w:p>
          <w:p w14:paraId="0D027FC4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Search, dashboards, alerts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33EC477A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4DFEC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0A7ED72C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Analyst</w:t>
            </w:r>
          </w:p>
          <w:p w14:paraId="3F116586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Investigate &amp; respond</w:t>
            </w:r>
          </w:p>
        </w:tc>
      </w:tr>
    </w:tbl>
    <w:p w14:paraId="10BCF1DB" w14:textId="77777777" w:rsidR="0082374F" w:rsidRPr="00176E50" w:rsidRDefault="00000000">
      <w:pPr>
        <w:spacing w:before="60" w:after="160"/>
        <w:jc w:val="center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i/>
          <w:iCs/>
          <w:color w:val="595959"/>
          <w:sz w:val="18"/>
          <w:szCs w:val="18"/>
        </w:rPr>
        <w:t>Figure 7: ELK data pipeline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300"/>
        <w:gridCol w:w="3506"/>
      </w:tblGrid>
      <w:tr w:rsidR="0082374F" w:rsidRPr="00176E50" w14:paraId="35401C28" w14:textId="77777777">
        <w:trPr>
          <w:tblHeader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7116F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4B5FA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Role in the investigation</w:t>
            </w:r>
          </w:p>
        </w:tc>
        <w:tc>
          <w:tcPr>
            <w:tcW w:w="3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60BD0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Example for the e-commerce company</w:t>
            </w:r>
          </w:p>
        </w:tc>
      </w:tr>
      <w:tr w:rsidR="0082374F" w:rsidRPr="00176E50" w14:paraId="78EDC77F" w14:textId="77777777"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4EC17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Log collection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22C16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Filebeat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ships web-server logs (Apache/Nginx);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Winlogbeat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ships Windows events &amp; Sysmon;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Packetbeat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Filebeat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modules capture firewall &amp; DNS logs; Elastic Agent for endpoint events.</w:t>
            </w:r>
          </w:p>
        </w:tc>
        <w:tc>
          <w:tcPr>
            <w:tcW w:w="3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21A09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Web access logs, firewall records and endpoint file/process events all reach the central cluster.</w:t>
            </w:r>
          </w:p>
        </w:tc>
      </w:tr>
      <w:tr w:rsidR="0082374F" w:rsidRPr="00176E50" w14:paraId="20878F3A" w14:textId="77777777"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B59A2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Processing (Logstash)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A777D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Grok/dissect parsing, field normalisation to ECS (Elastic Common Schema), timestamp fixing,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GeoIP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enrichment, threat-intel lookup (translate/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memcached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/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misp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filters), dropping noise.</w:t>
            </w:r>
          </w:p>
        </w:tc>
        <w:tc>
          <w:tcPr>
            <w:tcW w:w="3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6D5DF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Fields like </w:t>
            </w:r>
            <w:proofErr w:type="spellStart"/>
            <w:proofErr w:type="gram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source.ip</w:t>
            </w:r>
            <w:proofErr w:type="spellEnd"/>
            <w:proofErr w:type="gram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destination.domain</w:t>
            </w:r>
            <w:proofErr w:type="spellEnd"/>
            <w:proofErr w:type="gram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gram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file.hash</w:t>
            </w:r>
            <w:proofErr w:type="gram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.sha256, process.name become uniform across sources.</w:t>
            </w:r>
          </w:p>
        </w:tc>
      </w:tr>
      <w:tr w:rsidR="0082374F" w:rsidRPr="00176E50" w14:paraId="094F5A64" w14:textId="77777777"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E54ED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Searching (Elasticsearch)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CCC0E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Fast full-text and structured search using KQL / Lucene / Query DSL; aggregations for stats.</w:t>
            </w:r>
          </w:p>
        </w:tc>
        <w:tc>
          <w:tcPr>
            <w:tcW w:w="3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D2B9F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destination.domain</w:t>
            </w:r>
            <w:proofErr w:type="spellEnd"/>
            <w:proofErr w:type="gram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: "bad-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domain.xyz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" and </w:t>
            </w:r>
            <w:proofErr w:type="spellStart"/>
            <w:proofErr w:type="gram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event.category</w:t>
            </w:r>
            <w:proofErr w:type="spellEnd"/>
            <w:proofErr w:type="gram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: network; find all hosts that contacted it.</w:t>
            </w:r>
          </w:p>
        </w:tc>
      </w:tr>
      <w:tr w:rsidR="0082374F" w:rsidRPr="00176E50" w14:paraId="390AEA86" w14:textId="77777777"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B69E5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Visualisation (Kibana)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A5F8B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Discover for log search, dashboards, line/bar/map/heat-map charts, Lens, Timeline.</w:t>
            </w:r>
          </w:p>
        </w:tc>
        <w:tc>
          <w:tcPr>
            <w:tcW w:w="3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019CF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Chart of DNS queries per host per hour (beacons stand out); map of source countries; table of top rare domains; file-creation events over time.</w:t>
            </w:r>
          </w:p>
        </w:tc>
      </w:tr>
      <w:tr w:rsidR="0082374F" w:rsidRPr="00176E50" w14:paraId="46F078BE" w14:textId="77777777"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3E5BA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Correlation &amp; alerting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1029C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Elastic Security detection rules (query, threshold, EQL sequence, ML anomaly), Watcher alerts, cases.</w:t>
            </w:r>
          </w:p>
        </w:tc>
        <w:tc>
          <w:tcPr>
            <w:tcW w:w="35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E0631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EQL sequence: process start → file write in Temp → network connection to suspicious domain within 5 min → alert.</w:t>
            </w:r>
          </w:p>
        </w:tc>
      </w:tr>
    </w:tbl>
    <w:p w14:paraId="1254DD14" w14:textId="77777777" w:rsidR="0082374F" w:rsidRPr="00176E50" w:rsidRDefault="0082374F">
      <w:pPr>
        <w:spacing w:after="60"/>
        <w:rPr>
          <w:rFonts w:ascii="Times New Roman" w:hAnsi="Times New Roman" w:cs="Times New Roman"/>
        </w:rPr>
      </w:pPr>
    </w:p>
    <w:p w14:paraId="5CB209C0" w14:textId="77777777" w:rsidR="0082374F" w:rsidRPr="00176E50" w:rsidRDefault="00000000">
      <w:pPr>
        <w:pStyle w:val="Heading2"/>
        <w:keepNext/>
        <w:spacing w:before="160" w:after="8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2F5496"/>
        </w:rPr>
        <w:t>Investigation Flow</w:t>
      </w:r>
    </w:p>
    <w:p w14:paraId="352D0183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>Search for the suspicious domains and identify all clients/hosts that contacted them (aggregate by host.name).</w:t>
      </w:r>
    </w:p>
    <w:p w14:paraId="1A9FD49C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 xml:space="preserve">Pivot to endpoint events for those hosts: processes launched, </w:t>
      </w:r>
      <w:r w:rsidRPr="00176E50">
        <w:rPr>
          <w:rFonts w:ascii="Times New Roman" w:hAnsi="Times New Roman" w:cs="Times New Roman"/>
          <w:b/>
          <w:bCs/>
        </w:rPr>
        <w:t>unusual file activity</w:t>
      </w:r>
      <w:r w:rsidRPr="00176E50">
        <w:rPr>
          <w:rFonts w:ascii="Times New Roman" w:hAnsi="Times New Roman" w:cs="Times New Roman"/>
        </w:rPr>
        <w:t xml:space="preserve"> (mass file creation, file renames/encryption, executables in Temp/Web directories) and the file hashes.</w:t>
      </w:r>
    </w:p>
    <w:p w14:paraId="00AC2C3C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>Check web server logs for exploit attempts (web shells, SQL injection, uploads) as the possible infection vector.</w:t>
      </w:r>
    </w:p>
    <w:p w14:paraId="682998D1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>Visualise on a timeline to see the order: web request → file written → process → outbound connection.</w:t>
      </w:r>
    </w:p>
    <w:p w14:paraId="1ED86B69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 xml:space="preserve">Create alerts/saved searches and dashboards for the </w:t>
      </w:r>
      <w:proofErr w:type="spellStart"/>
      <w:r w:rsidRPr="00176E50">
        <w:rPr>
          <w:rFonts w:ascii="Times New Roman" w:hAnsi="Times New Roman" w:cs="Times New Roman"/>
        </w:rPr>
        <w:t>IoCs</w:t>
      </w:r>
      <w:proofErr w:type="spellEnd"/>
      <w:r w:rsidRPr="00176E50">
        <w:rPr>
          <w:rFonts w:ascii="Times New Roman" w:hAnsi="Times New Roman" w:cs="Times New Roman"/>
        </w:rPr>
        <w:t>, export evidence (CSV/PDF), and enrich with threat intelligence to confirm malicious domains; then isolate hosts and block the domains.</w:t>
      </w:r>
    </w:p>
    <w:p w14:paraId="6F9D6625" w14:textId="77777777" w:rsidR="0082374F" w:rsidRPr="00176E50" w:rsidRDefault="00000000">
      <w:pPr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br w:type="page"/>
      </w:r>
    </w:p>
    <w:p w14:paraId="046492D4" w14:textId="77777777" w:rsidR="0082374F" w:rsidRPr="00176E50" w:rsidRDefault="00000000">
      <w:pPr>
        <w:pBdr>
          <w:left w:val="single" w:sz="24" w:space="6" w:color="1F3864"/>
        </w:pBdr>
        <w:shd w:val="clear" w:color="auto" w:fill="E9EEF7"/>
        <w:spacing w:after="12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  <w:color w:val="1F3864"/>
        </w:rPr>
        <w:lastRenderedPageBreak/>
        <w:t xml:space="preserve">Q8. </w:t>
      </w:r>
      <w:r w:rsidRPr="00176E50">
        <w:rPr>
          <w:rFonts w:ascii="Times New Roman" w:hAnsi="Times New Roman" w:cs="Times New Roman"/>
          <w:b/>
          <w:bCs/>
        </w:rPr>
        <w:t>Threat Hunting for Malware Activities – no antivirus alerts, high CPU usage, unfamiliar processes and unknown external connections. [5]</w:t>
      </w:r>
    </w:p>
    <w:p w14:paraId="21618C62" w14:textId="77777777" w:rsidR="0082374F" w:rsidRPr="00176E50" w:rsidRDefault="00000000">
      <w:pPr>
        <w:pStyle w:val="Heading1"/>
        <w:pBdr>
          <w:bottom w:val="single" w:sz="8" w:space="2" w:color="1F3864"/>
        </w:pBdr>
        <w:spacing w:before="120" w:after="14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1F3864"/>
        </w:rPr>
        <w:t>8. Threat-Hunting Approach for the Suspect Workstation</w:t>
      </w:r>
    </w:p>
    <w:p w14:paraId="36535C60" w14:textId="77777777" w:rsidR="0082374F" w:rsidRPr="00176E50" w:rsidRDefault="00000000">
      <w:pPr>
        <w:spacing w:after="100" w:line="276" w:lineRule="auto"/>
        <w:jc w:val="both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 xml:space="preserve">No antivirus alert does not mean the host is clean; it may be </w:t>
      </w:r>
      <w:r w:rsidRPr="00176E50">
        <w:rPr>
          <w:rFonts w:ascii="Times New Roman" w:hAnsi="Times New Roman" w:cs="Times New Roman"/>
          <w:b/>
          <w:bCs/>
        </w:rPr>
        <w:t xml:space="preserve">fileless malware, a </w:t>
      </w:r>
      <w:proofErr w:type="spellStart"/>
      <w:r w:rsidRPr="00176E50">
        <w:rPr>
          <w:rFonts w:ascii="Times New Roman" w:hAnsi="Times New Roman" w:cs="Times New Roman"/>
          <w:b/>
          <w:bCs/>
        </w:rPr>
        <w:t>cryptominer</w:t>
      </w:r>
      <w:proofErr w:type="spellEnd"/>
      <w:r w:rsidRPr="00176E50">
        <w:rPr>
          <w:rFonts w:ascii="Times New Roman" w:hAnsi="Times New Roman" w:cs="Times New Roman"/>
          <w:b/>
          <w:bCs/>
        </w:rPr>
        <w:t>, a custom RAT or a signature-evading sample</w:t>
      </w:r>
      <w:r w:rsidRPr="00176E50">
        <w:rPr>
          <w:rFonts w:ascii="Times New Roman" w:hAnsi="Times New Roman" w:cs="Times New Roman"/>
        </w:rPr>
        <w:t>. High CPU use plus unknown external connections suggests cryptojacking or a backdoor/botnet agent. The hunt is hypothesis-driven: *“malware is running on this workstation and communicating with an external server</w:t>
      </w:r>
      <w:proofErr w:type="gramStart"/>
      <w:r w:rsidRPr="00176E50">
        <w:rPr>
          <w:rFonts w:ascii="Times New Roman" w:hAnsi="Times New Roman" w:cs="Times New Roman"/>
        </w:rPr>
        <w:t>.”*</w:t>
      </w:r>
      <w:proofErr w:type="gramEnd"/>
    </w:p>
    <w:tbl>
      <w:tblPr>
        <w:tblW w:w="9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4"/>
        <w:gridCol w:w="360"/>
        <w:gridCol w:w="1284"/>
        <w:gridCol w:w="360"/>
        <w:gridCol w:w="1284"/>
        <w:gridCol w:w="360"/>
        <w:gridCol w:w="1284"/>
        <w:gridCol w:w="360"/>
        <w:gridCol w:w="1284"/>
        <w:gridCol w:w="360"/>
        <w:gridCol w:w="1284"/>
      </w:tblGrid>
      <w:tr w:rsidR="0082374F" w:rsidRPr="00176E50" w14:paraId="7627C9E8" w14:textId="77777777">
        <w:trPr>
          <w:cantSplit/>
        </w:trPr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FCE4D6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370BA15F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Hypothesis</w:t>
            </w:r>
          </w:p>
          <w:p w14:paraId="543A92D3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Hidden malware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661F9645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FCE4D6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64D4CB4D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Triage</w:t>
            </w:r>
          </w:p>
          <w:p w14:paraId="52883AF0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Live state: CPU, process, network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4F49ED97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FCE4D6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622CA2FA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Deep Dive</w:t>
            </w:r>
          </w:p>
          <w:p w14:paraId="65754AF4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Persistence, memory, files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5FC94F53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FCE4D6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48F51771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 xml:space="preserve">Collect </w:t>
            </w:r>
            <w:proofErr w:type="spellStart"/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IoCs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7D91204A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FCE4D6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4390B9B5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 xml:space="preserve">Contain &amp; </w:t>
            </w:r>
            <w:proofErr w:type="gramStart"/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Remediate</w:t>
            </w:r>
            <w:proofErr w:type="gram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2231344A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FCE4D6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54AFC510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Improve Detection</w:t>
            </w:r>
          </w:p>
        </w:tc>
      </w:tr>
    </w:tbl>
    <w:p w14:paraId="6F79B3FA" w14:textId="77777777" w:rsidR="0082374F" w:rsidRPr="00176E50" w:rsidRDefault="00000000">
      <w:pPr>
        <w:spacing w:before="60" w:after="160"/>
        <w:jc w:val="center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i/>
          <w:iCs/>
          <w:color w:val="595959"/>
          <w:sz w:val="18"/>
          <w:szCs w:val="18"/>
        </w:rPr>
        <w:t>Figure 8: Malware threat-hunting steps</w:t>
      </w:r>
    </w:p>
    <w:p w14:paraId="2AFA70D6" w14:textId="77777777" w:rsidR="0082374F" w:rsidRPr="00176E50" w:rsidRDefault="00000000">
      <w:pPr>
        <w:pStyle w:val="Heading2"/>
        <w:keepNext/>
        <w:spacing w:before="160" w:after="8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2F5496"/>
        </w:rPr>
        <w:t>8.1 Investigation Steps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900"/>
        <w:gridCol w:w="3906"/>
      </w:tblGrid>
      <w:tr w:rsidR="0082374F" w:rsidRPr="00176E50" w14:paraId="4801DADB" w14:textId="77777777">
        <w:trPr>
          <w:tblHeader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794B0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000B3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Actions / tools</w:t>
            </w:r>
          </w:p>
        </w:tc>
        <w:tc>
          <w:tcPr>
            <w:tcW w:w="3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7A7EC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Suspicious behaviours</w:t>
            </w:r>
          </w:p>
        </w:tc>
      </w:tr>
      <w:tr w:rsidR="0082374F" w:rsidRPr="00176E50" w14:paraId="6530C6B3" w14:textId="77777777"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5E066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Processes &amp; CPU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E5E8E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Task Manager, Process Explorer, Get-Process, Sysmon Event 1; check parent-child, path, signature and hash (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VirusTotal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</w:tc>
        <w:tc>
          <w:tcPr>
            <w:tcW w:w="3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E3B97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Process names mimicking system files (scvhost.exe), running from Temp/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AppData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/Downloads, unsigned, sustained high CPU (miner), PowerShell with encoded commands.</w:t>
            </w:r>
          </w:p>
        </w:tc>
      </w:tr>
      <w:tr w:rsidR="0082374F" w:rsidRPr="00176E50" w14:paraId="1320D5B3" w14:textId="77777777"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3BFBC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Network connections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F48B2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netstat -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ano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TCPView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, Wireshark, firewall/DNS logs.</w:t>
            </w:r>
          </w:p>
        </w:tc>
        <w:tc>
          <w:tcPr>
            <w:tcW w:w="3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48D62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Connections to unknown IPs/ports, regular beaconing, mining-pool ports (3333, 4444), many DNS lookups of odd domains.</w:t>
            </w:r>
          </w:p>
        </w:tc>
      </w:tr>
      <w:tr w:rsidR="0082374F" w:rsidRPr="00176E50" w14:paraId="326C7987" w14:textId="77777777"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2F97C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Persistence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9F280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Autoruns,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schtasks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, Run keys, services, WMI subscriptions, startup folder.</w:t>
            </w:r>
          </w:p>
        </w:tc>
        <w:tc>
          <w:tcPr>
            <w:tcW w:w="3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8D412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New scheduled tasks/services, Run-key entries pointing to unknown files.</w:t>
            </w:r>
          </w:p>
        </w:tc>
      </w:tr>
      <w:tr w:rsidR="0082374F" w:rsidRPr="00176E50" w14:paraId="680C9D58" w14:textId="77777777"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EF25C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File system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45D62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Recently created/modified files, hidden or double-extension files, unusual DLLs.</w:t>
            </w:r>
          </w:p>
        </w:tc>
        <w:tc>
          <w:tcPr>
            <w:tcW w:w="3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F47A7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Executables in user-writable folders, recently dropped archives/scripts.</w:t>
            </w:r>
          </w:p>
        </w:tc>
      </w:tr>
      <w:tr w:rsidR="0082374F" w:rsidRPr="00176E50" w14:paraId="282EA12B" w14:textId="77777777"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D2457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Memory forensics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8029B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Dump RAM and analyse with Volatility (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malfind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pslist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netscan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).</w:t>
            </w:r>
          </w:p>
        </w:tc>
        <w:tc>
          <w:tcPr>
            <w:tcW w:w="3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8EED1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Injected code in legitimate processes, hidden processes, fileless payloads.</w:t>
            </w:r>
          </w:p>
        </w:tc>
      </w:tr>
      <w:tr w:rsidR="0082374F" w:rsidRPr="00176E50" w14:paraId="76F580C2" w14:textId="77777777"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9AEE9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Logs &amp; EDR/SIEM</w:t>
            </w:r>
          </w:p>
        </w:tc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7F4A3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Windows Event Logs (4688, 4624, 7045), PowerShell Operational logs; search same indicators across the fleet.</w:t>
            </w:r>
          </w:p>
        </w:tc>
        <w:tc>
          <w:tcPr>
            <w:tcW w:w="3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102CE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Same process/domain on other workstations → wider compromise.</w:t>
            </w:r>
          </w:p>
        </w:tc>
      </w:tr>
    </w:tbl>
    <w:p w14:paraId="43599048" w14:textId="77777777" w:rsidR="0082374F" w:rsidRPr="00176E50" w:rsidRDefault="0082374F">
      <w:pPr>
        <w:spacing w:after="60"/>
        <w:rPr>
          <w:rFonts w:ascii="Times New Roman" w:hAnsi="Times New Roman" w:cs="Times New Roman"/>
        </w:rPr>
      </w:pPr>
    </w:p>
    <w:p w14:paraId="5E00F318" w14:textId="77777777" w:rsidR="0082374F" w:rsidRPr="00176E50" w:rsidRDefault="00000000">
      <w:pPr>
        <w:pStyle w:val="Heading2"/>
        <w:keepNext/>
        <w:spacing w:before="160" w:after="8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2F5496"/>
        </w:rPr>
        <w:t xml:space="preserve">8.2 </w:t>
      </w:r>
      <w:proofErr w:type="spellStart"/>
      <w:r w:rsidRPr="00176E50">
        <w:rPr>
          <w:rFonts w:ascii="Times New Roman" w:hAnsi="Times New Roman" w:cs="Times New Roman"/>
          <w:color w:val="2F5496"/>
        </w:rPr>
        <w:t>IoCs</w:t>
      </w:r>
      <w:proofErr w:type="spellEnd"/>
      <w:r w:rsidRPr="00176E50">
        <w:rPr>
          <w:rFonts w:ascii="Times New Roman" w:hAnsi="Times New Roman" w:cs="Times New Roman"/>
          <w:color w:val="2F5496"/>
        </w:rPr>
        <w:t xml:space="preserve"> to Collect</w:t>
      </w:r>
    </w:p>
    <w:p w14:paraId="657AD0DC" w14:textId="77777777" w:rsidR="0082374F" w:rsidRPr="00176E50" w:rsidRDefault="00000000">
      <w:pPr>
        <w:spacing w:after="100" w:line="276" w:lineRule="auto"/>
        <w:jc w:val="both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t>File hashes (SHA-256), file paths and names, process names and command lines, registry keys/scheduled tasks/services created, mutexes, external IPs/domains/URLs/ports, user accounts involved, and timestamps.</w:t>
      </w:r>
    </w:p>
    <w:p w14:paraId="33AB6C67" w14:textId="77777777" w:rsidR="0082374F" w:rsidRPr="00176E50" w:rsidRDefault="00000000">
      <w:pPr>
        <w:pStyle w:val="Heading2"/>
        <w:keepNext/>
        <w:spacing w:before="160" w:after="8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2F5496"/>
        </w:rPr>
        <w:t>8.3 Recommended Remediation</w:t>
      </w:r>
    </w:p>
    <w:p w14:paraId="526A7526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Contain:</w:t>
      </w:r>
      <w:r w:rsidRPr="00176E50">
        <w:rPr>
          <w:rFonts w:ascii="Times New Roman" w:hAnsi="Times New Roman" w:cs="Times New Roman"/>
        </w:rPr>
        <w:t xml:space="preserve"> isolate the workstation from the network; block malicious IPs/domains; preserve memory and disk image.</w:t>
      </w:r>
    </w:p>
    <w:p w14:paraId="591D0274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Eradicate:</w:t>
      </w:r>
      <w:r w:rsidRPr="00176E50">
        <w:rPr>
          <w:rFonts w:ascii="Times New Roman" w:hAnsi="Times New Roman" w:cs="Times New Roman"/>
        </w:rPr>
        <w:t xml:space="preserve"> terminate the malicious processes, remove persistence and files, or reimage the machine if integrity is uncertain; scan all other endpoints for the </w:t>
      </w:r>
      <w:proofErr w:type="spellStart"/>
      <w:r w:rsidRPr="00176E50">
        <w:rPr>
          <w:rFonts w:ascii="Times New Roman" w:hAnsi="Times New Roman" w:cs="Times New Roman"/>
        </w:rPr>
        <w:t>IoCs</w:t>
      </w:r>
      <w:proofErr w:type="spellEnd"/>
      <w:r w:rsidRPr="00176E50">
        <w:rPr>
          <w:rFonts w:ascii="Times New Roman" w:hAnsi="Times New Roman" w:cs="Times New Roman"/>
        </w:rPr>
        <w:t>.</w:t>
      </w:r>
    </w:p>
    <w:p w14:paraId="48F3F934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Recover:</w:t>
      </w:r>
      <w:r w:rsidRPr="00176E50">
        <w:rPr>
          <w:rFonts w:ascii="Times New Roman" w:hAnsi="Times New Roman" w:cs="Times New Roman"/>
        </w:rPr>
        <w:t xml:space="preserve"> reset passwords of the user and any exposed credentials; restore data from clean backups; return to production under monitoring.</w:t>
      </w:r>
    </w:p>
    <w:p w14:paraId="52AC0A4B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Prevent:</w:t>
      </w:r>
      <w:r w:rsidRPr="00176E50">
        <w:rPr>
          <w:rFonts w:ascii="Times New Roman" w:hAnsi="Times New Roman" w:cs="Times New Roman"/>
        </w:rPr>
        <w:t xml:space="preserve"> patch OS/software, enable EDR with behavioural detection, application allow-listing, restrict PowerShell/macros, DNS filtering, user awareness training, and add new detection rules (Sigma/YARA/SIEM) from the findings.</w:t>
      </w:r>
    </w:p>
    <w:p w14:paraId="2D13C73F" w14:textId="77777777" w:rsidR="0082374F" w:rsidRPr="00176E50" w:rsidRDefault="00000000">
      <w:pPr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br w:type="page"/>
      </w:r>
    </w:p>
    <w:p w14:paraId="6ACF9A38" w14:textId="77777777" w:rsidR="0082374F" w:rsidRPr="00176E50" w:rsidRDefault="00000000">
      <w:pPr>
        <w:pBdr>
          <w:left w:val="single" w:sz="24" w:space="6" w:color="1F3864"/>
        </w:pBdr>
        <w:shd w:val="clear" w:color="auto" w:fill="E9EEF7"/>
        <w:spacing w:after="12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  <w:color w:val="1F3864"/>
        </w:rPr>
        <w:lastRenderedPageBreak/>
        <w:t xml:space="preserve">Q9. </w:t>
      </w:r>
      <w:r w:rsidRPr="00176E50">
        <w:rPr>
          <w:rFonts w:ascii="Times New Roman" w:hAnsi="Times New Roman" w:cs="Times New Roman"/>
          <w:b/>
          <w:bCs/>
        </w:rPr>
        <w:t>Comparing Malware Analysis Tools Used in the IT Industry – static, dynamic, network analysers and TIPs. [5]</w:t>
      </w:r>
    </w:p>
    <w:p w14:paraId="395C4A7C" w14:textId="77777777" w:rsidR="0082374F" w:rsidRPr="00176E50" w:rsidRDefault="00000000">
      <w:pPr>
        <w:pStyle w:val="Heading1"/>
        <w:pBdr>
          <w:bottom w:val="single" w:sz="8" w:space="2" w:color="1F3864"/>
        </w:pBdr>
        <w:spacing w:before="120" w:after="14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1F3864"/>
        </w:rPr>
        <w:t>9. Comparison of Malware Analysis Tools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9"/>
        <w:gridCol w:w="1893"/>
        <w:gridCol w:w="1973"/>
        <w:gridCol w:w="2272"/>
        <w:gridCol w:w="2179"/>
      </w:tblGrid>
      <w:tr w:rsidR="0082374F" w:rsidRPr="00176E50" w14:paraId="69EB52C0" w14:textId="77777777">
        <w:trPr>
          <w:tblHeader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23F81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Aspect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B0423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Static analysis tools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AAF78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Dynamic analysis tools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A7911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Network traffic analysers</w:t>
            </w:r>
          </w:p>
        </w:tc>
        <w:tc>
          <w:tcPr>
            <w:tcW w:w="2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35F4A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Threat intelligence platforms</w:t>
            </w:r>
          </w:p>
        </w:tc>
      </w:tr>
      <w:tr w:rsidR="0082374F" w:rsidRPr="00176E50" w14:paraId="514A615A" w14:textId="77777777"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28AC9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Purpose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2FE3C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Examine the file’s code, structure and metadata without running it.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02CFF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Run the sample in a sandbox to observe its real behaviour.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B0D61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Capture and analyse network packets/flows to find C2 and data theft.</w:t>
            </w:r>
          </w:p>
        </w:tc>
        <w:tc>
          <w:tcPr>
            <w:tcW w:w="2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CF472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Provide context on known threats,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IoCs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, actors and campaigns.</w:t>
            </w:r>
          </w:p>
        </w:tc>
      </w:tr>
      <w:tr w:rsidR="0082374F" w:rsidRPr="00176E50" w14:paraId="29162682" w14:textId="77777777"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58C6B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Examples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8ACB9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PEStudio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, Strings/FLOSS, Detect-It-Easy, Ghidra, IDA, YARA,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VirusTotal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(hash)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73CD5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Cuckoo, ANY.RUN, Joe Sandbox,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Procmon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Regshot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, Process Explorer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56229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Wireshark, Zeek, Suricata/Snort,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NetworkMiner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, Fiddler</w:t>
            </w:r>
          </w:p>
        </w:tc>
        <w:tc>
          <w:tcPr>
            <w:tcW w:w="2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3B43C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MISP,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OpenCTI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, Recorded Future, AlienVault OTX, ThreatConnect</w:t>
            </w:r>
          </w:p>
        </w:tc>
      </w:tr>
      <w:tr w:rsidR="0082374F" w:rsidRPr="00176E50" w14:paraId="0A469F9C" w14:textId="77777777"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0125B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Usefulness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D11B0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Safe and quick; shows imports, strings, packing, hard-coded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IoCs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; matches signatures.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C649B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Reveals runtime behaviour: file/registry changes, persistence, injection, network calls; defeats packing.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C55B7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Identifies C2 servers, protocols, beacon timing, exfiltrated data, lateral movement.</w:t>
            </w:r>
          </w:p>
        </w:tc>
        <w:tc>
          <w:tcPr>
            <w:tcW w:w="2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12B4A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Tells whether the sample is already known, its family, related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IoCs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and recommended mitigations.</w:t>
            </w:r>
          </w:p>
        </w:tc>
      </w:tr>
      <w:tr w:rsidR="0082374F" w:rsidRPr="00176E50" w14:paraId="05C98210" w14:textId="77777777"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5E276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Strengths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DAAF3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No infection risk; fast triage; finds code intent in depth (reverse engineering).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3FD34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Observes actual actions; automated reports; extracts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IoCs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easily.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56DF7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Shows real network impact; supports detection rules for the whole network.</w:t>
            </w:r>
          </w:p>
        </w:tc>
        <w:tc>
          <w:tcPr>
            <w:tcW w:w="2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84770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Saves time; correlates across incidents; shares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IoCs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with the community.</w:t>
            </w:r>
          </w:p>
        </w:tc>
      </w:tr>
      <w:tr w:rsidR="0082374F" w:rsidRPr="00176E50" w14:paraId="7964C866" w14:textId="77777777"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F4248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Limitations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E8CE9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Packed/obfuscated code </w:t>
            </w:r>
            <w:proofErr w:type="gram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hides</w:t>
            </w:r>
            <w:proofErr w:type="gram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 detail; needs expertise for disassembly.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0AECB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Evasion (VM detection, delays); risk if lab is not isolated; covers one execution path.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E8E2C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Encrypted traffic limits visibility; needs proper capture point.</w:t>
            </w:r>
          </w:p>
        </w:tc>
        <w:tc>
          <w:tcPr>
            <w:tcW w:w="2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0DB2A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Data may be outdated, false-positive or irrelevant; unknown/new malware not listed.</w:t>
            </w:r>
          </w:p>
        </w:tc>
      </w:tr>
      <w:tr w:rsidR="0082374F" w:rsidRPr="00176E50" w14:paraId="27950FC9" w14:textId="77777777">
        <w:trPr>
          <w:cantSplit/>
        </w:trPr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8F1B5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Stage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D81F3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Initial triage / deep analysis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F0EE8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Behavioural analysis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BCD00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Network analysis / containment</w:t>
            </w:r>
          </w:p>
        </w:tc>
        <w:tc>
          <w:tcPr>
            <w:tcW w:w="22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43013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Enrichment, attribution, response</w:t>
            </w:r>
          </w:p>
        </w:tc>
      </w:tr>
    </w:tbl>
    <w:p w14:paraId="1C8B656B" w14:textId="77777777" w:rsidR="0082374F" w:rsidRPr="00176E50" w:rsidRDefault="0082374F">
      <w:pPr>
        <w:spacing w:after="60"/>
        <w:rPr>
          <w:rFonts w:ascii="Times New Roman" w:hAnsi="Times New Roman" w:cs="Times New Roman"/>
        </w:rPr>
      </w:pPr>
    </w:p>
    <w:p w14:paraId="2ABE73B8" w14:textId="77777777" w:rsidR="0082374F" w:rsidRPr="00176E50" w:rsidRDefault="00000000">
      <w:pPr>
        <w:pStyle w:val="Heading2"/>
        <w:keepNext/>
        <w:spacing w:before="160" w:after="8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2F5496"/>
        </w:rPr>
        <w:t>Recommended Combination (Layered Approach)</w:t>
      </w:r>
    </w:p>
    <w:tbl>
      <w:tblPr>
        <w:tblW w:w="9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3"/>
        <w:gridCol w:w="360"/>
        <w:gridCol w:w="1613"/>
        <w:gridCol w:w="360"/>
        <w:gridCol w:w="1613"/>
        <w:gridCol w:w="360"/>
        <w:gridCol w:w="1613"/>
        <w:gridCol w:w="360"/>
        <w:gridCol w:w="1613"/>
      </w:tblGrid>
      <w:tr w:rsidR="0082374F" w:rsidRPr="00176E50" w14:paraId="0DE574F7" w14:textId="77777777">
        <w:trPr>
          <w:cantSplit/>
        </w:trPr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2EFDA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676A1602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 xml:space="preserve">1. TIP / </w:t>
            </w:r>
            <w:proofErr w:type="spellStart"/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VirusTotal</w:t>
            </w:r>
            <w:proofErr w:type="spellEnd"/>
          </w:p>
          <w:p w14:paraId="6BDB4575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Hash lookup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56048793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2EFDA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06D1E5CD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2. Static Analysis</w:t>
            </w:r>
          </w:p>
          <w:p w14:paraId="3D69A351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PEStudio</w:t>
            </w:r>
            <w:proofErr w:type="spellEnd"/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, FLOSS, YARA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18AB3CF6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2EFDA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7C4E575F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3. Dynamic Analysis</w:t>
            </w:r>
          </w:p>
          <w:p w14:paraId="647AC594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 xml:space="preserve">Cuckoo / ANY.RUN + </w:t>
            </w:r>
            <w:proofErr w:type="spellStart"/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Procmon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54FAB886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2EFDA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3185CCE4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4. Network Analysis</w:t>
            </w:r>
          </w:p>
          <w:p w14:paraId="751202FE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 xml:space="preserve">Wireshark / Zeek / </w:t>
            </w:r>
            <w:proofErr w:type="spellStart"/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INetSim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4F09C501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613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E2EFDA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44D7A595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5. TIP + SIEM/EDR</w:t>
            </w:r>
          </w:p>
          <w:p w14:paraId="1FF82663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 xml:space="preserve">Enrich </w:t>
            </w:r>
            <w:proofErr w:type="spellStart"/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IoCs</w:t>
            </w:r>
            <w:proofErr w:type="spellEnd"/>
            <w:r w:rsidRPr="00176E50">
              <w:rPr>
                <w:rFonts w:ascii="Times New Roman" w:hAnsi="Times New Roman" w:cs="Times New Roman"/>
                <w:color w:val="333333"/>
                <w:sz w:val="16"/>
                <w:szCs w:val="16"/>
              </w:rPr>
              <w:t>, hunt, block</w:t>
            </w:r>
          </w:p>
        </w:tc>
      </w:tr>
    </w:tbl>
    <w:p w14:paraId="36C4E8C5" w14:textId="77777777" w:rsidR="0082374F" w:rsidRPr="00176E50" w:rsidRDefault="00000000">
      <w:pPr>
        <w:spacing w:before="60" w:after="160"/>
        <w:jc w:val="center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i/>
          <w:iCs/>
          <w:color w:val="595959"/>
          <w:sz w:val="18"/>
          <w:szCs w:val="18"/>
        </w:rPr>
        <w:t>Figure 9: Recommended malware-investigation toolchain</w:t>
      </w:r>
    </w:p>
    <w:p w14:paraId="3B229A85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First</w:t>
      </w:r>
      <w:r w:rsidRPr="00176E50">
        <w:rPr>
          <w:rFonts w:ascii="Times New Roman" w:hAnsi="Times New Roman" w:cs="Times New Roman"/>
        </w:rPr>
        <w:t xml:space="preserve"> query the hash in the TIP/</w:t>
      </w:r>
      <w:proofErr w:type="spellStart"/>
      <w:r w:rsidRPr="00176E50">
        <w:rPr>
          <w:rFonts w:ascii="Times New Roman" w:hAnsi="Times New Roman" w:cs="Times New Roman"/>
        </w:rPr>
        <w:t>VirusTotal</w:t>
      </w:r>
      <w:proofErr w:type="spellEnd"/>
      <w:r w:rsidRPr="00176E50">
        <w:rPr>
          <w:rFonts w:ascii="Times New Roman" w:hAnsi="Times New Roman" w:cs="Times New Roman"/>
        </w:rPr>
        <w:t xml:space="preserve"> – a quick check might already identify the malware.</w:t>
      </w:r>
    </w:p>
    <w:p w14:paraId="398EA8B3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Then</w:t>
      </w:r>
      <w:r w:rsidRPr="00176E50">
        <w:rPr>
          <w:rFonts w:ascii="Times New Roman" w:hAnsi="Times New Roman" w:cs="Times New Roman"/>
        </w:rPr>
        <w:t xml:space="preserve"> perform static analysis for strings, imports and packing, and generate YARA signatures.</w:t>
      </w:r>
    </w:p>
    <w:p w14:paraId="30EAA056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Next</w:t>
      </w:r>
      <w:r w:rsidRPr="00176E50">
        <w:rPr>
          <w:rFonts w:ascii="Times New Roman" w:hAnsi="Times New Roman" w:cs="Times New Roman"/>
        </w:rPr>
        <w:t xml:space="preserve"> run in a sandbox with a network analyser to capture behaviour and C2 traffic and extract </w:t>
      </w:r>
      <w:proofErr w:type="spellStart"/>
      <w:r w:rsidRPr="00176E50">
        <w:rPr>
          <w:rFonts w:ascii="Times New Roman" w:hAnsi="Times New Roman" w:cs="Times New Roman"/>
        </w:rPr>
        <w:t>IoCs</w:t>
      </w:r>
      <w:proofErr w:type="spellEnd"/>
      <w:r w:rsidRPr="00176E50">
        <w:rPr>
          <w:rFonts w:ascii="Times New Roman" w:hAnsi="Times New Roman" w:cs="Times New Roman"/>
        </w:rPr>
        <w:t>.</w:t>
      </w:r>
    </w:p>
    <w:p w14:paraId="3415DDC2" w14:textId="77777777" w:rsidR="0082374F" w:rsidRPr="00176E50" w:rsidRDefault="00000000">
      <w:pPr>
        <w:pStyle w:val="ListParagraph"/>
        <w:numPr>
          <w:ilvl w:val="0"/>
          <w:numId w:val="2"/>
        </w:numPr>
        <w:spacing w:after="60" w:line="264" w:lineRule="auto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Finally</w:t>
      </w:r>
      <w:r w:rsidRPr="00176E50">
        <w:rPr>
          <w:rFonts w:ascii="Times New Roman" w:hAnsi="Times New Roman" w:cs="Times New Roman"/>
        </w:rPr>
        <w:t xml:space="preserve"> feed </w:t>
      </w:r>
      <w:proofErr w:type="spellStart"/>
      <w:r w:rsidRPr="00176E50">
        <w:rPr>
          <w:rFonts w:ascii="Times New Roman" w:hAnsi="Times New Roman" w:cs="Times New Roman"/>
        </w:rPr>
        <w:t>IoCs</w:t>
      </w:r>
      <w:proofErr w:type="spellEnd"/>
      <w:r w:rsidRPr="00176E50">
        <w:rPr>
          <w:rFonts w:ascii="Times New Roman" w:hAnsi="Times New Roman" w:cs="Times New Roman"/>
        </w:rPr>
        <w:t xml:space="preserve"> back into the TIP, SIEM, EDR and firewalls to detect and block the threat across the organisation. No single tool is sufficient; the combination gives accuracy, depth and actionable results.</w:t>
      </w:r>
    </w:p>
    <w:p w14:paraId="45E91F23" w14:textId="77777777" w:rsidR="0082374F" w:rsidRPr="00176E50" w:rsidRDefault="00000000">
      <w:pPr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</w:rPr>
        <w:br w:type="page"/>
      </w:r>
    </w:p>
    <w:p w14:paraId="1B5C5C61" w14:textId="77777777" w:rsidR="0082374F" w:rsidRPr="00176E50" w:rsidRDefault="00000000">
      <w:pPr>
        <w:pBdr>
          <w:left w:val="single" w:sz="24" w:space="6" w:color="1F3864"/>
        </w:pBdr>
        <w:shd w:val="clear" w:color="auto" w:fill="E9EEF7"/>
        <w:spacing w:after="12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  <w:color w:val="1F3864"/>
        </w:rPr>
        <w:lastRenderedPageBreak/>
        <w:t xml:space="preserve">Q10. </w:t>
      </w:r>
      <w:r w:rsidRPr="00176E50">
        <w:rPr>
          <w:rFonts w:ascii="Times New Roman" w:hAnsi="Times New Roman" w:cs="Times New Roman"/>
          <w:b/>
          <w:bCs/>
        </w:rPr>
        <w:t>Malware Analysis Report and Incident Response – outline of the report. [5]</w:t>
      </w:r>
    </w:p>
    <w:p w14:paraId="4150C6D6" w14:textId="77777777" w:rsidR="0082374F" w:rsidRPr="00176E50" w:rsidRDefault="00000000">
      <w:pPr>
        <w:pStyle w:val="Heading1"/>
        <w:pBdr>
          <w:bottom w:val="single" w:sz="8" w:space="2" w:color="1F3864"/>
        </w:pBdr>
        <w:spacing w:before="120" w:after="140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color w:val="1F3864"/>
        </w:rPr>
        <w:t>10. Malware Analysis Report – Outline</w:t>
      </w:r>
    </w:p>
    <w:p w14:paraId="52E8D22A" w14:textId="77777777" w:rsidR="0082374F" w:rsidRPr="00176E50" w:rsidRDefault="00000000">
      <w:pPr>
        <w:spacing w:after="100" w:line="276" w:lineRule="auto"/>
        <w:jc w:val="both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b/>
          <w:bCs/>
        </w:rPr>
        <w:t>Scenario:</w:t>
      </w:r>
      <w:r w:rsidRPr="00176E50">
        <w:rPr>
          <w:rFonts w:ascii="Times New Roman" w:hAnsi="Times New Roman" w:cs="Times New Roman"/>
        </w:rPr>
        <w:t xml:space="preserve"> an unfamiliar process, a modified system configuration and communication with a suspicious external domain were found on an employee’s computer. The report below documents the analysis for both technical teams and management.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6306"/>
      </w:tblGrid>
      <w:tr w:rsidR="0082374F" w:rsidRPr="00176E50" w14:paraId="64E59AE3" w14:textId="77777777">
        <w:trPr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3679B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A70AF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6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1DF6F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 w:rsidR="0082374F" w:rsidRPr="00176E50" w14:paraId="54924C84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3D014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27266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Report Information / Executive Summary</w:t>
            </w:r>
          </w:p>
        </w:tc>
        <w:tc>
          <w:tcPr>
            <w:tcW w:w="6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B7272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Title, report ID, date, analyst, TLP classification, incident reference; short non-technical summary of what was found, impact and key recommendations.</w:t>
            </w:r>
          </w:p>
        </w:tc>
      </w:tr>
      <w:tr w:rsidR="0082374F" w:rsidRPr="00176E50" w14:paraId="07894F0A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E3A46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E4C7E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File Information</w:t>
            </w:r>
          </w:p>
        </w:tc>
        <w:tc>
          <w:tcPr>
            <w:tcW w:w="6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97F66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File name, path, size, type, MD5 / SHA-1 / SHA-256, compile timestamp, digital signature, packer, source (e-mail / download / USB), first-seen time and affected host/user.</w:t>
            </w:r>
          </w:p>
        </w:tc>
      </w:tr>
      <w:tr w:rsidR="0082374F" w:rsidRPr="00176E50" w14:paraId="524C24AC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9E416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FF556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Analysis Methodology</w:t>
            </w:r>
          </w:p>
        </w:tc>
        <w:tc>
          <w:tcPr>
            <w:tcW w:w="6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3B9D0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Tools and environment: static (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PEStudio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, strings, YARA), dynamic (isolated VM, sandbox,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Procmon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Regshot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), network (Wireshark/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INetSim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), memory (Volatility); safeguards used; time frame; limitations.</w:t>
            </w:r>
          </w:p>
        </w:tc>
      </w:tr>
      <w:tr w:rsidR="0082374F" w:rsidRPr="00176E50" w14:paraId="223B74C8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7B898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17E73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Observed Behaviour</w:t>
            </w:r>
          </w:p>
        </w:tc>
        <w:tc>
          <w:tcPr>
            <w:tcW w:w="6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CFCCF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Process creation and parent-child tree; files created/modified/deleted; modified system configuration (registry, services, scheduled tasks, hosts file); persistence; privilege escalation; anti-analysis; communication with the suspicious domain (DNS, protocol, beacon interval, data sent); MITRE ATT&amp;CK mapping.</w:t>
            </w:r>
          </w:p>
        </w:tc>
      </w:tr>
      <w:tr w:rsidR="0082374F" w:rsidRPr="00176E50" w14:paraId="2ED515D5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BDF7E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9BF84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Indicators of Compromise (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IoCs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6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4DD28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Table of file hashes and paths, registry keys, mutexes, process names, domains, IP addresses, URLs, ports, User-Agents, e-mail artefacts; YARA/Sigma rules.</w:t>
            </w:r>
          </w:p>
        </w:tc>
      </w:tr>
      <w:tr w:rsidR="0082374F" w:rsidRPr="00176E50" w14:paraId="6360376E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35F1A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4304D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Threat Intelligence Findings</w:t>
            </w:r>
          </w:p>
        </w:tc>
        <w:tc>
          <w:tcPr>
            <w:tcW w:w="6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DDB3B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Hash/domain reputation (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VirusTotal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, MISP, OTX), malware family, campaign and actor, related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IoCs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, confidence level and reliability of sources.</w:t>
            </w:r>
          </w:p>
        </w:tc>
      </w:tr>
      <w:tr w:rsidR="0082374F" w:rsidRPr="00176E50" w14:paraId="29648C2D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B5E5C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FE2BC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Risk Assessment</w:t>
            </w:r>
          </w:p>
        </w:tc>
        <w:tc>
          <w:tcPr>
            <w:tcW w:w="6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A351E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Likelihood × impact; confidentiality/integrity/availability effect; data at risk; systems affected and spread; business, legal and regulatory impact; overall severity (e.g., High).</w:t>
            </w:r>
          </w:p>
        </w:tc>
      </w:tr>
      <w:tr w:rsidR="0082374F" w:rsidRPr="00176E50" w14:paraId="03B89737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270BE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BED10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Containment Actions</w:t>
            </w:r>
          </w:p>
        </w:tc>
        <w:tc>
          <w:tcPr>
            <w:tcW w:w="6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22F96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Isolate host, disable accounts, block domain/IP/hash on firewall/proxy/DNS/EDR, remove e-mail from all mailboxes, preserve evidence (disk &amp; memory images, chain of custody).</w:t>
            </w:r>
          </w:p>
        </w:tc>
      </w:tr>
      <w:tr w:rsidR="0082374F" w:rsidRPr="00176E50" w14:paraId="7AA61348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DC70F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A7F7C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Eradication &amp; Recovery Actions</w:t>
            </w:r>
          </w:p>
        </w:tc>
        <w:tc>
          <w:tcPr>
            <w:tcW w:w="6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9AD9C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 xml:space="preserve">Kill processes and remove persistence and files or reimage; restore configuration from known-good baseline/backups; patch vulnerabilities; reset credentials; scan enterprise for </w:t>
            </w:r>
            <w:proofErr w:type="spellStart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IoCs</w:t>
            </w:r>
            <w:proofErr w:type="spellEnd"/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; monitor for reinfection; validate recovery.</w:t>
            </w:r>
          </w:p>
        </w:tc>
      </w:tr>
      <w:tr w:rsidR="0082374F" w:rsidRPr="00176E50" w14:paraId="6807D56E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EBAA6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B5823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Recommendations / Lessons Learned</w:t>
            </w:r>
          </w:p>
        </w:tc>
        <w:tc>
          <w:tcPr>
            <w:tcW w:w="6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0E46C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Preventive controls (EDR, MFA, e-mail filtering, application allow-listing, awareness training), new detection rules, process improvements, incident-response plan updates, notification requirements.</w:t>
            </w:r>
          </w:p>
        </w:tc>
      </w:tr>
      <w:tr w:rsidR="0082374F" w:rsidRPr="00176E50" w14:paraId="087CA093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9EE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3C0C5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6F6F2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Appendices</w:t>
            </w:r>
          </w:p>
        </w:tc>
        <w:tc>
          <w:tcPr>
            <w:tcW w:w="63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C704A" w14:textId="77777777" w:rsidR="0082374F" w:rsidRPr="00176E50" w:rsidRDefault="00000000">
            <w:pPr>
              <w:spacing w:after="20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sz w:val="20"/>
                <w:szCs w:val="20"/>
              </w:rPr>
              <w:t>Raw tool outputs, screenshots, packet captures, timeline of events, glossary, references, analyst sign-off.</w:t>
            </w:r>
          </w:p>
        </w:tc>
      </w:tr>
    </w:tbl>
    <w:p w14:paraId="3028EB24" w14:textId="77777777" w:rsidR="0082374F" w:rsidRPr="00176E50" w:rsidRDefault="0082374F">
      <w:pPr>
        <w:spacing w:after="60"/>
        <w:rPr>
          <w:rFonts w:ascii="Times New Roman" w:hAnsi="Times New Roman" w:cs="Times New Roman"/>
        </w:rPr>
      </w:pPr>
    </w:p>
    <w:tbl>
      <w:tblPr>
        <w:tblW w:w="9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4"/>
        <w:gridCol w:w="360"/>
        <w:gridCol w:w="1284"/>
        <w:gridCol w:w="360"/>
        <w:gridCol w:w="1284"/>
        <w:gridCol w:w="360"/>
        <w:gridCol w:w="1284"/>
        <w:gridCol w:w="360"/>
        <w:gridCol w:w="1284"/>
        <w:gridCol w:w="360"/>
        <w:gridCol w:w="1284"/>
      </w:tblGrid>
      <w:tr w:rsidR="0082374F" w:rsidRPr="00176E50" w14:paraId="46EC00FF" w14:textId="77777777">
        <w:trPr>
          <w:cantSplit/>
        </w:trPr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2CD17F59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Detect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7C0F46CE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711C45FE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Analyse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64B61689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388B69F3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Contain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576C637F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7431DF44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Eradicate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384F35A1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51C93A21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Recover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left w:w="0" w:type="dxa"/>
              <w:right w:w="0" w:type="dxa"/>
            </w:tcMar>
            <w:vAlign w:val="center"/>
          </w:tcPr>
          <w:p w14:paraId="2FC7D942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26"/>
                <w:szCs w:val="26"/>
              </w:rPr>
              <w:t>→</w:t>
            </w:r>
          </w:p>
        </w:tc>
        <w:tc>
          <w:tcPr>
            <w:tcW w:w="1284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DCE6F5"/>
            <w:tcMar>
              <w:top w:w="80" w:type="dxa"/>
              <w:left w:w="50" w:type="dxa"/>
              <w:bottom w:w="80" w:type="dxa"/>
              <w:right w:w="50" w:type="dxa"/>
            </w:tcMar>
            <w:vAlign w:val="center"/>
          </w:tcPr>
          <w:p w14:paraId="20E68794" w14:textId="77777777" w:rsidR="0082374F" w:rsidRPr="00176E50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 xml:space="preserve">Report &amp; </w:t>
            </w:r>
            <w:proofErr w:type="gramStart"/>
            <w:r w:rsidRPr="00176E50">
              <w:rPr>
                <w:rFonts w:ascii="Times New Roman" w:hAnsi="Times New Roman" w:cs="Times New Roman"/>
                <w:b/>
                <w:bCs/>
                <w:color w:val="1F3864"/>
                <w:sz w:val="18"/>
                <w:szCs w:val="18"/>
              </w:rPr>
              <w:t>Learn</w:t>
            </w:r>
            <w:proofErr w:type="gramEnd"/>
          </w:p>
        </w:tc>
      </w:tr>
    </w:tbl>
    <w:p w14:paraId="66EF145F" w14:textId="77777777" w:rsidR="0082374F" w:rsidRPr="00176E50" w:rsidRDefault="00000000">
      <w:pPr>
        <w:spacing w:before="60" w:after="160"/>
        <w:jc w:val="center"/>
        <w:rPr>
          <w:rFonts w:ascii="Times New Roman" w:hAnsi="Times New Roman" w:cs="Times New Roman"/>
        </w:rPr>
      </w:pPr>
      <w:r w:rsidRPr="00176E50">
        <w:rPr>
          <w:rFonts w:ascii="Times New Roman" w:hAnsi="Times New Roman" w:cs="Times New Roman"/>
          <w:i/>
          <w:iCs/>
          <w:color w:val="595959"/>
          <w:sz w:val="18"/>
          <w:szCs w:val="18"/>
        </w:rPr>
        <w:t>Figure 10: Incident-response lifecycle covered by the report</w:t>
      </w:r>
    </w:p>
    <w:sectPr w:rsidR="0082374F" w:rsidRPr="00176E50">
      <w:footerReference w:type="default" r:id="rId7"/>
      <w:pgSz w:w="11906" w:h="16838"/>
      <w:pgMar w:top="1200" w:right="1200" w:bottom="11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4A30F" w14:textId="77777777" w:rsidR="0002002F" w:rsidRDefault="0002002F">
      <w:r>
        <w:separator/>
      </w:r>
    </w:p>
  </w:endnote>
  <w:endnote w:type="continuationSeparator" w:id="0">
    <w:p w14:paraId="2ECE4462" w14:textId="77777777" w:rsidR="0002002F" w:rsidRDefault="000200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3737D" w14:textId="77777777" w:rsidR="0082374F" w:rsidRDefault="00000000">
    <w:pPr>
      <w:jc w:val="center"/>
    </w:pPr>
    <w:r>
      <w:rPr>
        <w:color w:val="7F7F7F"/>
        <w:sz w:val="16"/>
        <w:szCs w:val="16"/>
      </w:rPr>
      <w:t xml:space="preserve">Page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176E50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BADF47" w14:textId="77777777" w:rsidR="0002002F" w:rsidRDefault="0002002F">
      <w:r>
        <w:separator/>
      </w:r>
    </w:p>
  </w:footnote>
  <w:footnote w:type="continuationSeparator" w:id="0">
    <w:p w14:paraId="4055B565" w14:textId="77777777" w:rsidR="0002002F" w:rsidRDefault="000200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B44CC"/>
    <w:multiLevelType w:val="hybridMultilevel"/>
    <w:tmpl w:val="EA5C8888"/>
    <w:lvl w:ilvl="0" w:tplc="5C1872DE">
      <w:start w:val="1"/>
      <w:numFmt w:val="bullet"/>
      <w:lvlText w:val="●"/>
      <w:lvlJc w:val="left"/>
      <w:pPr>
        <w:ind w:left="720" w:hanging="360"/>
      </w:pPr>
    </w:lvl>
    <w:lvl w:ilvl="1" w:tplc="115C74EE">
      <w:start w:val="1"/>
      <w:numFmt w:val="bullet"/>
      <w:lvlText w:val="○"/>
      <w:lvlJc w:val="left"/>
      <w:pPr>
        <w:ind w:left="1440" w:hanging="360"/>
      </w:pPr>
    </w:lvl>
    <w:lvl w:ilvl="2" w:tplc="68588B8E">
      <w:start w:val="1"/>
      <w:numFmt w:val="bullet"/>
      <w:lvlText w:val="■"/>
      <w:lvlJc w:val="left"/>
      <w:pPr>
        <w:ind w:left="2160" w:hanging="360"/>
      </w:pPr>
    </w:lvl>
    <w:lvl w:ilvl="3" w:tplc="2A8A487A">
      <w:start w:val="1"/>
      <w:numFmt w:val="bullet"/>
      <w:lvlText w:val="●"/>
      <w:lvlJc w:val="left"/>
      <w:pPr>
        <w:ind w:left="2880" w:hanging="360"/>
      </w:pPr>
    </w:lvl>
    <w:lvl w:ilvl="4" w:tplc="047A0C16">
      <w:start w:val="1"/>
      <w:numFmt w:val="bullet"/>
      <w:lvlText w:val="○"/>
      <w:lvlJc w:val="left"/>
      <w:pPr>
        <w:ind w:left="3600" w:hanging="360"/>
      </w:pPr>
    </w:lvl>
    <w:lvl w:ilvl="5" w:tplc="19C4F714">
      <w:start w:val="1"/>
      <w:numFmt w:val="bullet"/>
      <w:lvlText w:val="■"/>
      <w:lvlJc w:val="left"/>
      <w:pPr>
        <w:ind w:left="4320" w:hanging="360"/>
      </w:pPr>
    </w:lvl>
    <w:lvl w:ilvl="6" w:tplc="69101B9E">
      <w:start w:val="1"/>
      <w:numFmt w:val="bullet"/>
      <w:lvlText w:val="●"/>
      <w:lvlJc w:val="left"/>
      <w:pPr>
        <w:ind w:left="5040" w:hanging="360"/>
      </w:pPr>
    </w:lvl>
    <w:lvl w:ilvl="7" w:tplc="F5901BDC">
      <w:start w:val="1"/>
      <w:numFmt w:val="bullet"/>
      <w:lvlText w:val="●"/>
      <w:lvlJc w:val="left"/>
      <w:pPr>
        <w:ind w:left="5760" w:hanging="360"/>
      </w:pPr>
    </w:lvl>
    <w:lvl w:ilvl="8" w:tplc="0F02002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EC3324"/>
    <w:multiLevelType w:val="hybridMultilevel"/>
    <w:tmpl w:val="68A293D0"/>
    <w:lvl w:ilvl="0" w:tplc="041E7228">
      <w:start w:val="1"/>
      <w:numFmt w:val="bullet"/>
      <w:lvlText w:val="•"/>
      <w:lvlJc w:val="left"/>
      <w:pPr>
        <w:ind w:left="540" w:hanging="270"/>
      </w:pPr>
    </w:lvl>
    <w:lvl w:ilvl="1" w:tplc="F64C47EC">
      <w:numFmt w:val="decimal"/>
      <w:lvlText w:val=""/>
      <w:lvlJc w:val="left"/>
    </w:lvl>
    <w:lvl w:ilvl="2" w:tplc="BF18B0B0">
      <w:numFmt w:val="decimal"/>
      <w:lvlText w:val=""/>
      <w:lvlJc w:val="left"/>
    </w:lvl>
    <w:lvl w:ilvl="3" w:tplc="E782F144">
      <w:numFmt w:val="decimal"/>
      <w:lvlText w:val=""/>
      <w:lvlJc w:val="left"/>
    </w:lvl>
    <w:lvl w:ilvl="4" w:tplc="61DA6A56">
      <w:numFmt w:val="decimal"/>
      <w:lvlText w:val=""/>
      <w:lvlJc w:val="left"/>
    </w:lvl>
    <w:lvl w:ilvl="5" w:tplc="C4323B3A">
      <w:numFmt w:val="decimal"/>
      <w:lvlText w:val=""/>
      <w:lvlJc w:val="left"/>
    </w:lvl>
    <w:lvl w:ilvl="6" w:tplc="876CDC8C">
      <w:numFmt w:val="decimal"/>
      <w:lvlText w:val=""/>
      <w:lvlJc w:val="left"/>
    </w:lvl>
    <w:lvl w:ilvl="7" w:tplc="86C01AC4">
      <w:numFmt w:val="decimal"/>
      <w:lvlText w:val=""/>
      <w:lvlJc w:val="left"/>
    </w:lvl>
    <w:lvl w:ilvl="8" w:tplc="53B23692">
      <w:numFmt w:val="decimal"/>
      <w:lvlText w:val=""/>
      <w:lvlJc w:val="left"/>
    </w:lvl>
  </w:abstractNum>
  <w:num w:numId="1" w16cid:durableId="1212965030">
    <w:abstractNumId w:val="0"/>
    <w:lvlOverride w:ilvl="0">
      <w:startOverride w:val="1"/>
    </w:lvlOverride>
  </w:num>
  <w:num w:numId="2" w16cid:durableId="15148076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374F"/>
    <w:rsid w:val="0002002F"/>
    <w:rsid w:val="000459F6"/>
    <w:rsid w:val="00074A7F"/>
    <w:rsid w:val="000D2DEC"/>
    <w:rsid w:val="00130C2C"/>
    <w:rsid w:val="00176E50"/>
    <w:rsid w:val="00530288"/>
    <w:rsid w:val="00782530"/>
    <w:rsid w:val="0082374F"/>
    <w:rsid w:val="00AC6FDE"/>
    <w:rsid w:val="00B91C45"/>
    <w:rsid w:val="00F96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69885"/>
  <w15:docId w15:val="{D846BDEB-1808-4EFC-89D9-62AC8D9E3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sz w:val="26"/>
      <w:szCs w:val="26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4201</Words>
  <Characters>23949</Characters>
  <Application>Microsoft Office Word</Application>
  <DocSecurity>0</DocSecurity>
  <Lines>199</Lines>
  <Paragraphs>56</Paragraphs>
  <ScaleCrop>false</ScaleCrop>
  <Company/>
  <LinksUpToDate>false</LinksUpToDate>
  <CharactersWithSpaces>28094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CSA6303 A1 Malware Analysis Assignment - Answers</dc:title>
  <dc:creator>Student</dc:creator>
  <cp:lastModifiedBy>kola anil kumar</cp:lastModifiedBy>
  <cp:revision>2</cp:revision>
  <dcterms:created xsi:type="dcterms:W3CDTF">2026-10-30T04:24:00Z</dcterms:created>
  <dcterms:modified xsi:type="dcterms:W3CDTF">2026-10-30T04:24:00Z</dcterms:modified>
</cp:coreProperties>
</file>