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051"/>
        <w:tblW w:w="10346" w:type="dxa"/>
        <w:tblLook w:val="04A0" w:firstRow="1" w:lastRow="0" w:firstColumn="1" w:lastColumn="0" w:noHBand="0" w:noVBand="1"/>
      </w:tblPr>
      <w:tblGrid>
        <w:gridCol w:w="585"/>
        <w:gridCol w:w="1598"/>
        <w:gridCol w:w="1431"/>
        <w:gridCol w:w="1479"/>
        <w:gridCol w:w="2319"/>
        <w:gridCol w:w="1516"/>
        <w:gridCol w:w="1418"/>
      </w:tblGrid>
      <w:tr w:rsidR="009853FA" w14:paraId="01367C8C" w14:textId="77777777" w:rsidTr="003F510B">
        <w:trPr>
          <w:trHeight w:val="803"/>
        </w:trPr>
        <w:tc>
          <w:tcPr>
            <w:tcW w:w="587" w:type="dxa"/>
          </w:tcPr>
          <w:p w14:paraId="7F3A8479" w14:textId="48844C71" w:rsidR="00D17231" w:rsidRPr="00D17231" w:rsidRDefault="00D17231" w:rsidP="00F76663">
            <w:pPr>
              <w:rPr>
                <w:b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Sr No</w:t>
            </w:r>
          </w:p>
        </w:tc>
        <w:tc>
          <w:tcPr>
            <w:tcW w:w="1494" w:type="dxa"/>
          </w:tcPr>
          <w:p w14:paraId="02F91BEF" w14:textId="6318ECBB" w:rsidR="00D17231" w:rsidRPr="00D17231" w:rsidRDefault="00D17231" w:rsidP="00F76663">
            <w:pPr>
              <w:rPr>
                <w:b/>
                <w:sz w:val="28"/>
                <w:szCs w:val="28"/>
                <w:u w:val="single"/>
              </w:rPr>
            </w:pPr>
            <w:r w:rsidRPr="00D17231">
              <w:rPr>
                <w:b/>
                <w:sz w:val="28"/>
                <w:szCs w:val="28"/>
                <w:u w:val="single"/>
              </w:rPr>
              <w:t>Paper Title</w:t>
            </w:r>
          </w:p>
        </w:tc>
        <w:tc>
          <w:tcPr>
            <w:tcW w:w="1440" w:type="dxa"/>
          </w:tcPr>
          <w:p w14:paraId="29B14A9C" w14:textId="6EBF3280" w:rsidR="00D17231" w:rsidRPr="00D17231" w:rsidRDefault="00D17231" w:rsidP="00F76663">
            <w:pPr>
              <w:rPr>
                <w:b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Authors</w:t>
            </w:r>
          </w:p>
        </w:tc>
        <w:tc>
          <w:tcPr>
            <w:tcW w:w="1491" w:type="dxa"/>
          </w:tcPr>
          <w:p w14:paraId="118811A7" w14:textId="7D898E16" w:rsidR="00D17231" w:rsidRPr="00D17231" w:rsidRDefault="00D17231" w:rsidP="00F76663">
            <w:pPr>
              <w:rPr>
                <w:b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Dataset</w:t>
            </w:r>
          </w:p>
        </w:tc>
        <w:tc>
          <w:tcPr>
            <w:tcW w:w="2372" w:type="dxa"/>
          </w:tcPr>
          <w:p w14:paraId="2C19E905" w14:textId="28699AA3" w:rsidR="00D17231" w:rsidRPr="00D17231" w:rsidRDefault="00D17231" w:rsidP="00F76663">
            <w:pPr>
              <w:rPr>
                <w:b/>
                <w:sz w:val="28"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Algorithm</w:t>
            </w:r>
          </w:p>
        </w:tc>
        <w:tc>
          <w:tcPr>
            <w:tcW w:w="1521" w:type="dxa"/>
          </w:tcPr>
          <w:p w14:paraId="790D24E0" w14:textId="6AD7F12B" w:rsidR="00D17231" w:rsidRPr="00D17231" w:rsidRDefault="00D17231" w:rsidP="00F76663">
            <w:pPr>
              <w:rPr>
                <w:b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Metrics</w:t>
            </w:r>
          </w:p>
        </w:tc>
        <w:tc>
          <w:tcPr>
            <w:tcW w:w="1441" w:type="dxa"/>
          </w:tcPr>
          <w:p w14:paraId="084CB132" w14:textId="3AF41301" w:rsidR="00D17231" w:rsidRPr="00D17231" w:rsidRDefault="00D17231" w:rsidP="00F76663">
            <w:pPr>
              <w:rPr>
                <w:b/>
                <w:sz w:val="28"/>
                <w:u w:val="single"/>
              </w:rPr>
            </w:pPr>
            <w:r w:rsidRPr="00D17231">
              <w:rPr>
                <w:b/>
                <w:sz w:val="28"/>
                <w:u w:val="single"/>
              </w:rPr>
              <w:t>Results</w:t>
            </w:r>
          </w:p>
        </w:tc>
      </w:tr>
      <w:tr w:rsidR="009853FA" w14:paraId="1733906C" w14:textId="77777777" w:rsidTr="003F510B">
        <w:trPr>
          <w:trHeight w:val="679"/>
        </w:trPr>
        <w:tc>
          <w:tcPr>
            <w:tcW w:w="587" w:type="dxa"/>
          </w:tcPr>
          <w:p w14:paraId="2254AEE0" w14:textId="024E0DAB" w:rsidR="00D17231" w:rsidRDefault="00D17231" w:rsidP="00F76663">
            <w:r>
              <w:t>1</w:t>
            </w:r>
          </w:p>
        </w:tc>
        <w:tc>
          <w:tcPr>
            <w:tcW w:w="1494" w:type="dxa"/>
          </w:tcPr>
          <w:p w14:paraId="25C57AB4" w14:textId="7F6FD6F8" w:rsidR="00D17231" w:rsidRDefault="00D17231" w:rsidP="00F76663">
            <w:r>
              <w:t>Artificial intelligence and skin cancer</w:t>
            </w:r>
          </w:p>
        </w:tc>
        <w:tc>
          <w:tcPr>
            <w:tcW w:w="1440" w:type="dxa"/>
          </w:tcPr>
          <w:p w14:paraId="24011AA1" w14:textId="50886650" w:rsidR="00D17231" w:rsidRDefault="00F76663" w:rsidP="00F76663">
            <w:r>
              <w:t>Maria L. Wei</w:t>
            </w:r>
            <w:r>
              <w:t xml:space="preserve">, </w:t>
            </w:r>
            <w:r>
              <w:t>Mikio Tada</w:t>
            </w:r>
            <w:r>
              <w:t xml:space="preserve">, </w:t>
            </w:r>
            <w:r w:rsidR="009853FA">
              <w:t>Alexandra So</w:t>
            </w:r>
            <w:r w:rsidR="009853FA">
              <w:t xml:space="preserve">, </w:t>
            </w:r>
            <w:r w:rsidR="009853FA">
              <w:t>Rodrigo Torres​</w:t>
            </w:r>
          </w:p>
        </w:tc>
        <w:tc>
          <w:tcPr>
            <w:tcW w:w="1491" w:type="dxa"/>
          </w:tcPr>
          <w:p w14:paraId="59675C67" w14:textId="30C9FA4F" w:rsidR="00D17231" w:rsidRDefault="009853FA" w:rsidP="00F76663">
            <w:r>
              <w:t>Rotemberg et al. dataset</w:t>
            </w:r>
          </w:p>
        </w:tc>
        <w:tc>
          <w:tcPr>
            <w:tcW w:w="2372" w:type="dxa"/>
          </w:tcPr>
          <w:p w14:paraId="6D50CFAB" w14:textId="4FDB2B96" w:rsidR="00D17231" w:rsidRDefault="009853FA" w:rsidP="00F76663">
            <w:r>
              <w:t>Convolutional Neural Networks (CNNs)</w:t>
            </w:r>
            <w:r>
              <w:t xml:space="preserve">, </w:t>
            </w:r>
            <w:r>
              <w:t>Generative Adversarial Networks (GANs)</w:t>
            </w:r>
            <w:r>
              <w:t xml:space="preserve">, </w:t>
            </w:r>
            <w:r>
              <w:t>Recurrent Convolutional Networks with attention</w:t>
            </w:r>
          </w:p>
        </w:tc>
        <w:tc>
          <w:tcPr>
            <w:tcW w:w="1521" w:type="dxa"/>
          </w:tcPr>
          <w:p w14:paraId="503BB906" w14:textId="7E87DA4D" w:rsidR="00D17231" w:rsidRDefault="009853FA" w:rsidP="00F76663">
            <w:r>
              <w:t>Sensitivity</w:t>
            </w:r>
            <w:r>
              <w:t xml:space="preserve">, </w:t>
            </w:r>
            <w:r>
              <w:t>Specificity</w:t>
            </w:r>
            <w:r>
              <w:t xml:space="preserve">, </w:t>
            </w:r>
            <w:r>
              <w:t>Accuracy</w:t>
            </w:r>
            <w:r>
              <w:t xml:space="preserve">, </w:t>
            </w:r>
            <w:r>
              <w:t>Uncertainty Estimates</w:t>
            </w:r>
          </w:p>
        </w:tc>
        <w:tc>
          <w:tcPr>
            <w:tcW w:w="1441" w:type="dxa"/>
          </w:tcPr>
          <w:p w14:paraId="1E35F638" w14:textId="77777777" w:rsidR="00D17231" w:rsidRDefault="00D17231" w:rsidP="00F76663"/>
        </w:tc>
      </w:tr>
      <w:tr w:rsidR="009853FA" w14:paraId="24496EF7" w14:textId="77777777" w:rsidTr="003F510B">
        <w:trPr>
          <w:trHeight w:val="679"/>
        </w:trPr>
        <w:tc>
          <w:tcPr>
            <w:tcW w:w="587" w:type="dxa"/>
          </w:tcPr>
          <w:p w14:paraId="30383D0D" w14:textId="076F136B" w:rsidR="00D17231" w:rsidRDefault="00D17231" w:rsidP="00F76663">
            <w:r>
              <w:t>2</w:t>
            </w:r>
          </w:p>
        </w:tc>
        <w:tc>
          <w:tcPr>
            <w:tcW w:w="1494" w:type="dxa"/>
          </w:tcPr>
          <w:p w14:paraId="788AEFF0" w14:textId="2B76F019" w:rsidR="00D17231" w:rsidRDefault="00D62F1E" w:rsidP="00F76663">
            <w:r>
              <w:t>Skin cancer diagnosis using artificial intelligence methods: A review of the most recent research</w:t>
            </w:r>
          </w:p>
        </w:tc>
        <w:tc>
          <w:tcPr>
            <w:tcW w:w="1440" w:type="dxa"/>
          </w:tcPr>
          <w:p w14:paraId="0523D0B0" w14:textId="5FA25FAB" w:rsidR="00D17231" w:rsidRDefault="003F510B" w:rsidP="00F76663">
            <w:proofErr w:type="spellStart"/>
            <w:r>
              <w:t>Yousra</w:t>
            </w:r>
            <w:proofErr w:type="spellEnd"/>
            <w:r>
              <w:t xml:space="preserve"> </w:t>
            </w:r>
            <w:proofErr w:type="spellStart"/>
            <w:r>
              <w:t>Dahdouh</w:t>
            </w:r>
            <w:proofErr w:type="spellEnd"/>
            <w:r>
              <w:t xml:space="preserve">, </w:t>
            </w:r>
            <w:proofErr w:type="spellStart"/>
            <w:r>
              <w:t>Abdelhakim</w:t>
            </w:r>
            <w:proofErr w:type="spellEnd"/>
            <w:r>
              <w:t xml:space="preserve"> </w:t>
            </w:r>
            <w:proofErr w:type="spellStart"/>
            <w:r>
              <w:t>Boudhir</w:t>
            </w:r>
            <w:proofErr w:type="spellEnd"/>
            <w:r>
              <w:t xml:space="preserve"> </w:t>
            </w:r>
            <w:proofErr w:type="spellStart"/>
            <w:r>
              <w:t>Anouar</w:t>
            </w:r>
            <w:proofErr w:type="spellEnd"/>
            <w:r>
              <w:t xml:space="preserve">, </w:t>
            </w:r>
            <w:r>
              <w:t>Mohamed Ben Ahmed</w:t>
            </w:r>
          </w:p>
        </w:tc>
        <w:tc>
          <w:tcPr>
            <w:tcW w:w="1491" w:type="dxa"/>
          </w:tcPr>
          <w:p w14:paraId="4A09A536" w14:textId="70E563C0" w:rsidR="00D17231" w:rsidRDefault="003F510B" w:rsidP="00F76663">
            <w:r>
              <w:t>ISIC Archive</w:t>
            </w:r>
            <w:r>
              <w:t xml:space="preserve">, </w:t>
            </w:r>
            <w:r>
              <w:t>HAM10000</w:t>
            </w:r>
            <w:r>
              <w:t xml:space="preserve">, </w:t>
            </w:r>
            <w:r>
              <w:t>PH2 Database</w:t>
            </w:r>
            <w:r>
              <w:t xml:space="preserve">, </w:t>
            </w:r>
            <w:proofErr w:type="spellStart"/>
            <w:r>
              <w:t>MedNode</w:t>
            </w:r>
            <w:proofErr w:type="spellEnd"/>
            <w:r>
              <w:t xml:space="preserve"> Dataset</w:t>
            </w:r>
            <w:r>
              <w:t xml:space="preserve">, </w:t>
            </w:r>
            <w:proofErr w:type="spellStart"/>
            <w:r>
              <w:t>Dermofit</w:t>
            </w:r>
            <w:proofErr w:type="spellEnd"/>
            <w:r>
              <w:t xml:space="preserve"> Image Library</w:t>
            </w:r>
          </w:p>
        </w:tc>
        <w:tc>
          <w:tcPr>
            <w:tcW w:w="2372" w:type="dxa"/>
          </w:tcPr>
          <w:p w14:paraId="6F13E813" w14:textId="71A2EBC8" w:rsidR="00D17231" w:rsidRDefault="003F510B" w:rsidP="00F76663">
            <w:r>
              <w:t>K-Nearest Neighbors (KNN)</w:t>
            </w:r>
            <w:r>
              <w:t xml:space="preserve">, </w:t>
            </w:r>
            <w:r>
              <w:t>Artificial Neural Networks (ANN)</w:t>
            </w:r>
            <w:r>
              <w:t xml:space="preserve">, </w:t>
            </w:r>
            <w:r>
              <w:t>Decision Trees</w:t>
            </w:r>
            <w:r>
              <w:t xml:space="preserve">, </w:t>
            </w:r>
            <w:r>
              <w:t>Random Forests</w:t>
            </w:r>
            <w:r>
              <w:t xml:space="preserve">, </w:t>
            </w:r>
            <w:r>
              <w:t>Support Vector Machines (SVM)</w:t>
            </w:r>
            <w:r>
              <w:t xml:space="preserve">, </w:t>
            </w:r>
            <w:r>
              <w:t>Convolutional Neural Networks (CNN)</w:t>
            </w:r>
            <w:r>
              <w:t xml:space="preserve">, </w:t>
            </w:r>
            <w:r>
              <w:t>VGG16</w:t>
            </w:r>
            <w:r>
              <w:t xml:space="preserve">, </w:t>
            </w:r>
            <w:proofErr w:type="spellStart"/>
            <w:r>
              <w:t>ResNet</w:t>
            </w:r>
            <w:proofErr w:type="spellEnd"/>
            <w:r>
              <w:t xml:space="preserve"> (Residual Networks)</w:t>
            </w:r>
            <w:r>
              <w:t xml:space="preserve">, </w:t>
            </w:r>
            <w:r>
              <w:t>InceptionV3</w:t>
            </w:r>
            <w:r>
              <w:t xml:space="preserve">, </w:t>
            </w:r>
            <w:proofErr w:type="spellStart"/>
            <w:r>
              <w:t>DenseNet</w:t>
            </w:r>
            <w:proofErr w:type="spellEnd"/>
            <w:r>
              <w:t xml:space="preserve"> (Densely Connected Convolutional Networks)</w:t>
            </w:r>
            <w:r>
              <w:t xml:space="preserve">, </w:t>
            </w:r>
            <w:r>
              <w:t>Recurrent Neural Networks (RNN)</w:t>
            </w:r>
          </w:p>
        </w:tc>
        <w:tc>
          <w:tcPr>
            <w:tcW w:w="1521" w:type="dxa"/>
          </w:tcPr>
          <w:p w14:paraId="69BB0A79" w14:textId="763AF180" w:rsidR="00D17231" w:rsidRDefault="003F510B" w:rsidP="00F76663">
            <w:r>
              <w:t>Accuracy</w:t>
            </w:r>
            <w:r>
              <w:t xml:space="preserve">, </w:t>
            </w:r>
            <w:r>
              <w:t>Precision</w:t>
            </w:r>
            <w:r>
              <w:t xml:space="preserve">, </w:t>
            </w:r>
            <w:r>
              <w:t>Recall (Sensitivity)</w:t>
            </w:r>
            <w:r>
              <w:t xml:space="preserve">, </w:t>
            </w:r>
            <w:r>
              <w:t>F1 Score</w:t>
            </w:r>
            <w:r>
              <w:t xml:space="preserve">, </w:t>
            </w:r>
            <w:r>
              <w:t>Specificity</w:t>
            </w:r>
            <w:r>
              <w:t xml:space="preserve">, </w:t>
            </w:r>
            <w:r>
              <w:t>Area Under the Receiver Operating Characteristic Curve (AUC-ROC)</w:t>
            </w:r>
            <w:r w:rsidR="00390A16">
              <w:t xml:space="preserve">, </w:t>
            </w:r>
            <w:r w:rsidR="00390A16">
              <w:t>Confusion Matrix</w:t>
            </w:r>
          </w:p>
        </w:tc>
        <w:tc>
          <w:tcPr>
            <w:tcW w:w="1441" w:type="dxa"/>
          </w:tcPr>
          <w:p w14:paraId="478DC19D" w14:textId="77777777" w:rsidR="00D17231" w:rsidRDefault="00D17231" w:rsidP="00F76663"/>
        </w:tc>
      </w:tr>
      <w:tr w:rsidR="009853FA" w14:paraId="35214C88" w14:textId="77777777" w:rsidTr="003F510B">
        <w:trPr>
          <w:trHeight w:val="655"/>
        </w:trPr>
        <w:tc>
          <w:tcPr>
            <w:tcW w:w="587" w:type="dxa"/>
          </w:tcPr>
          <w:p w14:paraId="3032C5C9" w14:textId="4B48AF7D" w:rsidR="00D17231" w:rsidRDefault="00D17231" w:rsidP="00F76663">
            <w:r>
              <w:t>3</w:t>
            </w:r>
          </w:p>
        </w:tc>
        <w:tc>
          <w:tcPr>
            <w:tcW w:w="1494" w:type="dxa"/>
          </w:tcPr>
          <w:p w14:paraId="26DA7182" w14:textId="27C47022" w:rsidR="00D17231" w:rsidRDefault="00390A16" w:rsidP="00F76663">
            <w:r>
              <w:t xml:space="preserve">Artificial Intelligence in </w:t>
            </w:r>
            <w:proofErr w:type="spellStart"/>
            <w:r>
              <w:t>Dermoscopy</w:t>
            </w:r>
            <w:proofErr w:type="spellEnd"/>
            <w:r>
              <w:t>: Advancements, Challenges, and Future Directions for Early Skin Cancer Detection</w:t>
            </w:r>
          </w:p>
        </w:tc>
        <w:tc>
          <w:tcPr>
            <w:tcW w:w="1440" w:type="dxa"/>
          </w:tcPr>
          <w:p w14:paraId="254158A0" w14:textId="77777777" w:rsidR="00D17231" w:rsidRDefault="00D17231" w:rsidP="00F76663">
            <w:bookmarkStart w:id="0" w:name="_GoBack"/>
            <w:bookmarkEnd w:id="0"/>
          </w:p>
        </w:tc>
        <w:tc>
          <w:tcPr>
            <w:tcW w:w="1491" w:type="dxa"/>
          </w:tcPr>
          <w:p w14:paraId="56F1C824" w14:textId="77777777" w:rsidR="00D17231" w:rsidRDefault="00D17231" w:rsidP="00F76663"/>
        </w:tc>
        <w:tc>
          <w:tcPr>
            <w:tcW w:w="2372" w:type="dxa"/>
          </w:tcPr>
          <w:p w14:paraId="1497FB00" w14:textId="77777777" w:rsidR="00D17231" w:rsidRDefault="00D17231" w:rsidP="00F76663"/>
        </w:tc>
        <w:tc>
          <w:tcPr>
            <w:tcW w:w="1521" w:type="dxa"/>
          </w:tcPr>
          <w:p w14:paraId="2584F463" w14:textId="77777777" w:rsidR="00D17231" w:rsidRDefault="00D17231" w:rsidP="00F76663"/>
        </w:tc>
        <w:tc>
          <w:tcPr>
            <w:tcW w:w="1441" w:type="dxa"/>
          </w:tcPr>
          <w:p w14:paraId="78A03515" w14:textId="77777777" w:rsidR="00D17231" w:rsidRDefault="00D17231" w:rsidP="00F76663"/>
        </w:tc>
      </w:tr>
      <w:tr w:rsidR="009853FA" w14:paraId="2A7E1558" w14:textId="77777777" w:rsidTr="003F510B">
        <w:trPr>
          <w:trHeight w:val="679"/>
        </w:trPr>
        <w:tc>
          <w:tcPr>
            <w:tcW w:w="587" w:type="dxa"/>
          </w:tcPr>
          <w:p w14:paraId="5981D871" w14:textId="2382D06F" w:rsidR="00D17231" w:rsidRDefault="00D17231" w:rsidP="00F76663">
            <w:r>
              <w:t>4</w:t>
            </w:r>
          </w:p>
        </w:tc>
        <w:tc>
          <w:tcPr>
            <w:tcW w:w="1494" w:type="dxa"/>
          </w:tcPr>
          <w:p w14:paraId="65595B7D" w14:textId="77777777" w:rsidR="00D17231" w:rsidRDefault="00D17231" w:rsidP="00F76663"/>
        </w:tc>
        <w:tc>
          <w:tcPr>
            <w:tcW w:w="1440" w:type="dxa"/>
          </w:tcPr>
          <w:p w14:paraId="3017AE97" w14:textId="77777777" w:rsidR="00D17231" w:rsidRDefault="00D17231" w:rsidP="00F76663"/>
        </w:tc>
        <w:tc>
          <w:tcPr>
            <w:tcW w:w="1491" w:type="dxa"/>
          </w:tcPr>
          <w:p w14:paraId="1791AB14" w14:textId="77777777" w:rsidR="00D17231" w:rsidRDefault="00D17231" w:rsidP="00F76663"/>
        </w:tc>
        <w:tc>
          <w:tcPr>
            <w:tcW w:w="2372" w:type="dxa"/>
          </w:tcPr>
          <w:p w14:paraId="4A5CD809" w14:textId="77777777" w:rsidR="00D17231" w:rsidRDefault="00D17231" w:rsidP="00F76663"/>
        </w:tc>
        <w:tc>
          <w:tcPr>
            <w:tcW w:w="1521" w:type="dxa"/>
          </w:tcPr>
          <w:p w14:paraId="66D8ACD4" w14:textId="77777777" w:rsidR="00D17231" w:rsidRDefault="00D17231" w:rsidP="00F76663"/>
        </w:tc>
        <w:tc>
          <w:tcPr>
            <w:tcW w:w="1441" w:type="dxa"/>
          </w:tcPr>
          <w:p w14:paraId="216B3FDF" w14:textId="77777777" w:rsidR="00D17231" w:rsidRDefault="00D17231" w:rsidP="00F76663"/>
        </w:tc>
      </w:tr>
      <w:tr w:rsidR="009853FA" w14:paraId="5ECDC3C6" w14:textId="77777777" w:rsidTr="003F510B">
        <w:trPr>
          <w:trHeight w:val="700"/>
        </w:trPr>
        <w:tc>
          <w:tcPr>
            <w:tcW w:w="587" w:type="dxa"/>
          </w:tcPr>
          <w:p w14:paraId="4205A7D0" w14:textId="6C82FFB9" w:rsidR="00D17231" w:rsidRDefault="00D17231" w:rsidP="00F76663">
            <w:r>
              <w:t>5</w:t>
            </w:r>
          </w:p>
        </w:tc>
        <w:tc>
          <w:tcPr>
            <w:tcW w:w="1494" w:type="dxa"/>
          </w:tcPr>
          <w:p w14:paraId="6E039E0B" w14:textId="77777777" w:rsidR="00D17231" w:rsidRDefault="00D17231" w:rsidP="00F76663"/>
        </w:tc>
        <w:tc>
          <w:tcPr>
            <w:tcW w:w="1440" w:type="dxa"/>
          </w:tcPr>
          <w:p w14:paraId="1BD2F0C7" w14:textId="77777777" w:rsidR="00D17231" w:rsidRDefault="00D17231" w:rsidP="00F76663"/>
        </w:tc>
        <w:tc>
          <w:tcPr>
            <w:tcW w:w="1491" w:type="dxa"/>
          </w:tcPr>
          <w:p w14:paraId="066BC19C" w14:textId="77777777" w:rsidR="00D17231" w:rsidRDefault="00D17231" w:rsidP="00F76663"/>
        </w:tc>
        <w:tc>
          <w:tcPr>
            <w:tcW w:w="2372" w:type="dxa"/>
          </w:tcPr>
          <w:p w14:paraId="6EEF43CD" w14:textId="77777777" w:rsidR="00D17231" w:rsidRDefault="00D17231" w:rsidP="00F76663"/>
        </w:tc>
        <w:tc>
          <w:tcPr>
            <w:tcW w:w="1521" w:type="dxa"/>
          </w:tcPr>
          <w:p w14:paraId="6C091046" w14:textId="77777777" w:rsidR="00D17231" w:rsidRDefault="00D17231" w:rsidP="00F76663"/>
        </w:tc>
        <w:tc>
          <w:tcPr>
            <w:tcW w:w="1441" w:type="dxa"/>
          </w:tcPr>
          <w:p w14:paraId="32C23090" w14:textId="77777777" w:rsidR="00D17231" w:rsidRDefault="00D17231" w:rsidP="00F76663"/>
        </w:tc>
      </w:tr>
    </w:tbl>
    <w:p w14:paraId="4154A894" w14:textId="77777777" w:rsidR="0034655E" w:rsidRDefault="0034655E"/>
    <w:sectPr w:rsidR="0034655E" w:rsidSect="00D172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36"/>
    <w:rsid w:val="0034655E"/>
    <w:rsid w:val="00390A16"/>
    <w:rsid w:val="003F510B"/>
    <w:rsid w:val="008E6D74"/>
    <w:rsid w:val="009853FA"/>
    <w:rsid w:val="00D17231"/>
    <w:rsid w:val="00D34D36"/>
    <w:rsid w:val="00D62F1E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7D96"/>
  <w15:chartTrackingRefBased/>
  <w15:docId w15:val="{8D05FE36-8AB2-43CF-B4E8-ABC8C8BD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659DD-4D65-4F42-918C-DFB8EE39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3</cp:revision>
  <dcterms:created xsi:type="dcterms:W3CDTF">2024-06-10T15:41:00Z</dcterms:created>
  <dcterms:modified xsi:type="dcterms:W3CDTF">2024-06-10T18:17:00Z</dcterms:modified>
</cp:coreProperties>
</file>