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bookmarkStart w:colFirst="0" w:colLast="0" w:name="_heading=h.hjmu4lv5i73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-108.0" w:type="dxa"/>
        <w:tblLayout w:type="fixed"/>
        <w:tblLook w:val="0400"/>
      </w:tblPr>
      <w:tblGrid>
        <w:gridCol w:w="566"/>
        <w:gridCol w:w="476"/>
        <w:gridCol w:w="7908"/>
        <w:gridCol w:w="594"/>
        <w:tblGridChange w:id="0">
          <w:tblGrid>
            <w:gridCol w:w="566"/>
            <w:gridCol w:w="476"/>
            <w:gridCol w:w="7908"/>
            <w:gridCol w:w="594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deadlock. Explain the </w:t>
            </w:r>
            <w:r w:rsidDel="00000000" w:rsidR="00000000" w:rsidRPr="00000000">
              <w:rPr>
                <w:b w:val="1"/>
                <w:rtl w:val="0"/>
              </w:rPr>
              <w:t xml:space="preserve">four necessary conditions</w:t>
            </w:r>
            <w:r w:rsidDel="00000000" w:rsidR="00000000" w:rsidRPr="00000000">
              <w:rPr>
                <w:rtl w:val="0"/>
              </w:rPr>
              <w:t xml:space="preserve"> for a deadlock to occur. Give an example.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2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 the following system with 3 processes (P1, P2, P3) and 3 resource types (A, B, C).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resources: A=10, B=5, C=7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Allocation and Maximum matrices are given:</w:t>
            </w:r>
          </w:p>
          <w:p w:rsidR="00000000" w:rsidDel="00000000" w:rsidP="00000000" w:rsidRDefault="00000000" w:rsidRPr="00000000" w14:paraId="0000000C">
            <w:pPr>
              <w:spacing w:after="220" w:before="24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987926985"/>
              <w:tag w:val="goog_rdk_0"/>
            </w:sdtPr>
            <w:sdtContent>
              <w:tbl>
                <w:tblPr>
                  <w:tblStyle w:val="Table2"/>
                  <w:tblW w:w="7708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569.3333333333335"/>
                  <w:gridCol w:w="2569.3333333333335"/>
                  <w:gridCol w:w="2569.3333333333335"/>
                  <w:tblGridChange w:id="0">
                    <w:tblGrid>
                      <w:gridCol w:w="2569.3333333333335"/>
                      <w:gridCol w:w="2569.3333333333335"/>
                      <w:gridCol w:w="2569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Process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Allocation (A,B,C)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Max(A,B,C)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P1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(0,1,0)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(7,5,3)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P2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(2,0,0)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(3,2,2)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P3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(3,0,2)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(9,0,2)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9">
            <w:pPr>
              <w:spacing w:after="22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Compute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Need matrix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spacing w:after="220" w:before="24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Use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Banker’s Algorithm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determine if the system is in 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safe state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Show the sequence (if any).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system has two types of resources: Printers (5) and Plotters (3).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P1 holds 2 printers, P2 holds 2 printers + 1 plotter, P3 holds 1 plotter.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P1 requests 1 printer, P2 requests 1 plotter, P3 requests 1 printer.</w:t>
              <w:br w:type="textWrapping"/>
              <w:t xml:space="preserve"> Determine whether the system can enter a deadlock. Justify with the </w:t>
            </w:r>
            <w:r w:rsidDel="00000000" w:rsidR="00000000" w:rsidRPr="00000000">
              <w:rPr>
                <w:b w:val="1"/>
                <w:rtl w:val="0"/>
              </w:rPr>
              <w:t xml:space="preserve">deadlock conditions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process of size 212 KB needs to be allocated in memory. Free partitions are of sizes: 100 KB, 500 KB, 200 KB, 300 KB, and 600 KB.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Show allocations using </w:t>
            </w:r>
            <w:r w:rsidDel="00000000" w:rsidR="00000000" w:rsidRPr="00000000">
              <w:rPr>
                <w:b w:val="1"/>
                <w:rtl w:val="0"/>
              </w:rPr>
              <w:t xml:space="preserve">First Fit, Best Fit, and Worst Fit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Which allocation leaves the </w:t>
            </w:r>
            <w:r w:rsidDel="00000000" w:rsidR="00000000" w:rsidRPr="00000000">
              <w:rPr>
                <w:b w:val="1"/>
                <w:rtl w:val="0"/>
              </w:rPr>
              <w:t xml:space="preserve">least external fragmentation</w:t>
            </w:r>
            <w:r w:rsidDel="00000000" w:rsidR="00000000" w:rsidRPr="00000000">
              <w:rPr>
                <w:rtl w:val="0"/>
              </w:rPr>
              <w:t xml:space="preserve">?</w:t>
              <w:br w:type="textWrapping"/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the difference between </w:t>
            </w:r>
            <w:r w:rsidDel="00000000" w:rsidR="00000000" w:rsidRPr="00000000">
              <w:rPr>
                <w:b w:val="1"/>
                <w:rtl w:val="0"/>
              </w:rPr>
              <w:t xml:space="preserve">internal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external fragmentation</w:t>
            </w:r>
            <w:r w:rsidDel="00000000" w:rsidR="00000000" w:rsidRPr="00000000">
              <w:rPr>
                <w:rtl w:val="0"/>
              </w:rPr>
              <w:t xml:space="preserve"> with suitable diagrams.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the difference between </w:t>
            </w:r>
            <w:r w:rsidDel="00000000" w:rsidR="00000000" w:rsidRPr="00000000">
              <w:rPr>
                <w:b w:val="1"/>
                <w:rtl w:val="0"/>
              </w:rPr>
              <w:t xml:space="preserve">internal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external fragmentation</w:t>
            </w:r>
            <w:r w:rsidDel="00000000" w:rsidR="00000000" w:rsidRPr="00000000">
              <w:rPr>
                <w:rtl w:val="0"/>
              </w:rPr>
              <w:t xml:space="preserve"> with suitable diagrams.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process generates the following </w:t>
            </w:r>
            <w:r w:rsidDel="00000000" w:rsidR="00000000" w:rsidRPr="00000000">
              <w:rPr>
                <w:b w:val="1"/>
                <w:rtl w:val="0"/>
              </w:rPr>
              <w:t xml:space="preserve">logical addresses</w:t>
            </w:r>
            <w:r w:rsidDel="00000000" w:rsidR="00000000" w:rsidRPr="00000000">
              <w:rPr>
                <w:rtl w:val="0"/>
              </w:rPr>
              <w:t xml:space="preserve">: 212, 417, 1023, 2999. If the base register = 1000, find the corresponding </w:t>
            </w:r>
            <w:r w:rsidDel="00000000" w:rsidR="00000000" w:rsidRPr="00000000">
              <w:rPr>
                <w:b w:val="1"/>
                <w:rtl w:val="0"/>
              </w:rPr>
              <w:t xml:space="preserve">physical addresses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2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</w:t>
            </w:r>
            <w:r w:rsidDel="00000000" w:rsidR="00000000" w:rsidRPr="00000000">
              <w:rPr>
                <w:b w:val="1"/>
                <w:rtl w:val="0"/>
              </w:rPr>
              <w:t xml:space="preserve">paging</w:t>
            </w:r>
            <w:r w:rsidDel="00000000" w:rsidR="00000000" w:rsidRPr="00000000">
              <w:rPr>
                <w:rtl w:val="0"/>
              </w:rPr>
              <w:t xml:space="preserve"> in memory management. What problem does it solve compared to continuous allocation?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system uses paging with: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Logical Address = 12 bits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Page Size = 256 bytes</w:t>
              <w:br w:type="textWrapping"/>
              <w:t xml:space="preserve"> (i) Find the </w:t>
            </w:r>
            <w:r w:rsidDel="00000000" w:rsidR="00000000" w:rsidRPr="00000000">
              <w:rPr>
                <w:b w:val="1"/>
                <w:rtl w:val="0"/>
              </w:rPr>
              <w:t xml:space="preserve">number of pages</w:t>
            </w:r>
            <w:r w:rsidDel="00000000" w:rsidR="00000000" w:rsidRPr="00000000">
              <w:rPr>
                <w:rtl w:val="0"/>
              </w:rPr>
              <w:t xml:space="preserve"> in the logical address space.</w:t>
              <w:br w:type="textWrapping"/>
              <w:t xml:space="preserve"> (ii) If the physical memory is 4 KB, how many frames are available?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 an example of how logical address is converted to physical address by MMU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system uses </w:t>
            </w:r>
            <w:r w:rsidDel="00000000" w:rsidR="00000000" w:rsidRPr="00000000">
              <w:rPr>
                <w:b w:val="1"/>
                <w:rtl w:val="0"/>
              </w:rPr>
              <w:t xml:space="preserve">3 frames</w:t>
            </w:r>
            <w:r w:rsidDel="00000000" w:rsidR="00000000" w:rsidRPr="00000000">
              <w:rPr>
                <w:rtl w:val="0"/>
              </w:rPr>
              <w:t xml:space="preserve">. The following reference string is given: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7, 0, 1, 2, 0, 3, 0, 4, 2, 3, 0, 3, 2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(i) Show the step-by-step page replacement using </w:t>
            </w:r>
            <w:r w:rsidDel="00000000" w:rsidR="00000000" w:rsidRPr="00000000">
              <w:rPr>
                <w:b w:val="1"/>
                <w:rtl w:val="0"/>
              </w:rPr>
              <w:t xml:space="preserve">FIFO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(ii) How many </w:t>
            </w:r>
            <w:r w:rsidDel="00000000" w:rsidR="00000000" w:rsidRPr="00000000">
              <w:rPr>
                <w:b w:val="1"/>
                <w:rtl w:val="0"/>
              </w:rPr>
              <w:t xml:space="preserve">page faults</w:t>
            </w:r>
            <w:r w:rsidDel="00000000" w:rsidR="00000000" w:rsidRPr="00000000">
              <w:rPr>
                <w:rtl w:val="0"/>
              </w:rPr>
              <w:t xml:space="preserve"> occur?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(iii) Calculate hit rates and fault ratio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 system uses </w:t>
            </w:r>
            <w:r w:rsidDel="00000000" w:rsidR="00000000" w:rsidRPr="00000000">
              <w:rPr>
                <w:b w:val="1"/>
                <w:rtl w:val="0"/>
              </w:rPr>
              <w:t xml:space="preserve">4 frames</w:t>
            </w:r>
            <w:r w:rsidDel="00000000" w:rsidR="00000000" w:rsidRPr="00000000">
              <w:rPr>
                <w:rtl w:val="0"/>
              </w:rPr>
              <w:t xml:space="preserve">. The following reference string is given: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1, 2, 3, 4, 1, 2, 5, 1, 2, 3, 4, 5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(i) Show the step-by-step page replacement using </w:t>
            </w:r>
            <w:r w:rsidDel="00000000" w:rsidR="00000000" w:rsidRPr="00000000">
              <w:rPr>
                <w:b w:val="1"/>
                <w:rtl w:val="0"/>
              </w:rPr>
              <w:t xml:space="preserve">LRU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(ii) How many </w:t>
            </w:r>
            <w:r w:rsidDel="00000000" w:rsidR="00000000" w:rsidRPr="00000000">
              <w:rPr>
                <w:b w:val="1"/>
                <w:rtl w:val="0"/>
              </w:rPr>
              <w:t xml:space="preserve">page faults</w:t>
            </w:r>
            <w:r w:rsidDel="00000000" w:rsidR="00000000" w:rsidRPr="00000000">
              <w:rPr>
                <w:rtl w:val="0"/>
              </w:rPr>
              <w:t xml:space="preserve"> occur?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(iii) Calculate hit rates and fault ratio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1.835937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 system uses </w:t>
            </w:r>
            <w:r w:rsidDel="00000000" w:rsidR="00000000" w:rsidRPr="00000000">
              <w:rPr>
                <w:b w:val="1"/>
                <w:rtl w:val="0"/>
              </w:rPr>
              <w:t xml:space="preserve">3 frames</w:t>
            </w:r>
            <w:r w:rsidDel="00000000" w:rsidR="00000000" w:rsidRPr="00000000">
              <w:rPr>
                <w:rtl w:val="0"/>
              </w:rPr>
              <w:t xml:space="preserve">. The following reference string is given: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2, 3, 2, 1, 5, 2, 4, 5, 3, 2, 5, 2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(i) Show the step-by-step page replacement using </w:t>
            </w:r>
            <w:r w:rsidDel="00000000" w:rsidR="00000000" w:rsidRPr="00000000">
              <w:rPr>
                <w:b w:val="1"/>
                <w:rtl w:val="0"/>
              </w:rPr>
              <w:t xml:space="preserve">MRU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(ii) How many </w:t>
            </w:r>
            <w:r w:rsidDel="00000000" w:rsidR="00000000" w:rsidRPr="00000000">
              <w:rPr>
                <w:b w:val="1"/>
                <w:rtl w:val="0"/>
              </w:rPr>
              <w:t xml:space="preserve">page faults</w:t>
            </w:r>
            <w:r w:rsidDel="00000000" w:rsidR="00000000" w:rsidRPr="00000000">
              <w:rPr>
                <w:rtl w:val="0"/>
              </w:rPr>
              <w:t xml:space="preserve"> occur?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(iii) Calculate hit rates and fault ratio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1.8359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80" w:top="1080" w:left="1440" w:right="1440" w:header="72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Leading University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Program: B.Sc. in CSE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Course Code: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CSE – </w:t>
    </w:r>
    <w:r w:rsidDel="00000000" w:rsidR="00000000" w:rsidRPr="00000000">
      <w:rPr>
        <w:b w:val="1"/>
        <w:sz w:val="26"/>
        <w:szCs w:val="26"/>
        <w:rtl w:val="0"/>
      </w:rPr>
      <w:t xml:space="preserve">4211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Course Title: </w:t>
    </w:r>
    <w:r w:rsidDel="00000000" w:rsidR="00000000" w:rsidRPr="00000000">
      <w:rPr>
        <w:b w:val="1"/>
        <w:sz w:val="26"/>
        <w:szCs w:val="26"/>
        <w:rtl w:val="0"/>
      </w:rPr>
      <w:t xml:space="preserve">Operating System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Full Marks: 30</w:t>
      <w:tab/>
      <w:tab/>
    </w:r>
    <w:r w:rsidDel="00000000" w:rsidR="00000000" w:rsidRPr="00000000">
      <w:rPr>
        <w:u w:val="single"/>
        <w:rtl w:val="0"/>
      </w:rPr>
      <w:t xml:space="preserve">Submission Date: 11.9.2025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F747B"/>
    <w:pPr>
      <w:spacing w:after="0" w:line="240" w:lineRule="auto"/>
    </w:pPr>
    <w:rPr>
      <w:rFonts w:ascii="Calibri" w:cs="Times New Roman" w:hAnsi="Calibri"/>
    </w:rPr>
  </w:style>
  <w:style w:type="paragraph" w:styleId="Header">
    <w:name w:val="header"/>
    <w:basedOn w:val="Normal"/>
    <w:link w:val="HeaderChar"/>
    <w:uiPriority w:val="99"/>
    <w:unhideWhenUsed w:val="1"/>
    <w:rsid w:val="00766413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766413"/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7664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12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12A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42262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E342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204"/>
    <w:rPr>
      <w:rFonts w:ascii="Times New Roman" w:hAnsi="Times New Roman"/>
      <w:sz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d9rM8eSTtv5pPeHso4kOEfo1vg==">CgMxLjAaHwoBMBIaChgICVIUChJ0YWJsZS5hdmg1cHhnYzl4ZHEyDmguaGptdTRsdjVpNzNtOAByITFaTXoyN0ZSN0szN0hjVmRZLVV1U08yV3MtVjNldTJvUw==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2024-10-01T09:03:00Z</dcterms:created>
  <dc:creator>Rana Pir</dc:creator>
</cp:coreProperties>
</file>