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D0A07" w14:textId="77777777" w:rsidR="00A71D1C" w:rsidRPr="00A71D1C" w:rsidRDefault="00000000" w:rsidP="00F974A4">
      <w:pPr>
        <w:ind w:left="360"/>
      </w:pPr>
      <w:r>
        <w:pict w14:anchorId="4BBC22E2">
          <v:rect id="_x0000_i1025" style="width:0;height:1.5pt" o:hralign="center" o:hrstd="t" o:hr="t" fillcolor="#a0a0a0" stroked="f"/>
        </w:pict>
      </w:r>
    </w:p>
    <w:p w14:paraId="40F699B1" w14:textId="77777777" w:rsidR="00A71D1C" w:rsidRPr="00F974A4" w:rsidRDefault="00A71D1C" w:rsidP="00F974A4">
      <w:pPr>
        <w:ind w:left="360"/>
        <w:rPr>
          <w:b/>
          <w:bCs/>
        </w:rPr>
      </w:pPr>
      <w:r w:rsidRPr="00F974A4">
        <w:rPr>
          <w:rFonts w:ascii="Segoe UI Emoji" w:hAnsi="Segoe UI Emoji" w:cs="Segoe UI Emoji"/>
          <w:b/>
          <w:bCs/>
        </w:rPr>
        <w:t>✅</w:t>
      </w:r>
      <w:r w:rsidRPr="00F974A4">
        <w:rPr>
          <w:b/>
          <w:bCs/>
        </w:rPr>
        <w:t xml:space="preserve"> Course Related</w:t>
      </w:r>
    </w:p>
    <w:p w14:paraId="4F72EB8C" w14:textId="73050AD4" w:rsidR="00A71D1C" w:rsidRPr="00A71D1C" w:rsidRDefault="000E22EB" w:rsidP="000E22EB">
      <w:r>
        <w:rPr>
          <w:b/>
          <w:bCs/>
        </w:rPr>
        <w:t xml:space="preserve">       </w:t>
      </w:r>
      <w:r w:rsidR="00A71D1C" w:rsidRPr="00F974A4">
        <w:rPr>
          <w:b/>
          <w:bCs/>
        </w:rPr>
        <w:t>What undergraduate courses do you offer?</w:t>
      </w:r>
      <w:r w:rsidR="00A71D1C" w:rsidRPr="00A71D1C">
        <w:br/>
      </w:r>
      <w:r>
        <w:t xml:space="preserve">       </w:t>
      </w:r>
      <w:r w:rsidR="00A71D1C" w:rsidRPr="00A71D1C">
        <w:t xml:space="preserve">We offer </w:t>
      </w:r>
      <w:proofErr w:type="spellStart"/>
      <w:proofErr w:type="gramStart"/>
      <w:r w:rsidR="00A71D1C" w:rsidRPr="00A71D1C">
        <w:t>B.Tech</w:t>
      </w:r>
      <w:proofErr w:type="spellEnd"/>
      <w:proofErr w:type="gramEnd"/>
      <w:r w:rsidR="00A71D1C" w:rsidRPr="00A71D1C">
        <w:t xml:space="preserve">, </w:t>
      </w:r>
      <w:proofErr w:type="spellStart"/>
      <w:proofErr w:type="gramStart"/>
      <w:r w:rsidR="00A71D1C" w:rsidRPr="00A71D1C">
        <w:t>B.Sc</w:t>
      </w:r>
      <w:proofErr w:type="spellEnd"/>
      <w:proofErr w:type="gramEnd"/>
      <w:r w:rsidR="00A71D1C" w:rsidRPr="00A71D1C">
        <w:t xml:space="preserve">, BBA, </w:t>
      </w:r>
      <w:proofErr w:type="gramStart"/>
      <w:r w:rsidR="00A71D1C" w:rsidRPr="00A71D1C">
        <w:t>B.Com</w:t>
      </w:r>
      <w:proofErr w:type="gramEnd"/>
      <w:r w:rsidR="00A71D1C" w:rsidRPr="00A71D1C">
        <w:t>, BA, and BCA programs across various specializations.</w:t>
      </w:r>
    </w:p>
    <w:p w14:paraId="06C3484F" w14:textId="77777777" w:rsidR="00A71D1C" w:rsidRPr="00A71D1C" w:rsidRDefault="00A71D1C" w:rsidP="00F974A4">
      <w:pPr>
        <w:ind w:left="360"/>
      </w:pPr>
      <w:r w:rsidRPr="00F974A4">
        <w:rPr>
          <w:b/>
          <w:bCs/>
        </w:rPr>
        <w:t>Do you have any distance learning programs?</w:t>
      </w:r>
      <w:r w:rsidRPr="00A71D1C">
        <w:br/>
        <w:t>Yes, we offer select UG and PG programs through our Distance Education Wing.</w:t>
      </w:r>
    </w:p>
    <w:p w14:paraId="0CB9A823" w14:textId="77777777" w:rsidR="00A71D1C" w:rsidRPr="00A71D1C" w:rsidRDefault="00A71D1C" w:rsidP="00F974A4">
      <w:pPr>
        <w:ind w:left="360"/>
      </w:pPr>
      <w:r w:rsidRPr="00F974A4">
        <w:rPr>
          <w:b/>
          <w:bCs/>
        </w:rPr>
        <w:t>Are there any diploma or certificate courses?</w:t>
      </w:r>
      <w:r w:rsidRPr="00A71D1C">
        <w:br/>
        <w:t>Yes, we offer short-term diploma and certificate courses in fields like Digital Marketing, Data Science, and Foreign Languages.</w:t>
      </w:r>
    </w:p>
    <w:p w14:paraId="49740B59" w14:textId="77777777" w:rsidR="00A71D1C" w:rsidRPr="00A71D1C" w:rsidRDefault="00A71D1C" w:rsidP="00F974A4">
      <w:pPr>
        <w:ind w:left="360"/>
      </w:pPr>
      <w:r w:rsidRPr="00F974A4">
        <w:rPr>
          <w:b/>
          <w:bCs/>
        </w:rPr>
        <w:t>Which courses are best for science students?</w:t>
      </w:r>
      <w:r w:rsidRPr="00A71D1C">
        <w:br/>
        <w:t xml:space="preserve">Science students generally opt for </w:t>
      </w:r>
      <w:proofErr w:type="spellStart"/>
      <w:proofErr w:type="gramStart"/>
      <w:r w:rsidRPr="00A71D1C">
        <w:t>B.Tech</w:t>
      </w:r>
      <w:proofErr w:type="spellEnd"/>
      <w:proofErr w:type="gramEnd"/>
      <w:r w:rsidRPr="00A71D1C">
        <w:t xml:space="preserve"> (all branches), </w:t>
      </w:r>
      <w:proofErr w:type="spellStart"/>
      <w:proofErr w:type="gramStart"/>
      <w:r w:rsidRPr="00A71D1C">
        <w:t>B.Sc</w:t>
      </w:r>
      <w:proofErr w:type="spellEnd"/>
      <w:proofErr w:type="gramEnd"/>
      <w:r w:rsidRPr="00A71D1C">
        <w:t xml:space="preserve"> (CS, Physics, Chemistry), and BCA.</w:t>
      </w:r>
    </w:p>
    <w:p w14:paraId="03E43DDC" w14:textId="77777777" w:rsidR="00A71D1C" w:rsidRPr="00A71D1C" w:rsidRDefault="00A71D1C" w:rsidP="00F974A4">
      <w:pPr>
        <w:ind w:left="360"/>
      </w:pPr>
      <w:r w:rsidRPr="00F974A4">
        <w:rPr>
          <w:b/>
          <w:bCs/>
        </w:rPr>
        <w:t>Do you offer part-time or weekend programs?</w:t>
      </w:r>
      <w:r w:rsidRPr="00A71D1C">
        <w:br/>
        <w:t>Yes, weekend programs are available for working professionals in select PG diploma courses.</w:t>
      </w:r>
    </w:p>
    <w:p w14:paraId="6625E34E" w14:textId="77777777" w:rsidR="00A71D1C" w:rsidRPr="00A71D1C" w:rsidRDefault="00A71D1C" w:rsidP="00F974A4">
      <w:pPr>
        <w:ind w:left="360"/>
      </w:pPr>
      <w:r w:rsidRPr="00F974A4">
        <w:rPr>
          <w:b/>
          <w:bCs/>
        </w:rPr>
        <w:t>Are there any international collaborations for courses?</w:t>
      </w:r>
      <w:r w:rsidRPr="00A71D1C">
        <w:br/>
        <w:t>Yes, we have academic collaborations with universities in the UK, Canada, and Australia for student exchange and joint research.</w:t>
      </w:r>
    </w:p>
    <w:p w14:paraId="568E24FD" w14:textId="77777777" w:rsidR="00A71D1C" w:rsidRPr="00A71D1C" w:rsidRDefault="00A71D1C" w:rsidP="00F974A4">
      <w:pPr>
        <w:ind w:left="360"/>
      </w:pPr>
      <w:r w:rsidRPr="00F974A4">
        <w:rPr>
          <w:b/>
          <w:bCs/>
        </w:rPr>
        <w:t>Can I change my course after admission?</w:t>
      </w:r>
      <w:r w:rsidRPr="00A71D1C">
        <w:br/>
        <w:t>Yes, course change is allowed within the first 15 days of the academic session, subject to seat availability.</w:t>
      </w:r>
    </w:p>
    <w:p w14:paraId="262DEF34" w14:textId="77777777" w:rsidR="00A71D1C" w:rsidRPr="00A71D1C" w:rsidRDefault="00A71D1C" w:rsidP="00F974A4">
      <w:pPr>
        <w:ind w:left="360"/>
      </w:pPr>
      <w:r w:rsidRPr="00F974A4">
        <w:rPr>
          <w:b/>
          <w:bCs/>
        </w:rPr>
        <w:t>Do you offer foreign language courses?</w:t>
      </w:r>
      <w:r w:rsidRPr="00A71D1C">
        <w:br/>
        <w:t>Yes, we offer certificate courses in French, German, and Japanese.</w:t>
      </w:r>
    </w:p>
    <w:p w14:paraId="4B3E69F1" w14:textId="77777777" w:rsidR="00A71D1C" w:rsidRPr="00A71D1C" w:rsidRDefault="00000000" w:rsidP="00F974A4">
      <w:pPr>
        <w:ind w:left="360"/>
      </w:pPr>
      <w:r>
        <w:pict w14:anchorId="0B930F8C">
          <v:rect id="_x0000_i1026" style="width:0;height:1.5pt" o:hralign="center" o:hrstd="t" o:hr="t" fillcolor="#a0a0a0" stroked="f"/>
        </w:pict>
      </w:r>
    </w:p>
    <w:p w14:paraId="34732A67" w14:textId="77777777" w:rsidR="00A71D1C" w:rsidRPr="00F974A4" w:rsidRDefault="00A71D1C" w:rsidP="00F974A4">
      <w:pPr>
        <w:ind w:left="360"/>
        <w:rPr>
          <w:b/>
          <w:bCs/>
        </w:rPr>
      </w:pPr>
      <w:r w:rsidRPr="00F974A4">
        <w:rPr>
          <w:rFonts w:ascii="Segoe UI Emoji" w:hAnsi="Segoe UI Emoji" w:cs="Segoe UI Emoji"/>
          <w:b/>
          <w:bCs/>
        </w:rPr>
        <w:t>✅</w:t>
      </w:r>
      <w:r w:rsidRPr="00F974A4">
        <w:rPr>
          <w:b/>
          <w:bCs/>
        </w:rPr>
        <w:t xml:space="preserve"> Admission Process</w:t>
      </w:r>
    </w:p>
    <w:p w14:paraId="412E81D1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is the admission process for undergraduate courses?</w:t>
      </w:r>
      <w:r w:rsidRPr="00A71D1C">
        <w:br/>
        <w:t>Admissions are based on merit or entrance tests. You need to fill out the application form and appear for the required entrance exam (if applicable).</w:t>
      </w:r>
    </w:p>
    <w:p w14:paraId="303704F2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How can I apply online?</w:t>
      </w:r>
      <w:r w:rsidRPr="00A71D1C">
        <w:br/>
        <w:t>Visit our official website, click on “Apply Now,” fill the application form, and pay the registration fee online.</w:t>
      </w:r>
    </w:p>
    <w:p w14:paraId="49C57F78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is the last date to apply for admission for a particular course?</w:t>
      </w:r>
      <w:r w:rsidRPr="00A71D1C">
        <w:br/>
        <w:t>Generally, the last date is 30th June. However, it may vary depending on the course.</w:t>
      </w:r>
    </w:p>
    <w:p w14:paraId="38B80A57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Is there an entrance exam for admission?</w:t>
      </w:r>
      <w:r w:rsidRPr="00A71D1C">
        <w:br/>
        <w:t xml:space="preserve">Yes, for courses like </w:t>
      </w:r>
      <w:proofErr w:type="spellStart"/>
      <w:proofErr w:type="gramStart"/>
      <w:r w:rsidRPr="00A71D1C">
        <w:t>B.Tech</w:t>
      </w:r>
      <w:proofErr w:type="spellEnd"/>
      <w:proofErr w:type="gramEnd"/>
      <w:r w:rsidRPr="00A71D1C">
        <w:t>, Law, and MBA, we conduct our own entrance exam or accept national-level test scores.</w:t>
      </w:r>
    </w:p>
    <w:p w14:paraId="07718D17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is the admission process for international students?</w:t>
      </w:r>
      <w:r w:rsidRPr="00A71D1C">
        <w:br/>
        <w:t>International students must apply online and submit academic transcripts, passport copy, and English proficiency proof.</w:t>
      </w:r>
    </w:p>
    <w:p w14:paraId="2A3E6AE5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lastRenderedPageBreak/>
        <w:t>Can I get direct admission without an entrance test?</w:t>
      </w:r>
      <w:r w:rsidRPr="00A71D1C">
        <w:br/>
        <w:t>Yes, direct admission is available in certain courses based on Class 12th merit.</w:t>
      </w:r>
    </w:p>
    <w:p w14:paraId="3797AE3B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Is there a management quota or NRI quota?</w:t>
      </w:r>
      <w:r w:rsidRPr="00A71D1C">
        <w:br/>
        <w:t>Yes, we offer a limited number of seats under the Management and NRI quota.</w:t>
      </w:r>
    </w:p>
    <w:p w14:paraId="5103DB82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 xml:space="preserve">What is the eligibility for </w:t>
      </w:r>
      <w:proofErr w:type="spellStart"/>
      <w:proofErr w:type="gramStart"/>
      <w:r w:rsidRPr="00A71D1C">
        <w:rPr>
          <w:b/>
          <w:bCs/>
        </w:rPr>
        <w:t>B.Tech</w:t>
      </w:r>
      <w:proofErr w:type="spellEnd"/>
      <w:proofErr w:type="gramEnd"/>
      <w:r w:rsidRPr="00A71D1C">
        <w:rPr>
          <w:b/>
          <w:bCs/>
        </w:rPr>
        <w:t>?</w:t>
      </w:r>
      <w:r w:rsidRPr="00A71D1C">
        <w:br/>
        <w:t>A minimum of 60% marks in PCM (Physics, Chemistry, Maths) in Class 12 is required.</w:t>
      </w:r>
    </w:p>
    <w:p w14:paraId="1C08EE69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Do you have any helpline for the admission process?</w:t>
      </w:r>
      <w:r w:rsidRPr="00A71D1C">
        <w:br/>
        <w:t xml:space="preserve">Yes, you can call our admission helpline at 1800-123-456 or email </w:t>
      </w:r>
      <w:hyperlink r:id="rId6" w:history="1">
        <w:r w:rsidRPr="00A71D1C">
          <w:rPr>
            <w:rStyle w:val="Hyperlink"/>
          </w:rPr>
          <w:t>admissions@universityname.edu</w:t>
        </w:r>
      </w:hyperlink>
      <w:r w:rsidRPr="00A71D1C">
        <w:t>.</w:t>
      </w:r>
    </w:p>
    <w:p w14:paraId="1DAEE001" w14:textId="77777777" w:rsidR="00A71D1C" w:rsidRPr="00A71D1C" w:rsidRDefault="00000000" w:rsidP="00F974A4">
      <w:pPr>
        <w:ind w:left="360"/>
      </w:pPr>
      <w:r>
        <w:pict w14:anchorId="23C8205D">
          <v:rect id="_x0000_i1027" style="width:0;height:1.5pt" o:hralign="center" o:hrstd="t" o:hr="t" fillcolor="#a0a0a0" stroked="f"/>
        </w:pict>
      </w:r>
    </w:p>
    <w:p w14:paraId="58D44022" w14:textId="77777777" w:rsidR="00A71D1C" w:rsidRPr="00F974A4" w:rsidRDefault="00A71D1C" w:rsidP="00F974A4">
      <w:pPr>
        <w:ind w:left="360"/>
        <w:rPr>
          <w:b/>
          <w:bCs/>
        </w:rPr>
      </w:pPr>
      <w:r w:rsidRPr="00F974A4">
        <w:rPr>
          <w:rFonts w:ascii="Segoe UI Emoji" w:hAnsi="Segoe UI Emoji" w:cs="Segoe UI Emoji"/>
          <w:b/>
          <w:bCs/>
        </w:rPr>
        <w:t>✅</w:t>
      </w:r>
      <w:r w:rsidRPr="00F974A4">
        <w:rPr>
          <w:b/>
          <w:bCs/>
        </w:rPr>
        <w:t xml:space="preserve"> Fees &amp; Scholarships</w:t>
      </w:r>
    </w:p>
    <w:p w14:paraId="61AD33EA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is the fee structure for a particular course?</w:t>
      </w:r>
      <w:r w:rsidRPr="00A71D1C">
        <w:br/>
        <w:t xml:space="preserve">The fee for </w:t>
      </w:r>
      <w:proofErr w:type="spellStart"/>
      <w:proofErr w:type="gramStart"/>
      <w:r w:rsidRPr="00A71D1C">
        <w:t>B.Tech</w:t>
      </w:r>
      <w:proofErr w:type="spellEnd"/>
      <w:proofErr w:type="gramEnd"/>
      <w:r w:rsidRPr="00A71D1C">
        <w:t xml:space="preserve"> is approx. ₹1,20,000 per year. Please refer to the course brochure for details.</w:t>
      </w:r>
    </w:p>
    <w:p w14:paraId="4CAD707F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Are scholarships available?</w:t>
      </w:r>
      <w:r w:rsidRPr="00A71D1C">
        <w:br/>
        <w:t>Yes, we offer merit-based and need-based scholarships.</w:t>
      </w:r>
    </w:p>
    <w:p w14:paraId="34C1A5D5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How to apply for scholarships?</w:t>
      </w:r>
      <w:r w:rsidRPr="00A71D1C">
        <w:br/>
        <w:t>You can apply online at the time of admission by uploading relevant documents.</w:t>
      </w:r>
    </w:p>
    <w:p w14:paraId="0403B33A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Do you offer any financial aid?</w:t>
      </w:r>
      <w:r w:rsidRPr="00A71D1C">
        <w:br/>
        <w:t>Yes, we partner with banks and NBFCs for education loans and EMI options.</w:t>
      </w:r>
    </w:p>
    <w:p w14:paraId="1CFF5931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 xml:space="preserve">Are there </w:t>
      </w:r>
      <w:proofErr w:type="spellStart"/>
      <w:r w:rsidRPr="00A71D1C">
        <w:rPr>
          <w:b/>
          <w:bCs/>
        </w:rPr>
        <w:t>installment</w:t>
      </w:r>
      <w:proofErr w:type="spellEnd"/>
      <w:r w:rsidRPr="00A71D1C">
        <w:rPr>
          <w:b/>
          <w:bCs/>
        </w:rPr>
        <w:t xml:space="preserve"> options for fee payment?</w:t>
      </w:r>
      <w:r w:rsidRPr="00A71D1C">
        <w:br/>
        <w:t xml:space="preserve">Yes, fees can be paid in two or three </w:t>
      </w:r>
      <w:proofErr w:type="spellStart"/>
      <w:r w:rsidRPr="00A71D1C">
        <w:t>installments</w:t>
      </w:r>
      <w:proofErr w:type="spellEnd"/>
      <w:r w:rsidRPr="00A71D1C">
        <w:t xml:space="preserve"> per semester.</w:t>
      </w:r>
    </w:p>
    <w:p w14:paraId="0B0D6B38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is the refund policy?</w:t>
      </w:r>
      <w:r w:rsidRPr="00A71D1C">
        <w:br/>
        <w:t>Refunds are processed as per UGC guidelines. Usually, full refund before commencement minus ₹1000 processing fee.</w:t>
      </w:r>
    </w:p>
    <w:p w14:paraId="1CD70296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Do you have any early-bird discount?</w:t>
      </w:r>
      <w:r w:rsidRPr="00A71D1C">
        <w:br/>
        <w:t>Yes, early applicants may get a 5–10% discount on tuition fees.</w:t>
      </w:r>
    </w:p>
    <w:p w14:paraId="7F8AF3A7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Is the hostel fee included in the total fees?</w:t>
      </w:r>
      <w:r w:rsidRPr="00A71D1C">
        <w:br/>
        <w:t>No, hostel fees are charged separately.</w:t>
      </w:r>
    </w:p>
    <w:p w14:paraId="10B25298" w14:textId="77777777" w:rsidR="00A71D1C" w:rsidRPr="00A71D1C" w:rsidRDefault="00000000" w:rsidP="00F974A4">
      <w:pPr>
        <w:ind w:left="360"/>
      </w:pPr>
      <w:r>
        <w:pict w14:anchorId="4F8E5398">
          <v:rect id="_x0000_i1028" style="width:0;height:1.5pt" o:hralign="center" o:hrstd="t" o:hr="t" fillcolor="#a0a0a0" stroked="f"/>
        </w:pict>
      </w:r>
    </w:p>
    <w:p w14:paraId="24174DB0" w14:textId="77777777" w:rsidR="00A71D1C" w:rsidRPr="00F974A4" w:rsidRDefault="00A71D1C" w:rsidP="00F974A4">
      <w:pPr>
        <w:ind w:left="360"/>
        <w:rPr>
          <w:b/>
          <w:bCs/>
        </w:rPr>
      </w:pPr>
      <w:r w:rsidRPr="00F974A4">
        <w:rPr>
          <w:rFonts w:ascii="Segoe UI Emoji" w:hAnsi="Segoe UI Emoji" w:cs="Segoe UI Emoji"/>
          <w:b/>
          <w:bCs/>
        </w:rPr>
        <w:t>✅</w:t>
      </w:r>
      <w:r w:rsidRPr="00F974A4">
        <w:rPr>
          <w:b/>
          <w:bCs/>
        </w:rPr>
        <w:t xml:space="preserve"> Hostel &amp; Facilities</w:t>
      </w:r>
    </w:p>
    <w:p w14:paraId="2D0C22D1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Is hostel accommodation available?</w:t>
      </w:r>
      <w:r w:rsidRPr="00A71D1C">
        <w:br/>
        <w:t>Yes, separate hostels are available for boys and girls.</w:t>
      </w:r>
    </w:p>
    <w:p w14:paraId="45A08983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are the hostel charges?</w:t>
      </w:r>
      <w:r w:rsidRPr="00A71D1C">
        <w:br/>
        <w:t>Hostel charges range from ₹60,000 to ₹90,000 per year, depending on the room type.</w:t>
      </w:r>
    </w:p>
    <w:p w14:paraId="3AC83B69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Are hostels separate for boys and girls?</w:t>
      </w:r>
      <w:r w:rsidRPr="00A71D1C">
        <w:br/>
        <w:t>Yes, separate and secure hostels are provided.</w:t>
      </w:r>
    </w:p>
    <w:p w14:paraId="2E9BF64D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lastRenderedPageBreak/>
        <w:t>Is Wi-Fi available in hostels?</w:t>
      </w:r>
      <w:r w:rsidRPr="00A71D1C">
        <w:br/>
        <w:t>Yes, high-speed Wi-Fi is available 24x7.</w:t>
      </w:r>
    </w:p>
    <w:p w14:paraId="3044A291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other facilities do you offer on campus?</w:t>
      </w:r>
      <w:r w:rsidRPr="00A71D1C">
        <w:br/>
        <w:t>We have a library, sports complex, gym, cafeteria, auditorium, and medical facility.</w:t>
      </w:r>
    </w:p>
    <w:p w14:paraId="541D702A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Are meals included in hostel fees?</w:t>
      </w:r>
      <w:r w:rsidRPr="00A71D1C">
        <w:br/>
        <w:t>Yes, mess charges are included in the hostel fee.</w:t>
      </w:r>
    </w:p>
    <w:p w14:paraId="0864CCC9" w14:textId="77777777" w:rsidR="00A71D1C" w:rsidRPr="00A71D1C" w:rsidRDefault="00000000" w:rsidP="00F974A4">
      <w:pPr>
        <w:ind w:left="360"/>
      </w:pPr>
      <w:r>
        <w:pict w14:anchorId="2229D6D2">
          <v:rect id="_x0000_i1029" style="width:0;height:1.5pt" o:hralign="center" o:hrstd="t" o:hr="t" fillcolor="#a0a0a0" stroked="f"/>
        </w:pict>
      </w:r>
    </w:p>
    <w:p w14:paraId="1E10E01D" w14:textId="77777777" w:rsidR="00A71D1C" w:rsidRPr="00F974A4" w:rsidRDefault="00A71D1C" w:rsidP="00F974A4">
      <w:pPr>
        <w:ind w:left="360"/>
        <w:rPr>
          <w:b/>
          <w:bCs/>
        </w:rPr>
      </w:pPr>
      <w:r w:rsidRPr="00F974A4">
        <w:rPr>
          <w:rFonts w:ascii="Segoe UI Emoji" w:hAnsi="Segoe UI Emoji" w:cs="Segoe UI Emoji"/>
          <w:b/>
          <w:bCs/>
        </w:rPr>
        <w:t>✅</w:t>
      </w:r>
      <w:r w:rsidRPr="00F974A4">
        <w:rPr>
          <w:b/>
          <w:bCs/>
        </w:rPr>
        <w:t xml:space="preserve"> Documents &amp; Eligibility</w:t>
      </w:r>
    </w:p>
    <w:p w14:paraId="087268A5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documents are required at the time of admission?</w:t>
      </w:r>
      <w:r w:rsidRPr="00A71D1C">
        <w:br/>
        <w:t xml:space="preserve">Class </w:t>
      </w:r>
      <w:proofErr w:type="gramStart"/>
      <w:r w:rsidRPr="00A71D1C">
        <w:t>10 and 12 mark</w:t>
      </w:r>
      <w:proofErr w:type="gramEnd"/>
      <w:r w:rsidRPr="00A71D1C">
        <w:t xml:space="preserve"> sheets, transfer certificate, passport-sized photos, ID proof.</w:t>
      </w:r>
    </w:p>
    <w:p w14:paraId="28252695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Do I need to submit original documents?</w:t>
      </w:r>
      <w:r w:rsidRPr="00A71D1C">
        <w:br/>
        <w:t>Originals are verified at the time of admission and returned after verification.</w:t>
      </w:r>
    </w:p>
    <w:p w14:paraId="3445F527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Can I apply without Class 12 results?</w:t>
      </w:r>
      <w:r w:rsidRPr="00A71D1C">
        <w:br/>
        <w:t>Yes, provisional admission can be granted, subject to submission after results.</w:t>
      </w:r>
    </w:p>
    <w:p w14:paraId="7ADA9688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are the minimum marks required for admission?</w:t>
      </w:r>
      <w:r w:rsidRPr="00A71D1C">
        <w:br/>
        <w:t xml:space="preserve">Generally, 50% for most courses; </w:t>
      </w:r>
      <w:proofErr w:type="spellStart"/>
      <w:proofErr w:type="gramStart"/>
      <w:r w:rsidRPr="00A71D1C">
        <w:t>B.Tech</w:t>
      </w:r>
      <w:proofErr w:type="spellEnd"/>
      <w:proofErr w:type="gramEnd"/>
      <w:r w:rsidRPr="00A71D1C">
        <w:t xml:space="preserve"> and BBA may require 60%.</w:t>
      </w:r>
    </w:p>
    <w:p w14:paraId="2ECDD68B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Do I need to submit a migration certificate?</w:t>
      </w:r>
      <w:r w:rsidRPr="00A71D1C">
        <w:br/>
        <w:t>Yes, for students coming from other boards or universities.</w:t>
      </w:r>
    </w:p>
    <w:p w14:paraId="29AC6525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Can I apply if I have a gap year?</w:t>
      </w:r>
      <w:r w:rsidRPr="00A71D1C">
        <w:br/>
        <w:t>Yes, you need to provide a gap affidavit explaining the reason.</w:t>
      </w:r>
    </w:p>
    <w:p w14:paraId="55B0FD54" w14:textId="77777777" w:rsidR="00A71D1C" w:rsidRPr="00A71D1C" w:rsidRDefault="00000000" w:rsidP="00F974A4">
      <w:pPr>
        <w:ind w:left="360"/>
      </w:pPr>
      <w:r>
        <w:pict w14:anchorId="3A22FFA5">
          <v:rect id="_x0000_i1030" style="width:0;height:1.5pt" o:hralign="center" o:hrstd="t" o:hr="t" fillcolor="#a0a0a0" stroked="f"/>
        </w:pict>
      </w:r>
    </w:p>
    <w:p w14:paraId="01F364E6" w14:textId="77777777" w:rsidR="00A71D1C" w:rsidRPr="00F974A4" w:rsidRDefault="00A71D1C" w:rsidP="00F974A4">
      <w:pPr>
        <w:ind w:left="360"/>
        <w:rPr>
          <w:b/>
          <w:bCs/>
        </w:rPr>
      </w:pPr>
      <w:r w:rsidRPr="00F974A4">
        <w:rPr>
          <w:rFonts w:ascii="Segoe UI Emoji" w:hAnsi="Segoe UI Emoji" w:cs="Segoe UI Emoji"/>
          <w:b/>
          <w:bCs/>
        </w:rPr>
        <w:t>✅</w:t>
      </w:r>
      <w:r w:rsidRPr="00F974A4">
        <w:rPr>
          <w:b/>
          <w:bCs/>
        </w:rPr>
        <w:t xml:space="preserve"> International &amp; NRI Students</w:t>
      </w:r>
    </w:p>
    <w:p w14:paraId="717275D0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Do you accept international students?</w:t>
      </w:r>
      <w:r w:rsidRPr="00A71D1C">
        <w:br/>
        <w:t>Yes, we welcome students from over 15+ countries.</w:t>
      </w:r>
    </w:p>
    <w:p w14:paraId="4F1E977D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are the eligibility criteria for NRI admissions?</w:t>
      </w:r>
      <w:r w:rsidRPr="00A71D1C">
        <w:br/>
        <w:t>NRI students must meet equivalent educational qualifications and provide valid documentation.</w:t>
      </w:r>
    </w:p>
    <w:p w14:paraId="63A6689B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Are the fees different for international students?</w:t>
      </w:r>
      <w:r w:rsidRPr="00A71D1C">
        <w:br/>
        <w:t>Yes, the fee structure for international and NRI students is higher than for domestic students.</w:t>
      </w:r>
    </w:p>
    <w:p w14:paraId="0207E61E" w14:textId="77777777" w:rsidR="00A71D1C" w:rsidRPr="00A71D1C" w:rsidRDefault="00000000" w:rsidP="00F974A4">
      <w:pPr>
        <w:ind w:left="360"/>
      </w:pPr>
      <w:r>
        <w:pict w14:anchorId="6BB6301C">
          <v:rect id="_x0000_i1031" style="width:0;height:1.5pt" o:hralign="center" o:hrstd="t" o:hr="t" fillcolor="#a0a0a0" stroked="f"/>
        </w:pict>
      </w:r>
    </w:p>
    <w:p w14:paraId="0413BE48" w14:textId="77777777" w:rsidR="00A71D1C" w:rsidRPr="00F974A4" w:rsidRDefault="00A71D1C" w:rsidP="00F974A4">
      <w:pPr>
        <w:ind w:left="360"/>
        <w:rPr>
          <w:b/>
          <w:bCs/>
        </w:rPr>
      </w:pPr>
      <w:r w:rsidRPr="00F974A4">
        <w:rPr>
          <w:rFonts w:ascii="Segoe UI Emoji" w:hAnsi="Segoe UI Emoji" w:cs="Segoe UI Emoji"/>
          <w:b/>
          <w:bCs/>
        </w:rPr>
        <w:t>✅</w:t>
      </w:r>
      <w:r w:rsidRPr="00F974A4">
        <w:rPr>
          <w:b/>
          <w:bCs/>
        </w:rPr>
        <w:t xml:space="preserve"> Career &amp; Placement</w:t>
      </w:r>
    </w:p>
    <w:p w14:paraId="0477782D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Do you offer campus placements?</w:t>
      </w:r>
      <w:r w:rsidRPr="00A71D1C">
        <w:br/>
        <w:t>Yes, 90% of eligible students get placed through our campus recruitment drives.</w:t>
      </w:r>
    </w:p>
    <w:p w14:paraId="7649FA4D" w14:textId="61B03993" w:rsidR="00A71D1C" w:rsidRPr="00A71D1C" w:rsidRDefault="00A71D1C" w:rsidP="00F974A4">
      <w:pPr>
        <w:ind w:left="360"/>
      </w:pPr>
      <w:r w:rsidRPr="00A71D1C">
        <w:rPr>
          <w:b/>
          <w:bCs/>
        </w:rPr>
        <w:t>Which companies come?</w:t>
      </w:r>
      <w:r w:rsidRPr="00A71D1C">
        <w:br/>
        <w:t xml:space="preserve">Companies like TCS, Infosys, Wipro, Amazon, Deloitte, and </w:t>
      </w:r>
      <w:proofErr w:type="spellStart"/>
      <w:r w:rsidRPr="00A71D1C">
        <w:t>Byju’s</w:t>
      </w:r>
      <w:proofErr w:type="spellEnd"/>
      <w:r w:rsidRPr="00A71D1C">
        <w:t xml:space="preserve"> visit our campus.</w:t>
      </w:r>
    </w:p>
    <w:p w14:paraId="0F14541D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is the highest salary package offered?</w:t>
      </w:r>
      <w:r w:rsidRPr="00A71D1C">
        <w:br/>
        <w:t>The highest package offered last year was ₹18 LPA.</w:t>
      </w:r>
    </w:p>
    <w:p w14:paraId="19EB9DF3" w14:textId="77777777" w:rsidR="00A71D1C" w:rsidRPr="00A71D1C" w:rsidRDefault="00000000" w:rsidP="00F974A4">
      <w:pPr>
        <w:ind w:left="360"/>
      </w:pPr>
      <w:r>
        <w:lastRenderedPageBreak/>
        <w:pict w14:anchorId="476093D7">
          <v:rect id="_x0000_i1032" style="width:0;height:1.5pt" o:hralign="center" o:hrstd="t" o:hr="t" fillcolor="#a0a0a0" stroked="f"/>
        </w:pict>
      </w:r>
    </w:p>
    <w:p w14:paraId="7F173CB4" w14:textId="1E530AB7" w:rsidR="00A71D1C" w:rsidRPr="00F974A4" w:rsidRDefault="00A71D1C" w:rsidP="00F974A4">
      <w:pPr>
        <w:ind w:left="360"/>
        <w:rPr>
          <w:b/>
          <w:bCs/>
        </w:rPr>
      </w:pPr>
      <w:r w:rsidRPr="00F974A4">
        <w:rPr>
          <w:rFonts w:ascii="Segoe UI Emoji" w:hAnsi="Segoe UI Emoji" w:cs="Segoe UI Emoji"/>
          <w:b/>
          <w:bCs/>
        </w:rPr>
        <w:t>✅</w:t>
      </w:r>
      <w:r w:rsidR="001C4EAC" w:rsidRPr="00F974A4">
        <w:rPr>
          <w:b/>
          <w:bCs/>
        </w:rPr>
        <w:t xml:space="preserve"> </w:t>
      </w:r>
      <w:proofErr w:type="spellStart"/>
      <w:r w:rsidR="001C4EAC" w:rsidRPr="00F974A4">
        <w:rPr>
          <w:b/>
          <w:bCs/>
        </w:rPr>
        <w:t>Conatct</w:t>
      </w:r>
      <w:proofErr w:type="spellEnd"/>
      <w:r w:rsidR="001C4EAC" w:rsidRPr="00F974A4">
        <w:rPr>
          <w:b/>
          <w:bCs/>
        </w:rPr>
        <w:t xml:space="preserve"> &amp;</w:t>
      </w:r>
      <w:r w:rsidR="00284A59" w:rsidRPr="00F974A4">
        <w:rPr>
          <w:b/>
          <w:bCs/>
        </w:rPr>
        <w:t xml:space="preserve"> </w:t>
      </w:r>
      <w:r w:rsidR="001C4EAC" w:rsidRPr="00F974A4">
        <w:rPr>
          <w:b/>
          <w:bCs/>
        </w:rPr>
        <w:t>support</w:t>
      </w:r>
    </w:p>
    <w:p w14:paraId="3980C5E5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What are your office timings?</w:t>
      </w:r>
      <w:r w:rsidRPr="00A71D1C">
        <w:br/>
        <w:t>Monday to Saturday, 9:00 AM to 5:30 PM.</w:t>
      </w:r>
    </w:p>
    <w:p w14:paraId="1C34A973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Where is your university located?</w:t>
      </w:r>
      <w:r w:rsidRPr="00A71D1C">
        <w:br/>
        <w:t xml:space="preserve">We </w:t>
      </w:r>
      <w:proofErr w:type="gramStart"/>
      <w:r w:rsidRPr="00A71D1C">
        <w:t>are located in</w:t>
      </w:r>
      <w:proofErr w:type="gramEnd"/>
      <w:r w:rsidRPr="00A71D1C">
        <w:t xml:space="preserve"> Sector 16, Chandigarh, Punjab – 160015.</w:t>
      </w:r>
    </w:p>
    <w:p w14:paraId="2B5570A7" w14:textId="77777777" w:rsidR="00A71D1C" w:rsidRPr="00A71D1C" w:rsidRDefault="00A71D1C" w:rsidP="00F974A4">
      <w:pPr>
        <w:ind w:left="360"/>
      </w:pPr>
      <w:r w:rsidRPr="00A71D1C">
        <w:rPr>
          <w:b/>
          <w:bCs/>
        </w:rPr>
        <w:t>How can I contact the admission office?</w:t>
      </w:r>
      <w:r w:rsidRPr="00A71D1C">
        <w:br/>
        <w:t xml:space="preserve">You can email </w:t>
      </w:r>
      <w:hyperlink r:id="rId7" w:history="1">
        <w:r w:rsidRPr="00A71D1C">
          <w:rPr>
            <w:rStyle w:val="Hyperlink"/>
          </w:rPr>
          <w:t>admissions@universityname.edu</w:t>
        </w:r>
      </w:hyperlink>
      <w:r w:rsidRPr="00A71D1C">
        <w:t xml:space="preserve"> or call us at 1800-123-456.</w:t>
      </w:r>
    </w:p>
    <w:p w14:paraId="07CF8246" w14:textId="77777777" w:rsidR="00A71D1C" w:rsidRPr="00A71D1C" w:rsidRDefault="00000000" w:rsidP="00F974A4">
      <w:pPr>
        <w:ind w:left="360"/>
      </w:pPr>
      <w:r>
        <w:pict w14:anchorId="5F1467B6">
          <v:rect id="_x0000_i1033" style="width:0;height:1.5pt" o:hralign="center" o:hrstd="t" o:hr="t" fillcolor="#a0a0a0" stroked="f"/>
        </w:pict>
      </w:r>
    </w:p>
    <w:p w14:paraId="310CF403" w14:textId="77777777" w:rsidR="007E2CCD" w:rsidRDefault="007E2CCD" w:rsidP="00F974A4"/>
    <w:sectPr w:rsidR="007E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51E9"/>
    <w:multiLevelType w:val="multilevel"/>
    <w:tmpl w:val="4B26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57C3F"/>
    <w:multiLevelType w:val="multilevel"/>
    <w:tmpl w:val="AC2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95087"/>
    <w:multiLevelType w:val="multilevel"/>
    <w:tmpl w:val="2F4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04B16"/>
    <w:multiLevelType w:val="multilevel"/>
    <w:tmpl w:val="C068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006A7"/>
    <w:multiLevelType w:val="multilevel"/>
    <w:tmpl w:val="D9A4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62672"/>
    <w:multiLevelType w:val="multilevel"/>
    <w:tmpl w:val="3DDC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2187A"/>
    <w:multiLevelType w:val="hybridMultilevel"/>
    <w:tmpl w:val="79A07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A4EDB"/>
    <w:multiLevelType w:val="multilevel"/>
    <w:tmpl w:val="0F10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5A478B"/>
    <w:multiLevelType w:val="multilevel"/>
    <w:tmpl w:val="2F4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01DCF"/>
    <w:multiLevelType w:val="multilevel"/>
    <w:tmpl w:val="9142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020DDD"/>
    <w:multiLevelType w:val="multilevel"/>
    <w:tmpl w:val="0F10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B62FA4"/>
    <w:multiLevelType w:val="multilevel"/>
    <w:tmpl w:val="EBC8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407164">
    <w:abstractNumId w:val="2"/>
  </w:num>
  <w:num w:numId="2" w16cid:durableId="1732924122">
    <w:abstractNumId w:val="8"/>
  </w:num>
  <w:num w:numId="3" w16cid:durableId="1732345637">
    <w:abstractNumId w:val="5"/>
  </w:num>
  <w:num w:numId="4" w16cid:durableId="1785686657">
    <w:abstractNumId w:val="10"/>
  </w:num>
  <w:num w:numId="5" w16cid:durableId="53087710">
    <w:abstractNumId w:val="4"/>
  </w:num>
  <w:num w:numId="6" w16cid:durableId="73432982">
    <w:abstractNumId w:val="3"/>
  </w:num>
  <w:num w:numId="7" w16cid:durableId="902906954">
    <w:abstractNumId w:val="11"/>
  </w:num>
  <w:num w:numId="8" w16cid:durableId="161508568">
    <w:abstractNumId w:val="1"/>
  </w:num>
  <w:num w:numId="9" w16cid:durableId="1358773108">
    <w:abstractNumId w:val="9"/>
  </w:num>
  <w:num w:numId="10" w16cid:durableId="1276136723">
    <w:abstractNumId w:val="0"/>
  </w:num>
  <w:num w:numId="11" w16cid:durableId="959845031">
    <w:abstractNumId w:val="7"/>
  </w:num>
  <w:num w:numId="12" w16cid:durableId="253129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6C"/>
    <w:rsid w:val="00015590"/>
    <w:rsid w:val="000E22EB"/>
    <w:rsid w:val="001C4EAC"/>
    <w:rsid w:val="00284A59"/>
    <w:rsid w:val="002E1D6C"/>
    <w:rsid w:val="0057163C"/>
    <w:rsid w:val="007E2CCD"/>
    <w:rsid w:val="008667C6"/>
    <w:rsid w:val="00A71D1C"/>
    <w:rsid w:val="00E14041"/>
    <w:rsid w:val="00EB4D85"/>
    <w:rsid w:val="00F46EDF"/>
    <w:rsid w:val="00F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C71F"/>
  <w15:chartTrackingRefBased/>
  <w15:docId w15:val="{8BA570D2-8B82-4406-A1AC-BB1DD60F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D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1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issions@universitynam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ssions@universitynam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6CDE-A77A-458F-9655-FDB60E2D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6</cp:revision>
  <dcterms:created xsi:type="dcterms:W3CDTF">2025-04-24T08:25:00Z</dcterms:created>
  <dcterms:modified xsi:type="dcterms:W3CDTF">2025-04-25T04:44:00Z</dcterms:modified>
</cp:coreProperties>
</file>