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6011" w14:textId="77777777" w:rsidR="006E7E24" w:rsidRDefault="0035055B" w:rsidP="006E7E24">
      <w:pPr>
        <w:spacing w:line="240" w:lineRule="auto"/>
        <w:rPr>
          <w:rFonts w:ascii="Times New Roman" w:hAnsi="Times New Roman" w:cs="Times New Roman"/>
          <w:b/>
          <w:bCs/>
          <w:sz w:val="24"/>
          <w:szCs w:val="24"/>
        </w:rPr>
      </w:pPr>
      <w:r>
        <w:rPr>
          <w:rFonts w:ascii="Times New Roman" w:hAnsi="Times New Roman" w:cs="Times New Roman"/>
          <w:b/>
          <w:bCs/>
          <w:sz w:val="24"/>
          <w:szCs w:val="24"/>
        </w:rPr>
        <w:t>Team Members:</w:t>
      </w:r>
    </w:p>
    <w:p w14:paraId="2FE74429" w14:textId="7526D07E" w:rsidR="0035055B" w:rsidRPr="006E7E24" w:rsidRDefault="0035055B" w:rsidP="006E7E24">
      <w:pPr>
        <w:spacing w:line="240" w:lineRule="auto"/>
        <w:rPr>
          <w:rFonts w:ascii="Times New Roman" w:hAnsi="Times New Roman" w:cs="Times New Roman"/>
          <w:b/>
          <w:bCs/>
          <w:sz w:val="24"/>
          <w:szCs w:val="24"/>
        </w:rPr>
      </w:pPr>
      <w:r w:rsidRPr="0035055B">
        <w:rPr>
          <w:rFonts w:ascii="Times New Roman" w:hAnsi="Times New Roman" w:cs="Times New Roman"/>
          <w:sz w:val="24"/>
          <w:szCs w:val="24"/>
        </w:rPr>
        <w:t xml:space="preserve">Pranav </w:t>
      </w:r>
      <w:proofErr w:type="spellStart"/>
      <w:r w:rsidRPr="0035055B">
        <w:rPr>
          <w:rFonts w:ascii="Times New Roman" w:hAnsi="Times New Roman" w:cs="Times New Roman"/>
          <w:sz w:val="24"/>
          <w:szCs w:val="24"/>
        </w:rPr>
        <w:t>Kamble</w:t>
      </w:r>
      <w:proofErr w:type="spellEnd"/>
    </w:p>
    <w:p w14:paraId="562EA5FF" w14:textId="77777777" w:rsidR="0035055B" w:rsidRPr="0035055B" w:rsidRDefault="0035055B" w:rsidP="006E7E24">
      <w:pPr>
        <w:spacing w:line="240" w:lineRule="auto"/>
        <w:rPr>
          <w:rFonts w:ascii="Times New Roman" w:hAnsi="Times New Roman" w:cs="Times New Roman"/>
          <w:sz w:val="24"/>
          <w:szCs w:val="24"/>
        </w:rPr>
      </w:pPr>
      <w:r w:rsidRPr="0035055B">
        <w:rPr>
          <w:rFonts w:ascii="Times New Roman" w:hAnsi="Times New Roman" w:cs="Times New Roman"/>
          <w:sz w:val="24"/>
          <w:szCs w:val="24"/>
        </w:rPr>
        <w:t xml:space="preserve">Sai Kumar </w:t>
      </w:r>
      <w:proofErr w:type="spellStart"/>
      <w:r w:rsidRPr="0035055B">
        <w:rPr>
          <w:rFonts w:ascii="Times New Roman" w:hAnsi="Times New Roman" w:cs="Times New Roman"/>
          <w:sz w:val="24"/>
          <w:szCs w:val="24"/>
        </w:rPr>
        <w:t>Gulayagari</w:t>
      </w:r>
      <w:proofErr w:type="spellEnd"/>
    </w:p>
    <w:p w14:paraId="56A2FDF4" w14:textId="77777777" w:rsidR="0035055B" w:rsidRPr="0035055B" w:rsidRDefault="0035055B" w:rsidP="006E7E24">
      <w:pPr>
        <w:spacing w:line="240" w:lineRule="auto"/>
        <w:rPr>
          <w:rFonts w:ascii="Times New Roman" w:hAnsi="Times New Roman" w:cs="Times New Roman"/>
          <w:sz w:val="24"/>
          <w:szCs w:val="24"/>
        </w:rPr>
      </w:pPr>
      <w:r w:rsidRPr="0035055B">
        <w:rPr>
          <w:rFonts w:ascii="Times New Roman" w:hAnsi="Times New Roman" w:cs="Times New Roman"/>
          <w:sz w:val="24"/>
          <w:szCs w:val="24"/>
        </w:rPr>
        <w:t xml:space="preserve">Siri Kiran </w:t>
      </w:r>
      <w:proofErr w:type="spellStart"/>
      <w:r w:rsidRPr="0035055B">
        <w:rPr>
          <w:rFonts w:ascii="Times New Roman" w:hAnsi="Times New Roman" w:cs="Times New Roman"/>
          <w:sz w:val="24"/>
          <w:szCs w:val="24"/>
        </w:rPr>
        <w:t>Pappu</w:t>
      </w:r>
      <w:proofErr w:type="spellEnd"/>
    </w:p>
    <w:p w14:paraId="58C07C5A" w14:textId="45F55D12" w:rsidR="0035055B" w:rsidRPr="0035055B" w:rsidRDefault="0035055B" w:rsidP="006E7E24">
      <w:pPr>
        <w:spacing w:line="240" w:lineRule="auto"/>
        <w:rPr>
          <w:rFonts w:ascii="Times New Roman" w:hAnsi="Times New Roman" w:cs="Times New Roman"/>
          <w:sz w:val="24"/>
          <w:szCs w:val="24"/>
        </w:rPr>
      </w:pPr>
      <w:r w:rsidRPr="0035055B">
        <w:rPr>
          <w:rFonts w:ascii="Times New Roman" w:hAnsi="Times New Roman" w:cs="Times New Roman"/>
          <w:sz w:val="24"/>
          <w:szCs w:val="24"/>
        </w:rPr>
        <w:t xml:space="preserve">Sagar </w:t>
      </w:r>
      <w:proofErr w:type="spellStart"/>
      <w:r w:rsidRPr="0035055B">
        <w:rPr>
          <w:rFonts w:ascii="Times New Roman" w:hAnsi="Times New Roman" w:cs="Times New Roman"/>
          <w:sz w:val="24"/>
          <w:szCs w:val="24"/>
        </w:rPr>
        <w:t>Thindlu</w:t>
      </w:r>
      <w:proofErr w:type="spellEnd"/>
      <w:r w:rsidRPr="0035055B">
        <w:rPr>
          <w:rFonts w:ascii="Times New Roman" w:hAnsi="Times New Roman" w:cs="Times New Roman"/>
          <w:sz w:val="24"/>
          <w:szCs w:val="24"/>
        </w:rPr>
        <w:t xml:space="preserve"> Nagaraj</w:t>
      </w:r>
    </w:p>
    <w:p w14:paraId="3D1E236A" w14:textId="1635EAD2" w:rsidR="009B49B0" w:rsidRPr="009B49B0" w:rsidRDefault="004452FF" w:rsidP="006E7E2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002CC32F" w14:textId="23459A3C" w:rsidR="00A022EB" w:rsidRDefault="00A022EB" w:rsidP="00BE4AC9">
      <w:pPr>
        <w:spacing w:line="480" w:lineRule="auto"/>
        <w:ind w:firstLine="720"/>
        <w:jc w:val="both"/>
        <w:rPr>
          <w:rFonts w:ascii="Times New Roman" w:hAnsi="Times New Roman" w:cs="Times New Roman"/>
          <w:sz w:val="24"/>
          <w:szCs w:val="24"/>
          <w:lang w:val="en-US"/>
        </w:rPr>
      </w:pPr>
      <w:r w:rsidRPr="00A022EB">
        <w:rPr>
          <w:rFonts w:ascii="Times New Roman" w:hAnsi="Times New Roman" w:cs="Times New Roman"/>
          <w:sz w:val="24"/>
          <w:szCs w:val="24"/>
          <w:lang w:val="en-US"/>
        </w:rPr>
        <w:t xml:space="preserve">This paper seeks to review the loan pricing for e-Car by employing more sophisticated analytical techniques to </w:t>
      </w:r>
      <w:r w:rsidRPr="00A022EB">
        <w:rPr>
          <w:rFonts w:ascii="Times New Roman" w:hAnsi="Times New Roman" w:cs="Times New Roman"/>
          <w:sz w:val="24"/>
          <w:szCs w:val="24"/>
          <w:lang w:val="en-US"/>
        </w:rPr>
        <w:t>analyze</w:t>
      </w:r>
      <w:r w:rsidRPr="00A022EB">
        <w:rPr>
          <w:rFonts w:ascii="Times New Roman" w:hAnsi="Times New Roman" w:cs="Times New Roman"/>
          <w:sz w:val="24"/>
          <w:szCs w:val="24"/>
          <w:lang w:val="en-US"/>
        </w:rPr>
        <w:t xml:space="preserve"> profitability of the new </w:t>
      </w:r>
      <w:r w:rsidRPr="00A022EB">
        <w:rPr>
          <w:rFonts w:ascii="Times New Roman" w:hAnsi="Times New Roman" w:cs="Times New Roman"/>
          <w:sz w:val="24"/>
          <w:szCs w:val="24"/>
          <w:lang w:val="en-US"/>
        </w:rPr>
        <w:t>customized</w:t>
      </w:r>
      <w:r w:rsidRPr="00A022EB">
        <w:rPr>
          <w:rFonts w:ascii="Times New Roman" w:hAnsi="Times New Roman" w:cs="Times New Roman"/>
          <w:sz w:val="24"/>
          <w:szCs w:val="24"/>
          <w:lang w:val="en-US"/>
        </w:rPr>
        <w:t xml:space="preserve"> pricing models. The paper deals with two </w:t>
      </w:r>
      <w:r w:rsidRPr="00A022EB">
        <w:rPr>
          <w:rFonts w:ascii="Times New Roman" w:hAnsi="Times New Roman" w:cs="Times New Roman"/>
          <w:sz w:val="24"/>
          <w:szCs w:val="24"/>
          <w:lang w:val="en-US"/>
        </w:rPr>
        <w:t>loan</w:t>
      </w:r>
      <w:r w:rsidRPr="00A022EB">
        <w:rPr>
          <w:rFonts w:ascii="Times New Roman" w:hAnsi="Times New Roman" w:cs="Times New Roman"/>
          <w:sz w:val="24"/>
          <w:szCs w:val="24"/>
          <w:lang w:val="en-US"/>
        </w:rPr>
        <w:t xml:space="preserve"> applications and employs the logistic regression analysis to model loan acceptance and find the best pricing.</w:t>
      </w:r>
    </w:p>
    <w:p w14:paraId="6B795AB8" w14:textId="0D72978D" w:rsidR="009B49B0" w:rsidRPr="009B49B0" w:rsidRDefault="009B49B0" w:rsidP="006E7E24">
      <w:pPr>
        <w:spacing w:line="480" w:lineRule="auto"/>
        <w:jc w:val="center"/>
        <w:rPr>
          <w:rFonts w:ascii="Times New Roman" w:hAnsi="Times New Roman" w:cs="Times New Roman"/>
          <w:b/>
          <w:bCs/>
          <w:sz w:val="24"/>
          <w:szCs w:val="24"/>
          <w:lang w:val="en-US"/>
        </w:rPr>
      </w:pPr>
      <w:r w:rsidRPr="009B49B0">
        <w:rPr>
          <w:rFonts w:ascii="Times New Roman" w:hAnsi="Times New Roman" w:cs="Times New Roman"/>
          <w:b/>
          <w:bCs/>
          <w:sz w:val="24"/>
          <w:szCs w:val="24"/>
          <w:lang w:val="en-US"/>
        </w:rPr>
        <w:t>Introduction</w:t>
      </w:r>
    </w:p>
    <w:p w14:paraId="08DEC955" w14:textId="187C584E" w:rsidR="00A022EB" w:rsidRDefault="00A022EB" w:rsidP="00BE4AC9">
      <w:pPr>
        <w:spacing w:line="480" w:lineRule="auto"/>
        <w:ind w:firstLine="720"/>
        <w:jc w:val="both"/>
        <w:rPr>
          <w:rFonts w:ascii="Times New Roman" w:hAnsi="Times New Roman" w:cs="Times New Roman"/>
          <w:sz w:val="24"/>
          <w:szCs w:val="24"/>
          <w:lang w:val="en-US"/>
        </w:rPr>
      </w:pPr>
      <w:r w:rsidRPr="00A022EB">
        <w:rPr>
          <w:rFonts w:ascii="Times New Roman" w:hAnsi="Times New Roman" w:cs="Times New Roman"/>
          <w:sz w:val="24"/>
          <w:szCs w:val="24"/>
          <w:lang w:val="en-US"/>
        </w:rPr>
        <w:t xml:space="preserve">The interest rate which lenders </w:t>
      </w:r>
      <w:r w:rsidRPr="00A022EB">
        <w:rPr>
          <w:rFonts w:ascii="Times New Roman" w:hAnsi="Times New Roman" w:cs="Times New Roman"/>
          <w:sz w:val="24"/>
          <w:szCs w:val="24"/>
          <w:lang w:val="en-US"/>
        </w:rPr>
        <w:t>can</w:t>
      </w:r>
      <w:r w:rsidRPr="00A022EB">
        <w:rPr>
          <w:rFonts w:ascii="Times New Roman" w:hAnsi="Times New Roman" w:cs="Times New Roman"/>
          <w:sz w:val="24"/>
          <w:szCs w:val="24"/>
          <w:lang w:val="en-US"/>
        </w:rPr>
        <w:t xml:space="preserve"> charge on auto loans is determined by the prevailing market forces in the line of credit industry, thus the dilemma that lenders face when it comes to setting reasonable interest rates that will enable them to make reasonable returns while at the same time being competitive in the line of credit industry. This paper focuses on the use of data analytical techniques to support the pricing decision of e-Car, an online lender operating in business-to-business markets.</w:t>
      </w:r>
    </w:p>
    <w:p w14:paraId="276D55E0" w14:textId="2278A1AA" w:rsidR="00A9763F" w:rsidRPr="009B49B0" w:rsidRDefault="00A9763F" w:rsidP="006E7E24">
      <w:pPr>
        <w:spacing w:line="480" w:lineRule="auto"/>
        <w:jc w:val="center"/>
        <w:rPr>
          <w:rFonts w:ascii="Times New Roman" w:hAnsi="Times New Roman" w:cs="Times New Roman"/>
          <w:b/>
          <w:bCs/>
          <w:sz w:val="24"/>
          <w:szCs w:val="24"/>
        </w:rPr>
      </w:pPr>
      <w:r w:rsidRPr="009B49B0">
        <w:rPr>
          <w:rFonts w:ascii="Times New Roman" w:hAnsi="Times New Roman" w:cs="Times New Roman"/>
          <w:b/>
          <w:bCs/>
          <w:sz w:val="24"/>
          <w:szCs w:val="24"/>
        </w:rPr>
        <w:t>Task 1: Identifying Relationship Between Loan Acceptance and Variables</w:t>
      </w:r>
    </w:p>
    <w:p w14:paraId="1BFD5E18" w14:textId="77777777" w:rsidR="00A022EB" w:rsidRDefault="00A022EB" w:rsidP="00BE4AC9">
      <w:pPr>
        <w:spacing w:line="480" w:lineRule="auto"/>
        <w:ind w:firstLine="720"/>
        <w:jc w:val="both"/>
        <w:rPr>
          <w:rFonts w:ascii="Times New Roman" w:hAnsi="Times New Roman" w:cs="Times New Roman"/>
          <w:sz w:val="24"/>
          <w:szCs w:val="24"/>
        </w:rPr>
      </w:pPr>
      <w:r w:rsidRPr="00A022EB">
        <w:rPr>
          <w:rFonts w:ascii="Times New Roman" w:hAnsi="Times New Roman" w:cs="Times New Roman"/>
          <w:sz w:val="24"/>
          <w:szCs w:val="24"/>
        </w:rPr>
        <w:t xml:space="preserve">In the logistic regression model, the following relationships are identified between loan acceptance and other factors. Significantly high interest rates considerably lower the acceptance probability which confirms that all customers are sensitive to price levels. FICO scores appear to be slightly negative, meaning that while customers with higher FICO scores may have more bargaining power. Loan amount has a negative correlation and shows that with increased loan amount the probability of conversion decreases. Term length is positively </w:t>
      </w:r>
      <w:r w:rsidRPr="00A022EB">
        <w:rPr>
          <w:rFonts w:ascii="Times New Roman" w:hAnsi="Times New Roman" w:cs="Times New Roman"/>
          <w:sz w:val="24"/>
          <w:szCs w:val="24"/>
        </w:rPr>
        <w:lastRenderedPageBreak/>
        <w:t>signed; the longer the term the lower the monthly instalment which could be easier on the customer.</w:t>
      </w:r>
    </w:p>
    <w:p w14:paraId="04EAC75C" w14:textId="4794368B" w:rsidR="00EE2198" w:rsidRDefault="00EE2198" w:rsidP="006E7E24">
      <w:pPr>
        <w:spacing w:line="480" w:lineRule="auto"/>
        <w:rPr>
          <w:rFonts w:ascii="Times New Roman" w:hAnsi="Times New Roman" w:cs="Times New Roman"/>
          <w:b/>
          <w:bCs/>
          <w:sz w:val="24"/>
          <w:szCs w:val="24"/>
        </w:rPr>
      </w:pPr>
      <w:r w:rsidRPr="00EE2198">
        <w:rPr>
          <w:rFonts w:ascii="Times New Roman" w:hAnsi="Times New Roman" w:cs="Times New Roman"/>
          <w:b/>
          <w:bCs/>
          <w:sz w:val="24"/>
          <w:szCs w:val="24"/>
        </w:rPr>
        <w:t>Coefficients:</w:t>
      </w:r>
    </w:p>
    <w:p w14:paraId="19408641" w14:textId="12A46F20" w:rsidR="00EE2198" w:rsidRPr="00EE2198" w:rsidRDefault="00EE2198" w:rsidP="006E7E24">
      <w:pPr>
        <w:spacing w:line="480" w:lineRule="auto"/>
        <w:rPr>
          <w:rFonts w:ascii="Times New Roman" w:hAnsi="Times New Roman" w:cs="Times New Roman"/>
          <w:sz w:val="24"/>
          <w:szCs w:val="24"/>
        </w:rPr>
      </w:pPr>
      <w:r w:rsidRPr="00EE2198">
        <w:rPr>
          <w:rFonts w:ascii="Times New Roman" w:hAnsi="Times New Roman" w:cs="Times New Roman"/>
          <w:sz w:val="24"/>
          <w:szCs w:val="24"/>
        </w:rPr>
        <w:t>Intercept = 5.805, Rate = -0.1133, FICO = -0.00679, Amount = -0.0001285, Term = 0.03921</w:t>
      </w:r>
    </w:p>
    <w:p w14:paraId="4037A089" w14:textId="2CEF5DBC" w:rsidR="006F1F93" w:rsidRDefault="00EE2198" w:rsidP="006E7E2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F1F93">
        <w:rPr>
          <w:rFonts w:ascii="Times New Roman" w:hAnsi="Times New Roman" w:cs="Times New Roman"/>
          <w:noProof/>
          <w:sz w:val="24"/>
          <w:szCs w:val="24"/>
        </w:rPr>
        <w:drawing>
          <wp:inline distT="0" distB="0" distL="0" distR="0" wp14:anchorId="640F6B68" wp14:editId="4A9926CB">
            <wp:extent cx="5622925" cy="6925022"/>
            <wp:effectExtent l="0" t="0" r="3175" b="0"/>
            <wp:docPr id="98138629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86295" name="Picture 1" descr="A graph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4296" cy="6951342"/>
                    </a:xfrm>
                    <a:prstGeom prst="rect">
                      <a:avLst/>
                    </a:prstGeom>
                  </pic:spPr>
                </pic:pic>
              </a:graphicData>
            </a:graphic>
          </wp:inline>
        </w:drawing>
      </w:r>
    </w:p>
    <w:p w14:paraId="78053C6C" w14:textId="77777777" w:rsidR="006F1F93" w:rsidRDefault="006F1F93" w:rsidP="006E7E24">
      <w:pPr>
        <w:spacing w:line="480" w:lineRule="auto"/>
        <w:ind w:firstLine="360"/>
        <w:rPr>
          <w:rFonts w:ascii="Times New Roman" w:hAnsi="Times New Roman" w:cs="Times New Roman"/>
          <w:sz w:val="24"/>
          <w:szCs w:val="24"/>
        </w:rPr>
      </w:pPr>
    </w:p>
    <w:p w14:paraId="5ADCB6CF" w14:textId="26A60D9A" w:rsidR="00A9763F" w:rsidRPr="009B49B0" w:rsidRDefault="00A9763F" w:rsidP="006E7E24">
      <w:pPr>
        <w:spacing w:line="480" w:lineRule="auto"/>
        <w:rPr>
          <w:rFonts w:ascii="Times New Roman" w:hAnsi="Times New Roman" w:cs="Times New Roman"/>
          <w:sz w:val="24"/>
          <w:szCs w:val="24"/>
        </w:rPr>
      </w:pPr>
    </w:p>
    <w:p w14:paraId="605DFD56" w14:textId="77777777" w:rsidR="00A9763F" w:rsidRPr="009B49B0" w:rsidRDefault="00A9763F" w:rsidP="006E7E24">
      <w:pPr>
        <w:spacing w:line="480" w:lineRule="auto"/>
        <w:jc w:val="center"/>
        <w:rPr>
          <w:rFonts w:ascii="Times New Roman" w:hAnsi="Times New Roman" w:cs="Times New Roman"/>
          <w:b/>
          <w:bCs/>
          <w:sz w:val="24"/>
          <w:szCs w:val="24"/>
        </w:rPr>
      </w:pPr>
      <w:r w:rsidRPr="009B49B0">
        <w:rPr>
          <w:rFonts w:ascii="Times New Roman" w:hAnsi="Times New Roman" w:cs="Times New Roman"/>
          <w:b/>
          <w:bCs/>
          <w:sz w:val="24"/>
          <w:szCs w:val="24"/>
        </w:rPr>
        <w:t>Question 1: Conversion Probability at 6.00% APR</w:t>
      </w:r>
    </w:p>
    <w:p w14:paraId="489AD951" w14:textId="58794140" w:rsidR="00146FE4" w:rsidRPr="009B49B0" w:rsidRDefault="00A022EB" w:rsidP="00BE4AC9">
      <w:pPr>
        <w:spacing w:line="480" w:lineRule="auto"/>
        <w:ind w:firstLine="720"/>
        <w:jc w:val="both"/>
        <w:rPr>
          <w:rFonts w:ascii="Times New Roman" w:hAnsi="Times New Roman" w:cs="Times New Roman"/>
          <w:sz w:val="24"/>
          <w:szCs w:val="24"/>
        </w:rPr>
      </w:pPr>
      <w:r w:rsidRPr="00A022EB">
        <w:rPr>
          <w:rFonts w:ascii="Times New Roman" w:hAnsi="Times New Roman" w:cs="Times New Roman"/>
          <w:sz w:val="24"/>
          <w:szCs w:val="24"/>
        </w:rPr>
        <w:t>The findings show different conversion likelihoods of the two loan applications at 6.00% APR. Estimating the probability of conversion for the Tier 1 customer who requires $18,000 loan, the model gives 50.59 percent. The above results indicate that the probability of conversion for the Tier 2 customer who is requesting a loan of $25000, is considerably low at 19.31%. This can be so due to the tier classification and the loan amount differences in the applicants.</w:t>
      </w:r>
    </w:p>
    <w:tbl>
      <w:tblPr>
        <w:tblStyle w:val="ListTable3-Accent4"/>
        <w:tblW w:w="0" w:type="auto"/>
        <w:tblLook w:val="04A0" w:firstRow="1" w:lastRow="0" w:firstColumn="1" w:lastColumn="0" w:noHBand="0" w:noVBand="1"/>
        <w:tblCaption w:val="Table 1:"/>
        <w:tblDescription w:val="Conversion Probabilities at 6.00% APR "/>
      </w:tblPr>
      <w:tblGrid>
        <w:gridCol w:w="1502"/>
        <w:gridCol w:w="1502"/>
        <w:gridCol w:w="1503"/>
        <w:gridCol w:w="1503"/>
        <w:gridCol w:w="1503"/>
        <w:gridCol w:w="1503"/>
      </w:tblGrid>
      <w:tr w:rsidR="00E56A4A" w:rsidRPr="009B49B0" w14:paraId="0BEA0BAE" w14:textId="77777777" w:rsidTr="00E56A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14:paraId="1ED445C9" w14:textId="49B71EC4" w:rsidR="001C5D52" w:rsidRPr="009B49B0" w:rsidRDefault="001C5D52" w:rsidP="006E7E24">
            <w:pPr>
              <w:spacing w:line="480" w:lineRule="auto"/>
              <w:rPr>
                <w:rFonts w:ascii="Times New Roman" w:hAnsi="Times New Roman" w:cs="Times New Roman"/>
                <w:sz w:val="24"/>
                <w:szCs w:val="24"/>
              </w:rPr>
            </w:pPr>
            <w:r w:rsidRPr="009B49B0">
              <w:rPr>
                <w:rFonts w:ascii="Times New Roman" w:hAnsi="Times New Roman" w:cs="Times New Roman"/>
                <w:sz w:val="24"/>
                <w:szCs w:val="24"/>
              </w:rPr>
              <w:t>Customer</w:t>
            </w:r>
          </w:p>
        </w:tc>
        <w:tc>
          <w:tcPr>
            <w:tcW w:w="1502" w:type="dxa"/>
          </w:tcPr>
          <w:p w14:paraId="5085FD0C" w14:textId="2C5FD1A8"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Tier</w:t>
            </w:r>
          </w:p>
        </w:tc>
        <w:tc>
          <w:tcPr>
            <w:tcW w:w="1503" w:type="dxa"/>
          </w:tcPr>
          <w:p w14:paraId="3F4984B5" w14:textId="05EE33B5"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Amount</w:t>
            </w:r>
          </w:p>
        </w:tc>
        <w:tc>
          <w:tcPr>
            <w:tcW w:w="1503" w:type="dxa"/>
          </w:tcPr>
          <w:p w14:paraId="0274FB4F" w14:textId="138409DA"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FICO</w:t>
            </w:r>
          </w:p>
        </w:tc>
        <w:tc>
          <w:tcPr>
            <w:tcW w:w="1503" w:type="dxa"/>
          </w:tcPr>
          <w:p w14:paraId="5CD9BA39" w14:textId="25BBB5BE"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Term</w:t>
            </w:r>
          </w:p>
        </w:tc>
        <w:tc>
          <w:tcPr>
            <w:tcW w:w="1503" w:type="dxa"/>
          </w:tcPr>
          <w:p w14:paraId="27CA0337" w14:textId="13EC2084"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Probability</w:t>
            </w:r>
          </w:p>
        </w:tc>
      </w:tr>
      <w:tr w:rsidR="00E56A4A" w:rsidRPr="009B49B0" w14:paraId="1FE105B3" w14:textId="77777777" w:rsidTr="00E5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CCEDC9E" w14:textId="64A8143C" w:rsidR="001C5D52" w:rsidRPr="009B49B0" w:rsidRDefault="001C5D52" w:rsidP="006E7E24">
            <w:pPr>
              <w:spacing w:line="480" w:lineRule="auto"/>
              <w:rPr>
                <w:rFonts w:ascii="Times New Roman" w:hAnsi="Times New Roman" w:cs="Times New Roman"/>
                <w:sz w:val="24"/>
                <w:szCs w:val="24"/>
              </w:rPr>
            </w:pPr>
            <w:r w:rsidRPr="009B49B0">
              <w:rPr>
                <w:rFonts w:ascii="Times New Roman" w:hAnsi="Times New Roman" w:cs="Times New Roman"/>
                <w:sz w:val="24"/>
                <w:szCs w:val="24"/>
              </w:rPr>
              <w:t>1</w:t>
            </w:r>
          </w:p>
        </w:tc>
        <w:tc>
          <w:tcPr>
            <w:tcW w:w="1502" w:type="dxa"/>
          </w:tcPr>
          <w:p w14:paraId="16F25B0A" w14:textId="1F1D290D" w:rsidR="001C5D52" w:rsidRPr="009B49B0" w:rsidRDefault="001C5D52"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1</w:t>
            </w:r>
          </w:p>
        </w:tc>
        <w:tc>
          <w:tcPr>
            <w:tcW w:w="1503" w:type="dxa"/>
          </w:tcPr>
          <w:p w14:paraId="6A9B469A" w14:textId="4B5387E2" w:rsidR="001C5D52" w:rsidRPr="009B49B0" w:rsidRDefault="001C5D52"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$18,000</w:t>
            </w:r>
          </w:p>
        </w:tc>
        <w:tc>
          <w:tcPr>
            <w:tcW w:w="1503" w:type="dxa"/>
          </w:tcPr>
          <w:p w14:paraId="61F07615" w14:textId="1E1F6D2A" w:rsidR="001C5D52" w:rsidRPr="009B49B0" w:rsidRDefault="001C5D52"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705</w:t>
            </w:r>
          </w:p>
        </w:tc>
        <w:tc>
          <w:tcPr>
            <w:tcW w:w="1503" w:type="dxa"/>
          </w:tcPr>
          <w:p w14:paraId="60EEF24C" w14:textId="7033959B" w:rsidR="001C5D52" w:rsidRPr="009B49B0" w:rsidRDefault="001C5D52"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60</w:t>
            </w:r>
          </w:p>
        </w:tc>
        <w:tc>
          <w:tcPr>
            <w:tcW w:w="1503" w:type="dxa"/>
          </w:tcPr>
          <w:p w14:paraId="49D23250" w14:textId="0EC248FF" w:rsidR="001C5D52" w:rsidRPr="009B49B0" w:rsidRDefault="009B49B0"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50.59</w:t>
            </w:r>
            <w:r w:rsidR="001C5D52" w:rsidRPr="009B49B0">
              <w:rPr>
                <w:rFonts w:ascii="Times New Roman" w:hAnsi="Times New Roman" w:cs="Times New Roman"/>
                <w:sz w:val="24"/>
                <w:szCs w:val="24"/>
              </w:rPr>
              <w:t>%</w:t>
            </w:r>
          </w:p>
        </w:tc>
      </w:tr>
      <w:tr w:rsidR="001C5D52" w:rsidRPr="009B49B0" w14:paraId="1D17C483" w14:textId="77777777" w:rsidTr="00E56A4A">
        <w:tc>
          <w:tcPr>
            <w:cnfStyle w:val="001000000000" w:firstRow="0" w:lastRow="0" w:firstColumn="1" w:lastColumn="0" w:oddVBand="0" w:evenVBand="0" w:oddHBand="0" w:evenHBand="0" w:firstRowFirstColumn="0" w:firstRowLastColumn="0" w:lastRowFirstColumn="0" w:lastRowLastColumn="0"/>
            <w:tcW w:w="1502" w:type="dxa"/>
          </w:tcPr>
          <w:p w14:paraId="16A46751" w14:textId="4C73D533" w:rsidR="001C5D52" w:rsidRPr="009B49B0" w:rsidRDefault="001C5D52" w:rsidP="006E7E24">
            <w:pPr>
              <w:spacing w:line="480" w:lineRule="auto"/>
              <w:rPr>
                <w:rFonts w:ascii="Times New Roman" w:hAnsi="Times New Roman" w:cs="Times New Roman"/>
                <w:sz w:val="24"/>
                <w:szCs w:val="24"/>
              </w:rPr>
            </w:pPr>
            <w:r w:rsidRPr="009B49B0">
              <w:rPr>
                <w:rFonts w:ascii="Times New Roman" w:hAnsi="Times New Roman" w:cs="Times New Roman"/>
                <w:sz w:val="24"/>
                <w:szCs w:val="24"/>
              </w:rPr>
              <w:t>2</w:t>
            </w:r>
          </w:p>
        </w:tc>
        <w:tc>
          <w:tcPr>
            <w:tcW w:w="1502" w:type="dxa"/>
          </w:tcPr>
          <w:p w14:paraId="3C1C463F" w14:textId="12C6E032" w:rsidR="001C5D52" w:rsidRPr="009B49B0" w:rsidRDefault="001C5D52"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2</w:t>
            </w:r>
          </w:p>
        </w:tc>
        <w:tc>
          <w:tcPr>
            <w:tcW w:w="1503" w:type="dxa"/>
          </w:tcPr>
          <w:p w14:paraId="23BFC517" w14:textId="05D4FECF" w:rsidR="001C5D52" w:rsidRPr="009B49B0" w:rsidRDefault="001C5D52"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$25,000</w:t>
            </w:r>
          </w:p>
        </w:tc>
        <w:tc>
          <w:tcPr>
            <w:tcW w:w="1503" w:type="dxa"/>
          </w:tcPr>
          <w:p w14:paraId="0EF8D3E8" w14:textId="7E575B27" w:rsidR="001C5D52" w:rsidRPr="009B49B0" w:rsidRDefault="001C5D52"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705</w:t>
            </w:r>
          </w:p>
        </w:tc>
        <w:tc>
          <w:tcPr>
            <w:tcW w:w="1503" w:type="dxa"/>
          </w:tcPr>
          <w:p w14:paraId="7AE628DE" w14:textId="4FE35AA0" w:rsidR="001C5D52" w:rsidRPr="009B49B0" w:rsidRDefault="001C5D52"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60</w:t>
            </w:r>
          </w:p>
        </w:tc>
        <w:tc>
          <w:tcPr>
            <w:tcW w:w="1503" w:type="dxa"/>
          </w:tcPr>
          <w:p w14:paraId="6ABAD8B0" w14:textId="2D07C059" w:rsidR="001C5D52" w:rsidRPr="009B49B0" w:rsidRDefault="009B49B0"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B0">
              <w:rPr>
                <w:rFonts w:ascii="Times New Roman" w:hAnsi="Times New Roman" w:cs="Times New Roman"/>
                <w:sz w:val="24"/>
                <w:szCs w:val="24"/>
              </w:rPr>
              <w:t>19.31%</w:t>
            </w:r>
          </w:p>
        </w:tc>
      </w:tr>
    </w:tbl>
    <w:p w14:paraId="277BE584" w14:textId="77777777" w:rsidR="001C5D52" w:rsidRPr="009B49B0" w:rsidRDefault="001C5D52" w:rsidP="006E7E24">
      <w:pPr>
        <w:spacing w:line="480" w:lineRule="auto"/>
        <w:rPr>
          <w:rFonts w:ascii="Times New Roman" w:hAnsi="Times New Roman" w:cs="Times New Roman"/>
          <w:sz w:val="24"/>
          <w:szCs w:val="24"/>
        </w:rPr>
      </w:pPr>
    </w:p>
    <w:p w14:paraId="0DFAB8EC" w14:textId="058EC21D" w:rsidR="00A9763F" w:rsidRPr="009B49B0" w:rsidRDefault="00A9763F" w:rsidP="006E7E24">
      <w:pPr>
        <w:spacing w:line="480" w:lineRule="auto"/>
        <w:jc w:val="center"/>
        <w:rPr>
          <w:rFonts w:ascii="Times New Roman" w:hAnsi="Times New Roman" w:cs="Times New Roman"/>
          <w:b/>
          <w:bCs/>
          <w:sz w:val="24"/>
          <w:szCs w:val="24"/>
        </w:rPr>
      </w:pPr>
      <w:r w:rsidRPr="009B49B0">
        <w:rPr>
          <w:rFonts w:ascii="Times New Roman" w:hAnsi="Times New Roman" w:cs="Times New Roman"/>
          <w:b/>
          <w:bCs/>
          <w:sz w:val="24"/>
          <w:szCs w:val="24"/>
        </w:rPr>
        <w:t>Question 2: Probability Changes at Different APRs</w:t>
      </w:r>
    </w:p>
    <w:p w14:paraId="60B3F45A" w14:textId="380200F4" w:rsidR="009B49B0" w:rsidRDefault="00A022EB" w:rsidP="00BE4AC9">
      <w:pPr>
        <w:spacing w:line="480" w:lineRule="auto"/>
        <w:ind w:firstLine="720"/>
        <w:jc w:val="both"/>
        <w:rPr>
          <w:rFonts w:ascii="Times New Roman" w:hAnsi="Times New Roman" w:cs="Times New Roman"/>
          <w:sz w:val="24"/>
          <w:szCs w:val="24"/>
          <w:lang w:val="en-US"/>
        </w:rPr>
      </w:pPr>
      <w:r w:rsidRPr="00A022EB">
        <w:rPr>
          <w:rFonts w:ascii="Times New Roman" w:hAnsi="Times New Roman" w:cs="Times New Roman"/>
          <w:sz w:val="24"/>
          <w:szCs w:val="24"/>
          <w:lang w:val="en-US"/>
        </w:rPr>
        <w:t xml:space="preserve">Comparing both customers, </w:t>
      </w:r>
      <w:r w:rsidRPr="00A022EB">
        <w:rPr>
          <w:rFonts w:ascii="Times New Roman" w:hAnsi="Times New Roman" w:cs="Times New Roman"/>
          <w:sz w:val="24"/>
          <w:szCs w:val="24"/>
          <w:lang w:val="en-US"/>
        </w:rPr>
        <w:t>their</w:t>
      </w:r>
      <w:r w:rsidRPr="00A022EB">
        <w:rPr>
          <w:rFonts w:ascii="Times New Roman" w:hAnsi="Times New Roman" w:cs="Times New Roman"/>
          <w:sz w:val="24"/>
          <w:szCs w:val="24"/>
          <w:lang w:val="en-US"/>
        </w:rPr>
        <w:t xml:space="preserve"> conversion probabilities reduce with increasing rates albeit on different gradients. The conversion probability of the Tier 1 customer therefore reduces from 53.39% at 5.00% APR to 47.79% at 7.00% APR, hence the rate sensitivity is moderate. The Tier 2 customer follows the same trend although at lower probability </w:t>
      </w:r>
      <w:r w:rsidRPr="00A022EB">
        <w:rPr>
          <w:rFonts w:ascii="Times New Roman" w:hAnsi="Times New Roman" w:cs="Times New Roman"/>
          <w:sz w:val="24"/>
          <w:szCs w:val="24"/>
          <w:lang w:val="en-US"/>
        </w:rPr>
        <w:t>rates:</w:t>
      </w:r>
      <w:r w:rsidRPr="00A022EB">
        <w:rPr>
          <w:rFonts w:ascii="Times New Roman" w:hAnsi="Times New Roman" w:cs="Times New Roman"/>
          <w:sz w:val="24"/>
          <w:szCs w:val="24"/>
          <w:lang w:val="en-US"/>
        </w:rPr>
        <w:t xml:space="preserve"> 21.12 % at 5.00% APR and 17.62% at 7.00% APR. This simply shows that both customers are sensitive to rate and the probability of acceptance from the Tier 2 customer is always lower than that of the Tier 1 customer across all the rate points.</w:t>
      </w:r>
    </w:p>
    <w:p w14:paraId="516CA0D2" w14:textId="77777777" w:rsidR="00E30649" w:rsidRPr="009B49B0" w:rsidRDefault="00E30649" w:rsidP="006E7E24">
      <w:pPr>
        <w:spacing w:line="480" w:lineRule="auto"/>
        <w:ind w:firstLine="720"/>
        <w:rPr>
          <w:rFonts w:ascii="Times New Roman" w:hAnsi="Times New Roman" w:cs="Times New Roman"/>
          <w:sz w:val="24"/>
          <w:szCs w:val="24"/>
          <w:lang w:val="en-US"/>
        </w:rPr>
      </w:pPr>
    </w:p>
    <w:tbl>
      <w:tblPr>
        <w:tblStyle w:val="ListTable3-Accent4"/>
        <w:tblW w:w="0" w:type="auto"/>
        <w:tblLook w:val="04A0" w:firstRow="1" w:lastRow="0" w:firstColumn="1" w:lastColumn="0" w:noHBand="0" w:noVBand="1"/>
        <w:tblCaption w:val="Table 2:"/>
        <w:tblDescription w:val="Conversion Probabilities at Different APRs "/>
      </w:tblPr>
      <w:tblGrid>
        <w:gridCol w:w="2254"/>
        <w:gridCol w:w="2254"/>
        <w:gridCol w:w="2254"/>
        <w:gridCol w:w="2254"/>
      </w:tblGrid>
      <w:tr w:rsidR="00E56A4A" w:rsidRPr="009B49B0" w14:paraId="5B7D2494" w14:textId="77777777" w:rsidTr="00E56A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CA67150" w14:textId="1BC0477D" w:rsidR="001C5D52" w:rsidRPr="009B49B0" w:rsidRDefault="001C5D52" w:rsidP="006E7E24">
            <w:pPr>
              <w:spacing w:line="480" w:lineRule="auto"/>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lastRenderedPageBreak/>
              <w:t>Customer</w:t>
            </w:r>
          </w:p>
        </w:tc>
        <w:tc>
          <w:tcPr>
            <w:tcW w:w="2254" w:type="dxa"/>
          </w:tcPr>
          <w:p w14:paraId="18560E9D" w14:textId="4F70641D"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t>5.00% APR</w:t>
            </w:r>
          </w:p>
        </w:tc>
        <w:tc>
          <w:tcPr>
            <w:tcW w:w="2254" w:type="dxa"/>
          </w:tcPr>
          <w:p w14:paraId="387B5CF3" w14:textId="04DEC595"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t>6.00% APR</w:t>
            </w:r>
          </w:p>
        </w:tc>
        <w:tc>
          <w:tcPr>
            <w:tcW w:w="2254" w:type="dxa"/>
          </w:tcPr>
          <w:p w14:paraId="6FA9ADCA" w14:textId="3DD65C7F" w:rsidR="001C5D52" w:rsidRPr="009B49B0" w:rsidRDefault="001C5D52"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t>7.00% APR</w:t>
            </w:r>
          </w:p>
        </w:tc>
      </w:tr>
      <w:tr w:rsidR="00E56A4A" w:rsidRPr="009B49B0" w14:paraId="79312DC1" w14:textId="77777777" w:rsidTr="00E5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F127E4" w14:textId="63A745F5" w:rsidR="001C5D52" w:rsidRPr="009B49B0" w:rsidRDefault="001C5D52" w:rsidP="006E7E24">
            <w:pPr>
              <w:spacing w:line="480" w:lineRule="auto"/>
              <w:rPr>
                <w:rFonts w:ascii="Times New Roman" w:hAnsi="Times New Roman" w:cs="Times New Roman"/>
                <w:sz w:val="24"/>
                <w:szCs w:val="24"/>
                <w:lang w:val="en-US"/>
              </w:rPr>
            </w:pPr>
            <w:r w:rsidRPr="009B49B0">
              <w:rPr>
                <w:rFonts w:ascii="Times New Roman" w:hAnsi="Times New Roman" w:cs="Times New Roman"/>
                <w:sz w:val="24"/>
                <w:szCs w:val="24"/>
                <w:lang w:val="en-US"/>
              </w:rPr>
              <w:t>1</w:t>
            </w:r>
          </w:p>
        </w:tc>
        <w:tc>
          <w:tcPr>
            <w:tcW w:w="2254" w:type="dxa"/>
          </w:tcPr>
          <w:p w14:paraId="409445C5" w14:textId="21B7267D" w:rsidR="001C5D52" w:rsidRPr="009B49B0" w:rsidRDefault="009B49B0"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53.39</w:t>
            </w:r>
            <w:r w:rsidR="001C5D52" w:rsidRPr="009B49B0">
              <w:rPr>
                <w:rFonts w:ascii="Times New Roman" w:hAnsi="Times New Roman" w:cs="Times New Roman"/>
                <w:sz w:val="24"/>
                <w:szCs w:val="24"/>
                <w:lang w:val="en-US"/>
              </w:rPr>
              <w:t>%</w:t>
            </w:r>
          </w:p>
        </w:tc>
        <w:tc>
          <w:tcPr>
            <w:tcW w:w="2254" w:type="dxa"/>
          </w:tcPr>
          <w:p w14:paraId="13457EA5" w14:textId="30751243" w:rsidR="001C5D52" w:rsidRPr="009B49B0" w:rsidRDefault="009B49B0"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50.59%</w:t>
            </w:r>
          </w:p>
        </w:tc>
        <w:tc>
          <w:tcPr>
            <w:tcW w:w="2254" w:type="dxa"/>
          </w:tcPr>
          <w:p w14:paraId="6C183EE1" w14:textId="0700203D" w:rsidR="001C5D52" w:rsidRPr="009B49B0" w:rsidRDefault="009B49B0"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47.79%</w:t>
            </w:r>
          </w:p>
        </w:tc>
      </w:tr>
      <w:tr w:rsidR="001C5D52" w:rsidRPr="009B49B0" w14:paraId="662866CA" w14:textId="77777777" w:rsidTr="00E56A4A">
        <w:tc>
          <w:tcPr>
            <w:cnfStyle w:val="001000000000" w:firstRow="0" w:lastRow="0" w:firstColumn="1" w:lastColumn="0" w:oddVBand="0" w:evenVBand="0" w:oddHBand="0" w:evenHBand="0" w:firstRowFirstColumn="0" w:firstRowLastColumn="0" w:lastRowFirstColumn="0" w:lastRowLastColumn="0"/>
            <w:tcW w:w="2254" w:type="dxa"/>
          </w:tcPr>
          <w:p w14:paraId="6EB5343B" w14:textId="7B5C97ED" w:rsidR="001C5D52" w:rsidRPr="009B49B0" w:rsidRDefault="001C5D52" w:rsidP="006E7E24">
            <w:pPr>
              <w:spacing w:line="480" w:lineRule="auto"/>
              <w:rPr>
                <w:rFonts w:ascii="Times New Roman" w:hAnsi="Times New Roman" w:cs="Times New Roman"/>
                <w:sz w:val="24"/>
                <w:szCs w:val="24"/>
                <w:lang w:val="en-US"/>
              </w:rPr>
            </w:pPr>
            <w:r w:rsidRPr="009B49B0">
              <w:rPr>
                <w:rFonts w:ascii="Times New Roman" w:hAnsi="Times New Roman" w:cs="Times New Roman"/>
                <w:sz w:val="24"/>
                <w:szCs w:val="24"/>
                <w:lang w:val="en-US"/>
              </w:rPr>
              <w:t>2</w:t>
            </w:r>
          </w:p>
        </w:tc>
        <w:tc>
          <w:tcPr>
            <w:tcW w:w="2254" w:type="dxa"/>
          </w:tcPr>
          <w:p w14:paraId="38A1A3A9" w14:textId="5DCFAD08" w:rsidR="001C5D52" w:rsidRPr="009B49B0" w:rsidRDefault="009B49B0"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21.12%</w:t>
            </w:r>
          </w:p>
        </w:tc>
        <w:tc>
          <w:tcPr>
            <w:tcW w:w="2254" w:type="dxa"/>
          </w:tcPr>
          <w:p w14:paraId="2C105759" w14:textId="2926375B" w:rsidR="001C5D52" w:rsidRPr="009B49B0" w:rsidRDefault="009B49B0"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19.31%</w:t>
            </w:r>
          </w:p>
        </w:tc>
        <w:tc>
          <w:tcPr>
            <w:tcW w:w="2254" w:type="dxa"/>
          </w:tcPr>
          <w:p w14:paraId="09F3B9B7" w14:textId="3268DD8E" w:rsidR="001C5D52" w:rsidRPr="009B49B0" w:rsidRDefault="009B49B0"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17.62%</w:t>
            </w:r>
          </w:p>
        </w:tc>
      </w:tr>
    </w:tbl>
    <w:p w14:paraId="07271DD7" w14:textId="77777777" w:rsidR="001C5D52" w:rsidRDefault="001C5D52" w:rsidP="006E7E24">
      <w:pPr>
        <w:spacing w:line="480" w:lineRule="auto"/>
        <w:rPr>
          <w:rFonts w:ascii="Times New Roman" w:hAnsi="Times New Roman" w:cs="Times New Roman"/>
          <w:sz w:val="24"/>
          <w:szCs w:val="24"/>
          <w:lang w:val="en-US"/>
        </w:rPr>
      </w:pPr>
    </w:p>
    <w:p w14:paraId="1CBBD882" w14:textId="25C5F4DA" w:rsidR="00EE2198" w:rsidRPr="009B49B0" w:rsidRDefault="00EE2198" w:rsidP="006E7E2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64F2597" wp14:editId="34C73FC2">
            <wp:extent cx="5623560" cy="8863330"/>
            <wp:effectExtent l="0" t="0" r="2540" b="1270"/>
            <wp:docPr id="1991902229" name="Picture 2" descr="A graph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02229" name="Picture 2" descr="A graph of a custom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3560" cy="8863330"/>
                    </a:xfrm>
                    <a:prstGeom prst="rect">
                      <a:avLst/>
                    </a:prstGeom>
                  </pic:spPr>
                </pic:pic>
              </a:graphicData>
            </a:graphic>
          </wp:inline>
        </w:drawing>
      </w:r>
    </w:p>
    <w:p w14:paraId="43B7195E" w14:textId="77777777" w:rsidR="00A9763F" w:rsidRPr="009B49B0" w:rsidRDefault="00A9763F" w:rsidP="006E7E24">
      <w:pPr>
        <w:spacing w:line="480" w:lineRule="auto"/>
        <w:jc w:val="center"/>
        <w:rPr>
          <w:rFonts w:ascii="Times New Roman" w:hAnsi="Times New Roman" w:cs="Times New Roman"/>
          <w:b/>
          <w:bCs/>
          <w:sz w:val="24"/>
          <w:szCs w:val="24"/>
        </w:rPr>
      </w:pPr>
      <w:r w:rsidRPr="009B49B0">
        <w:rPr>
          <w:rFonts w:ascii="Times New Roman" w:hAnsi="Times New Roman" w:cs="Times New Roman"/>
          <w:b/>
          <w:bCs/>
          <w:sz w:val="24"/>
          <w:szCs w:val="24"/>
        </w:rPr>
        <w:lastRenderedPageBreak/>
        <w:t>Question 3: Optimal APR for Maximum Expected Profit</w:t>
      </w:r>
    </w:p>
    <w:p w14:paraId="03AF89C2" w14:textId="5985BF3F" w:rsidR="00146FE4" w:rsidRPr="009B49B0" w:rsidRDefault="004452FF" w:rsidP="00BE4AC9">
      <w:pPr>
        <w:spacing w:line="480" w:lineRule="auto"/>
        <w:ind w:firstLine="720"/>
        <w:jc w:val="both"/>
        <w:rPr>
          <w:rFonts w:ascii="Times New Roman" w:hAnsi="Times New Roman" w:cs="Times New Roman"/>
          <w:sz w:val="24"/>
          <w:szCs w:val="24"/>
          <w:lang w:val="en-US"/>
        </w:rPr>
      </w:pPr>
      <w:r w:rsidRPr="004452FF">
        <w:rPr>
          <w:rFonts w:ascii="Times New Roman" w:hAnsi="Times New Roman" w:cs="Times New Roman"/>
          <w:sz w:val="24"/>
          <w:szCs w:val="24"/>
        </w:rPr>
        <w:t xml:space="preserve">In the optimization analysis it is ascertained that while the conversion </w:t>
      </w:r>
      <w:r w:rsidRPr="004452FF">
        <w:rPr>
          <w:rFonts w:ascii="Times New Roman" w:hAnsi="Times New Roman" w:cs="Times New Roman"/>
          <w:sz w:val="24"/>
          <w:szCs w:val="24"/>
        </w:rPr>
        <w:t>probabilities</w:t>
      </w:r>
      <w:r w:rsidRPr="004452FF">
        <w:rPr>
          <w:rFonts w:ascii="Times New Roman" w:hAnsi="Times New Roman" w:cs="Times New Roman"/>
          <w:sz w:val="24"/>
          <w:szCs w:val="24"/>
        </w:rPr>
        <w:t xml:space="preserve"> are different, the customers both have the best APR of 8.00%. Specifically, the rate of $0.37 maximizes the expected profit at tier 1 of $1,308.02 for Customer 1, and the expected profit at tier 2 is $647.95, although not as high as tier 1. This interesting finding therefore indicates that even though the conversion probabilities differ by a wide margin, the rate point that optimises the likelihood of conversion while balancing the profit margins is the same.</w:t>
      </w:r>
    </w:p>
    <w:tbl>
      <w:tblPr>
        <w:tblStyle w:val="ListTable3-Accent4"/>
        <w:tblW w:w="0" w:type="auto"/>
        <w:tblLook w:val="04A0" w:firstRow="1" w:lastRow="0" w:firstColumn="1" w:lastColumn="0" w:noHBand="0" w:noVBand="1"/>
        <w:tblCaption w:val="Table 3: "/>
        <w:tblDescription w:val="Optimal APR and Expected Profit "/>
      </w:tblPr>
      <w:tblGrid>
        <w:gridCol w:w="1345"/>
        <w:gridCol w:w="1980"/>
        <w:gridCol w:w="3690"/>
        <w:gridCol w:w="2001"/>
      </w:tblGrid>
      <w:tr w:rsidR="00146FE4" w:rsidRPr="009B49B0" w14:paraId="591FD81D" w14:textId="77777777" w:rsidTr="00E56A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14:paraId="6D7E5341" w14:textId="36A90992" w:rsidR="00146FE4" w:rsidRPr="009B49B0" w:rsidRDefault="00146FE4" w:rsidP="006E7E24">
            <w:pPr>
              <w:spacing w:line="480" w:lineRule="auto"/>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t>Customer</w:t>
            </w:r>
          </w:p>
        </w:tc>
        <w:tc>
          <w:tcPr>
            <w:tcW w:w="1980" w:type="dxa"/>
          </w:tcPr>
          <w:p w14:paraId="224CD682" w14:textId="3065BCF3" w:rsidR="00146FE4" w:rsidRPr="009B49B0" w:rsidRDefault="00146FE4"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t>Optimal APR</w:t>
            </w:r>
          </w:p>
        </w:tc>
        <w:tc>
          <w:tcPr>
            <w:tcW w:w="3690" w:type="dxa"/>
          </w:tcPr>
          <w:p w14:paraId="78CDFBD6" w14:textId="408AC466" w:rsidR="00146FE4" w:rsidRPr="009B49B0" w:rsidRDefault="00146FE4"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t>Maximum Expected Profit</w:t>
            </w:r>
          </w:p>
        </w:tc>
        <w:tc>
          <w:tcPr>
            <w:tcW w:w="2001" w:type="dxa"/>
          </w:tcPr>
          <w:p w14:paraId="11432CF1" w14:textId="4CD2AEA7" w:rsidR="00146FE4" w:rsidRPr="009B49B0" w:rsidRDefault="00146FE4" w:rsidP="006E7E2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B49B0">
              <w:rPr>
                <w:rFonts w:ascii="Times New Roman" w:hAnsi="Times New Roman" w:cs="Times New Roman"/>
                <w:b w:val="0"/>
                <w:bCs w:val="0"/>
                <w:sz w:val="24"/>
                <w:szCs w:val="24"/>
                <w:lang w:val="en-US"/>
              </w:rPr>
              <w:t>Market Rate</w:t>
            </w:r>
          </w:p>
        </w:tc>
      </w:tr>
      <w:tr w:rsidR="00146FE4" w:rsidRPr="009B49B0" w14:paraId="373E96A4" w14:textId="77777777" w:rsidTr="00E5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5B2C413" w14:textId="49832472" w:rsidR="00146FE4" w:rsidRPr="009B49B0" w:rsidRDefault="00146FE4" w:rsidP="006E7E24">
            <w:pPr>
              <w:spacing w:line="480" w:lineRule="auto"/>
              <w:rPr>
                <w:rFonts w:ascii="Times New Roman" w:hAnsi="Times New Roman" w:cs="Times New Roman"/>
                <w:sz w:val="24"/>
                <w:szCs w:val="24"/>
                <w:lang w:val="en-US"/>
              </w:rPr>
            </w:pPr>
            <w:r w:rsidRPr="009B49B0">
              <w:rPr>
                <w:rFonts w:ascii="Times New Roman" w:hAnsi="Times New Roman" w:cs="Times New Roman"/>
                <w:sz w:val="24"/>
                <w:szCs w:val="24"/>
                <w:lang w:val="en-US"/>
              </w:rPr>
              <w:t>1</w:t>
            </w:r>
          </w:p>
        </w:tc>
        <w:tc>
          <w:tcPr>
            <w:tcW w:w="1980" w:type="dxa"/>
          </w:tcPr>
          <w:p w14:paraId="2618EA31" w14:textId="16595838" w:rsidR="00146FE4" w:rsidRPr="009B49B0" w:rsidRDefault="009B49B0"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8.00</w:t>
            </w:r>
            <w:r w:rsidR="00146FE4" w:rsidRPr="009B49B0">
              <w:rPr>
                <w:rFonts w:ascii="Times New Roman" w:hAnsi="Times New Roman" w:cs="Times New Roman"/>
                <w:sz w:val="24"/>
                <w:szCs w:val="24"/>
                <w:lang w:val="en-US"/>
              </w:rPr>
              <w:t>%</w:t>
            </w:r>
          </w:p>
        </w:tc>
        <w:tc>
          <w:tcPr>
            <w:tcW w:w="3690" w:type="dxa"/>
          </w:tcPr>
          <w:p w14:paraId="24DD12C0" w14:textId="7A748790" w:rsidR="00146FE4" w:rsidRPr="009B49B0" w:rsidRDefault="009B49B0"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$1308.02</w:t>
            </w:r>
          </w:p>
        </w:tc>
        <w:tc>
          <w:tcPr>
            <w:tcW w:w="2001" w:type="dxa"/>
          </w:tcPr>
          <w:p w14:paraId="50250506" w14:textId="0C5FDE0A" w:rsidR="00146FE4" w:rsidRPr="009B49B0" w:rsidRDefault="00146FE4" w:rsidP="006E7E2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4.85%</w:t>
            </w:r>
          </w:p>
        </w:tc>
      </w:tr>
      <w:tr w:rsidR="00146FE4" w:rsidRPr="009B49B0" w14:paraId="0123881F" w14:textId="77777777" w:rsidTr="00E56A4A">
        <w:tc>
          <w:tcPr>
            <w:cnfStyle w:val="001000000000" w:firstRow="0" w:lastRow="0" w:firstColumn="1" w:lastColumn="0" w:oddVBand="0" w:evenVBand="0" w:oddHBand="0" w:evenHBand="0" w:firstRowFirstColumn="0" w:firstRowLastColumn="0" w:lastRowFirstColumn="0" w:lastRowLastColumn="0"/>
            <w:tcW w:w="1345" w:type="dxa"/>
          </w:tcPr>
          <w:p w14:paraId="7725D4C9" w14:textId="54D5ECBD" w:rsidR="00146FE4" w:rsidRPr="009B49B0" w:rsidRDefault="00146FE4" w:rsidP="006E7E24">
            <w:pPr>
              <w:spacing w:line="480" w:lineRule="auto"/>
              <w:rPr>
                <w:rFonts w:ascii="Times New Roman" w:hAnsi="Times New Roman" w:cs="Times New Roman"/>
                <w:sz w:val="24"/>
                <w:szCs w:val="24"/>
                <w:lang w:val="en-US"/>
              </w:rPr>
            </w:pPr>
            <w:r w:rsidRPr="009B49B0">
              <w:rPr>
                <w:rFonts w:ascii="Times New Roman" w:hAnsi="Times New Roman" w:cs="Times New Roman"/>
                <w:sz w:val="24"/>
                <w:szCs w:val="24"/>
                <w:lang w:val="en-US"/>
              </w:rPr>
              <w:t>2</w:t>
            </w:r>
          </w:p>
        </w:tc>
        <w:tc>
          <w:tcPr>
            <w:tcW w:w="1980" w:type="dxa"/>
          </w:tcPr>
          <w:p w14:paraId="0161209A" w14:textId="4D7BC6D1" w:rsidR="00146FE4" w:rsidRPr="009B49B0" w:rsidRDefault="009B49B0"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8.00%</w:t>
            </w:r>
          </w:p>
        </w:tc>
        <w:tc>
          <w:tcPr>
            <w:tcW w:w="3690" w:type="dxa"/>
          </w:tcPr>
          <w:p w14:paraId="062C77E9" w14:textId="3EEA506E" w:rsidR="00146FE4" w:rsidRPr="009B49B0" w:rsidRDefault="009B49B0"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$647.95</w:t>
            </w:r>
          </w:p>
        </w:tc>
        <w:tc>
          <w:tcPr>
            <w:tcW w:w="2001" w:type="dxa"/>
          </w:tcPr>
          <w:p w14:paraId="7300CF74" w14:textId="3DB4EF52" w:rsidR="00146FE4" w:rsidRPr="009B49B0" w:rsidRDefault="00146FE4" w:rsidP="006E7E2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B49B0">
              <w:rPr>
                <w:rFonts w:ascii="Times New Roman" w:hAnsi="Times New Roman" w:cs="Times New Roman"/>
                <w:sz w:val="24"/>
                <w:szCs w:val="24"/>
                <w:lang w:val="en-US"/>
              </w:rPr>
              <w:t>4.85%</w:t>
            </w:r>
          </w:p>
        </w:tc>
      </w:tr>
    </w:tbl>
    <w:p w14:paraId="10017D7E" w14:textId="77777777" w:rsidR="00146FE4" w:rsidRDefault="00146FE4" w:rsidP="006E7E24">
      <w:pPr>
        <w:spacing w:line="480" w:lineRule="auto"/>
        <w:rPr>
          <w:rFonts w:ascii="Times New Roman" w:hAnsi="Times New Roman" w:cs="Times New Roman"/>
          <w:sz w:val="24"/>
          <w:szCs w:val="24"/>
          <w:lang w:val="en-US"/>
        </w:rPr>
      </w:pPr>
    </w:p>
    <w:p w14:paraId="5B7EE6FA" w14:textId="77777777" w:rsidR="00EE2198" w:rsidRPr="009B49B0" w:rsidRDefault="00EE2198" w:rsidP="006E7E24">
      <w:pPr>
        <w:spacing w:line="480" w:lineRule="auto"/>
        <w:rPr>
          <w:rFonts w:ascii="Times New Roman" w:hAnsi="Times New Roman" w:cs="Times New Roman"/>
          <w:sz w:val="24"/>
          <w:szCs w:val="24"/>
          <w:lang w:val="en-US"/>
        </w:rPr>
      </w:pPr>
    </w:p>
    <w:p w14:paraId="4CEAD8AF" w14:textId="21E16F84" w:rsidR="00A9763F" w:rsidRPr="009B49B0" w:rsidRDefault="00EE2198" w:rsidP="006E7E2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79976D" wp14:editId="04D2A241">
            <wp:extent cx="5623560" cy="8863330"/>
            <wp:effectExtent l="0" t="0" r="2540" b="1270"/>
            <wp:docPr id="1778303411"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03411" name="Picture 3" descr="A graph with red and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3560" cy="886333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6280381C" wp14:editId="2329AD5D">
            <wp:extent cx="5623560" cy="8863330"/>
            <wp:effectExtent l="0" t="0" r="2540" b="1270"/>
            <wp:docPr id="969292795"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92795" name="Picture 4" descr="A graph with a red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3560" cy="8863330"/>
                    </a:xfrm>
                    <a:prstGeom prst="rect">
                      <a:avLst/>
                    </a:prstGeom>
                  </pic:spPr>
                </pic:pic>
              </a:graphicData>
            </a:graphic>
          </wp:inline>
        </w:drawing>
      </w:r>
    </w:p>
    <w:p w14:paraId="688785DE" w14:textId="77777777" w:rsidR="00A9763F" w:rsidRPr="009B49B0" w:rsidRDefault="00A9763F" w:rsidP="006E7E24">
      <w:pPr>
        <w:spacing w:line="480" w:lineRule="auto"/>
        <w:jc w:val="center"/>
        <w:rPr>
          <w:rFonts w:ascii="Times New Roman" w:hAnsi="Times New Roman" w:cs="Times New Roman"/>
          <w:b/>
          <w:bCs/>
          <w:sz w:val="24"/>
          <w:szCs w:val="24"/>
        </w:rPr>
      </w:pPr>
      <w:r w:rsidRPr="009B49B0">
        <w:rPr>
          <w:rFonts w:ascii="Times New Roman" w:hAnsi="Times New Roman" w:cs="Times New Roman"/>
          <w:b/>
          <w:bCs/>
          <w:sz w:val="24"/>
          <w:szCs w:val="24"/>
        </w:rPr>
        <w:lastRenderedPageBreak/>
        <w:t>Question 4: General APR Strategy for All Loan Applicants</w:t>
      </w:r>
    </w:p>
    <w:p w14:paraId="7CAF9760" w14:textId="77777777" w:rsidR="004452FF" w:rsidRDefault="004452FF" w:rsidP="00BE4AC9">
      <w:pPr>
        <w:spacing w:line="480" w:lineRule="auto"/>
        <w:ind w:firstLine="720"/>
        <w:jc w:val="both"/>
        <w:rPr>
          <w:rFonts w:ascii="Times New Roman" w:hAnsi="Times New Roman" w:cs="Times New Roman"/>
          <w:sz w:val="24"/>
          <w:szCs w:val="24"/>
        </w:rPr>
      </w:pPr>
      <w:r w:rsidRPr="004452FF">
        <w:rPr>
          <w:rFonts w:ascii="Times New Roman" w:hAnsi="Times New Roman" w:cs="Times New Roman"/>
          <w:sz w:val="24"/>
          <w:szCs w:val="24"/>
        </w:rPr>
        <w:t>In order to optimize expected profit of e-Car with regards to all the loan applicants, e-Car should adopt a complex pricing model that would take into account numerous factors identified by the logistic regression analysis. Interest rates have a negative effect on conversion, and the result is -0.1123, while FICO scores have a negative though very small effect and the result is -0.007339. Loan amount has a negative impact on the conversion probability ( - 0.0001284) while term length has a positive impact (0.0392). Customer tier classification has a negative effect and this effect increases across higher tiers.</w:t>
      </w:r>
    </w:p>
    <w:p w14:paraId="64C2DD32" w14:textId="41059B17" w:rsidR="004452FF" w:rsidRPr="004452FF" w:rsidRDefault="004452FF" w:rsidP="006E7E24">
      <w:pPr>
        <w:spacing w:line="480" w:lineRule="auto"/>
        <w:rPr>
          <w:rFonts w:ascii="Times New Roman" w:hAnsi="Times New Roman" w:cs="Times New Roman"/>
          <w:b/>
          <w:bCs/>
          <w:sz w:val="24"/>
          <w:szCs w:val="24"/>
        </w:rPr>
      </w:pPr>
      <w:r w:rsidRPr="004452FF">
        <w:rPr>
          <w:rFonts w:ascii="Times New Roman" w:hAnsi="Times New Roman" w:cs="Times New Roman"/>
          <w:b/>
          <w:bCs/>
          <w:sz w:val="24"/>
          <w:szCs w:val="24"/>
        </w:rPr>
        <w:t>Risk-Based Pricing:</w:t>
      </w:r>
    </w:p>
    <w:p w14:paraId="4337DFC1" w14:textId="007CECAB" w:rsidR="004452FF" w:rsidRPr="004452FF" w:rsidRDefault="004452FF" w:rsidP="006E7E24">
      <w:pPr>
        <w:pStyle w:val="ListParagraph"/>
        <w:numPr>
          <w:ilvl w:val="0"/>
          <w:numId w:val="22"/>
        </w:numPr>
        <w:spacing w:line="480" w:lineRule="auto"/>
        <w:rPr>
          <w:rFonts w:ascii="Times New Roman" w:hAnsi="Times New Roman" w:cs="Times New Roman"/>
          <w:sz w:val="24"/>
          <w:szCs w:val="24"/>
        </w:rPr>
      </w:pPr>
      <w:r w:rsidRPr="004452FF">
        <w:rPr>
          <w:rFonts w:ascii="Times New Roman" w:hAnsi="Times New Roman" w:cs="Times New Roman"/>
          <w:sz w:val="24"/>
          <w:szCs w:val="24"/>
        </w:rPr>
        <w:t>Higher FICO scores warrant lower rates</w:t>
      </w:r>
    </w:p>
    <w:p w14:paraId="518FB518" w14:textId="2B4E937D" w:rsidR="004452FF" w:rsidRPr="004452FF" w:rsidRDefault="004452FF" w:rsidP="006E7E24">
      <w:pPr>
        <w:pStyle w:val="ListParagraph"/>
        <w:numPr>
          <w:ilvl w:val="0"/>
          <w:numId w:val="22"/>
        </w:numPr>
        <w:spacing w:line="480" w:lineRule="auto"/>
        <w:rPr>
          <w:rFonts w:ascii="Times New Roman" w:hAnsi="Times New Roman" w:cs="Times New Roman"/>
          <w:sz w:val="24"/>
          <w:szCs w:val="24"/>
        </w:rPr>
      </w:pPr>
      <w:r w:rsidRPr="004452FF">
        <w:rPr>
          <w:rFonts w:ascii="Times New Roman" w:hAnsi="Times New Roman" w:cs="Times New Roman"/>
          <w:sz w:val="24"/>
          <w:szCs w:val="24"/>
        </w:rPr>
        <w:t>Consider risk-return trade-offs</w:t>
      </w:r>
    </w:p>
    <w:p w14:paraId="11234C96" w14:textId="77777777" w:rsidR="004452FF" w:rsidRPr="004452FF" w:rsidRDefault="004452FF" w:rsidP="006E7E24">
      <w:pPr>
        <w:spacing w:line="480" w:lineRule="auto"/>
        <w:rPr>
          <w:rFonts w:ascii="Times New Roman" w:hAnsi="Times New Roman" w:cs="Times New Roman"/>
          <w:b/>
          <w:bCs/>
          <w:sz w:val="24"/>
          <w:szCs w:val="24"/>
        </w:rPr>
      </w:pPr>
      <w:r w:rsidRPr="004452FF">
        <w:rPr>
          <w:rFonts w:ascii="Times New Roman" w:hAnsi="Times New Roman" w:cs="Times New Roman"/>
          <w:b/>
          <w:bCs/>
          <w:sz w:val="24"/>
          <w:szCs w:val="24"/>
        </w:rPr>
        <w:t>Amount-Based Pricing:</w:t>
      </w:r>
    </w:p>
    <w:p w14:paraId="123DDB6E" w14:textId="58BBD1DE" w:rsidR="004452FF" w:rsidRPr="004452FF" w:rsidRDefault="004452FF" w:rsidP="006E7E24">
      <w:pPr>
        <w:pStyle w:val="ListParagraph"/>
        <w:numPr>
          <w:ilvl w:val="0"/>
          <w:numId w:val="23"/>
        </w:numPr>
        <w:spacing w:line="480" w:lineRule="auto"/>
        <w:rPr>
          <w:rFonts w:ascii="Times New Roman" w:hAnsi="Times New Roman" w:cs="Times New Roman"/>
          <w:sz w:val="24"/>
          <w:szCs w:val="24"/>
        </w:rPr>
      </w:pPr>
      <w:r w:rsidRPr="004452FF">
        <w:rPr>
          <w:rFonts w:ascii="Times New Roman" w:hAnsi="Times New Roman" w:cs="Times New Roman"/>
          <w:sz w:val="24"/>
          <w:szCs w:val="24"/>
        </w:rPr>
        <w:t>Largest coefficient impact (-157.78 z-value)</w:t>
      </w:r>
    </w:p>
    <w:p w14:paraId="6A17C2A1" w14:textId="16E4CE6A" w:rsidR="004452FF" w:rsidRPr="004452FF" w:rsidRDefault="004452FF" w:rsidP="006E7E24">
      <w:pPr>
        <w:pStyle w:val="ListParagraph"/>
        <w:numPr>
          <w:ilvl w:val="0"/>
          <w:numId w:val="23"/>
        </w:numPr>
        <w:spacing w:line="480" w:lineRule="auto"/>
        <w:rPr>
          <w:rFonts w:ascii="Times New Roman" w:hAnsi="Times New Roman" w:cs="Times New Roman"/>
          <w:sz w:val="24"/>
          <w:szCs w:val="24"/>
        </w:rPr>
      </w:pPr>
      <w:r w:rsidRPr="004452FF">
        <w:rPr>
          <w:rFonts w:ascii="Times New Roman" w:hAnsi="Times New Roman" w:cs="Times New Roman"/>
          <w:sz w:val="24"/>
          <w:szCs w:val="24"/>
        </w:rPr>
        <w:t>Lower rates for larger loan amounts</w:t>
      </w:r>
    </w:p>
    <w:p w14:paraId="2C92991E" w14:textId="49FB7964" w:rsidR="004452FF" w:rsidRPr="004452FF" w:rsidRDefault="004452FF" w:rsidP="006E7E24">
      <w:pPr>
        <w:pStyle w:val="ListParagraph"/>
        <w:numPr>
          <w:ilvl w:val="0"/>
          <w:numId w:val="23"/>
        </w:numPr>
        <w:spacing w:line="480" w:lineRule="auto"/>
        <w:rPr>
          <w:rFonts w:ascii="Times New Roman" w:hAnsi="Times New Roman" w:cs="Times New Roman"/>
          <w:sz w:val="24"/>
          <w:szCs w:val="24"/>
        </w:rPr>
      </w:pPr>
      <w:r w:rsidRPr="004452FF">
        <w:rPr>
          <w:rFonts w:ascii="Times New Roman" w:hAnsi="Times New Roman" w:cs="Times New Roman"/>
          <w:sz w:val="24"/>
          <w:szCs w:val="24"/>
        </w:rPr>
        <w:t>Volume-based pricing tiers</w:t>
      </w:r>
    </w:p>
    <w:p w14:paraId="0F08ECB1" w14:textId="77777777" w:rsidR="004452FF" w:rsidRPr="004452FF" w:rsidRDefault="004452FF" w:rsidP="006E7E24">
      <w:pPr>
        <w:spacing w:line="480" w:lineRule="auto"/>
        <w:rPr>
          <w:rFonts w:ascii="Times New Roman" w:hAnsi="Times New Roman" w:cs="Times New Roman"/>
          <w:b/>
          <w:bCs/>
          <w:sz w:val="24"/>
          <w:szCs w:val="24"/>
        </w:rPr>
      </w:pPr>
      <w:r w:rsidRPr="004452FF">
        <w:rPr>
          <w:rFonts w:ascii="Times New Roman" w:hAnsi="Times New Roman" w:cs="Times New Roman"/>
          <w:b/>
          <w:bCs/>
          <w:sz w:val="24"/>
          <w:szCs w:val="24"/>
        </w:rPr>
        <w:t>Term Considerations:</w:t>
      </w:r>
    </w:p>
    <w:p w14:paraId="646CFF24" w14:textId="1D5EAF6A" w:rsidR="004452FF" w:rsidRPr="004452FF" w:rsidRDefault="004452FF" w:rsidP="006E7E24">
      <w:pPr>
        <w:pStyle w:val="ListParagraph"/>
        <w:numPr>
          <w:ilvl w:val="0"/>
          <w:numId w:val="24"/>
        </w:numPr>
        <w:spacing w:line="480" w:lineRule="auto"/>
        <w:rPr>
          <w:rFonts w:ascii="Times New Roman" w:hAnsi="Times New Roman" w:cs="Times New Roman"/>
          <w:sz w:val="24"/>
          <w:szCs w:val="24"/>
        </w:rPr>
      </w:pPr>
      <w:r w:rsidRPr="004452FF">
        <w:rPr>
          <w:rFonts w:ascii="Times New Roman" w:hAnsi="Times New Roman" w:cs="Times New Roman"/>
          <w:sz w:val="24"/>
          <w:szCs w:val="24"/>
        </w:rPr>
        <w:t>Positive correlation with acceptance</w:t>
      </w:r>
    </w:p>
    <w:p w14:paraId="4484F4CD" w14:textId="3BFD890B" w:rsidR="004452FF" w:rsidRPr="004452FF" w:rsidRDefault="004452FF" w:rsidP="006E7E24">
      <w:pPr>
        <w:pStyle w:val="ListParagraph"/>
        <w:numPr>
          <w:ilvl w:val="0"/>
          <w:numId w:val="24"/>
        </w:numPr>
        <w:spacing w:line="480" w:lineRule="auto"/>
        <w:rPr>
          <w:rFonts w:ascii="Times New Roman" w:hAnsi="Times New Roman" w:cs="Times New Roman"/>
          <w:sz w:val="24"/>
          <w:szCs w:val="24"/>
        </w:rPr>
      </w:pPr>
      <w:r w:rsidRPr="004452FF">
        <w:rPr>
          <w:rFonts w:ascii="Times New Roman" w:hAnsi="Times New Roman" w:cs="Times New Roman"/>
          <w:sz w:val="24"/>
          <w:szCs w:val="24"/>
        </w:rPr>
        <w:t>Adjust rates based on term length</w:t>
      </w:r>
    </w:p>
    <w:p w14:paraId="3BB02574" w14:textId="16D3C828" w:rsidR="004452FF" w:rsidRPr="004452FF" w:rsidRDefault="004452FF" w:rsidP="006E7E24">
      <w:pPr>
        <w:pStyle w:val="ListParagraph"/>
        <w:numPr>
          <w:ilvl w:val="0"/>
          <w:numId w:val="24"/>
        </w:numPr>
        <w:spacing w:line="480" w:lineRule="auto"/>
        <w:rPr>
          <w:rFonts w:ascii="Times New Roman" w:hAnsi="Times New Roman" w:cs="Times New Roman"/>
          <w:sz w:val="24"/>
          <w:szCs w:val="24"/>
        </w:rPr>
      </w:pPr>
      <w:r w:rsidRPr="004452FF">
        <w:rPr>
          <w:rFonts w:ascii="Times New Roman" w:hAnsi="Times New Roman" w:cs="Times New Roman"/>
          <w:sz w:val="24"/>
          <w:szCs w:val="24"/>
        </w:rPr>
        <w:t>Balance term risk with conversion probability</w:t>
      </w:r>
    </w:p>
    <w:p w14:paraId="6F99A9D5" w14:textId="77777777" w:rsidR="004452FF" w:rsidRPr="004452FF" w:rsidRDefault="004452FF" w:rsidP="006E7E24">
      <w:pPr>
        <w:spacing w:line="480" w:lineRule="auto"/>
        <w:rPr>
          <w:rFonts w:ascii="Times New Roman" w:hAnsi="Times New Roman" w:cs="Times New Roman"/>
          <w:b/>
          <w:bCs/>
          <w:sz w:val="24"/>
          <w:szCs w:val="24"/>
        </w:rPr>
      </w:pPr>
      <w:r w:rsidRPr="004452FF">
        <w:rPr>
          <w:rFonts w:ascii="Times New Roman" w:hAnsi="Times New Roman" w:cs="Times New Roman"/>
          <w:b/>
          <w:bCs/>
          <w:sz w:val="24"/>
          <w:szCs w:val="24"/>
        </w:rPr>
        <w:t>Tier-Based Strategy:</w:t>
      </w:r>
    </w:p>
    <w:p w14:paraId="75153049" w14:textId="37FFBBB5" w:rsidR="004452FF" w:rsidRPr="004452FF" w:rsidRDefault="004452FF" w:rsidP="006E7E24">
      <w:pPr>
        <w:pStyle w:val="ListParagraph"/>
        <w:numPr>
          <w:ilvl w:val="0"/>
          <w:numId w:val="25"/>
        </w:numPr>
        <w:spacing w:line="480" w:lineRule="auto"/>
        <w:rPr>
          <w:rFonts w:ascii="Times New Roman" w:hAnsi="Times New Roman" w:cs="Times New Roman"/>
          <w:sz w:val="24"/>
          <w:szCs w:val="24"/>
        </w:rPr>
      </w:pPr>
      <w:r w:rsidRPr="004452FF">
        <w:rPr>
          <w:rFonts w:ascii="Times New Roman" w:hAnsi="Times New Roman" w:cs="Times New Roman"/>
          <w:sz w:val="24"/>
          <w:szCs w:val="24"/>
        </w:rPr>
        <w:t>Different rate structures per tier</w:t>
      </w:r>
    </w:p>
    <w:p w14:paraId="48EA4D8A" w14:textId="3052AE15" w:rsidR="004452FF" w:rsidRPr="004452FF" w:rsidRDefault="004452FF" w:rsidP="006E7E24">
      <w:pPr>
        <w:pStyle w:val="ListParagraph"/>
        <w:numPr>
          <w:ilvl w:val="0"/>
          <w:numId w:val="25"/>
        </w:numPr>
        <w:spacing w:line="480" w:lineRule="auto"/>
        <w:rPr>
          <w:rFonts w:ascii="Times New Roman" w:hAnsi="Times New Roman" w:cs="Times New Roman"/>
          <w:sz w:val="24"/>
          <w:szCs w:val="24"/>
        </w:rPr>
      </w:pPr>
      <w:r w:rsidRPr="004452FF">
        <w:rPr>
          <w:rFonts w:ascii="Times New Roman" w:hAnsi="Times New Roman" w:cs="Times New Roman"/>
          <w:sz w:val="24"/>
          <w:szCs w:val="24"/>
        </w:rPr>
        <w:t>Consider competitive positioning</w:t>
      </w:r>
    </w:p>
    <w:p w14:paraId="3B92C371" w14:textId="1CD891E4" w:rsidR="004452FF" w:rsidRPr="004452FF" w:rsidRDefault="004452FF" w:rsidP="006E7E24">
      <w:pPr>
        <w:pStyle w:val="ListParagraph"/>
        <w:numPr>
          <w:ilvl w:val="0"/>
          <w:numId w:val="25"/>
        </w:numPr>
        <w:spacing w:line="480" w:lineRule="auto"/>
        <w:rPr>
          <w:rFonts w:ascii="Times New Roman" w:hAnsi="Times New Roman" w:cs="Times New Roman"/>
          <w:sz w:val="24"/>
          <w:szCs w:val="24"/>
        </w:rPr>
      </w:pPr>
      <w:r w:rsidRPr="004452FF">
        <w:rPr>
          <w:rFonts w:ascii="Times New Roman" w:hAnsi="Times New Roman" w:cs="Times New Roman"/>
          <w:sz w:val="24"/>
          <w:szCs w:val="24"/>
        </w:rPr>
        <w:lastRenderedPageBreak/>
        <w:t>Risk-adjusted pricing by tier</w:t>
      </w:r>
    </w:p>
    <w:p w14:paraId="53D1B037" w14:textId="21C271C1" w:rsidR="00A9763F" w:rsidRPr="009B49B0" w:rsidRDefault="00A9763F" w:rsidP="006E7E24">
      <w:pPr>
        <w:spacing w:line="480" w:lineRule="auto"/>
        <w:jc w:val="center"/>
        <w:rPr>
          <w:rFonts w:ascii="Times New Roman" w:hAnsi="Times New Roman" w:cs="Times New Roman"/>
          <w:b/>
          <w:bCs/>
          <w:sz w:val="24"/>
          <w:szCs w:val="24"/>
        </w:rPr>
      </w:pPr>
      <w:r w:rsidRPr="009B49B0">
        <w:rPr>
          <w:rFonts w:ascii="Times New Roman" w:hAnsi="Times New Roman" w:cs="Times New Roman"/>
          <w:b/>
          <w:bCs/>
          <w:sz w:val="24"/>
          <w:szCs w:val="24"/>
        </w:rPr>
        <w:t>Task 2: APR Impact on Profit Analysis</w:t>
      </w:r>
    </w:p>
    <w:p w14:paraId="38118F35" w14:textId="53C84CCD" w:rsidR="004452FF" w:rsidRDefault="004452FF" w:rsidP="00BE4AC9">
      <w:pPr>
        <w:spacing w:line="480" w:lineRule="auto"/>
        <w:ind w:firstLine="720"/>
        <w:jc w:val="both"/>
        <w:rPr>
          <w:rFonts w:ascii="Times New Roman" w:hAnsi="Times New Roman" w:cs="Times New Roman"/>
          <w:sz w:val="24"/>
          <w:szCs w:val="24"/>
        </w:rPr>
      </w:pPr>
      <w:r w:rsidRPr="004452FF">
        <w:rPr>
          <w:rFonts w:ascii="Times New Roman" w:hAnsi="Times New Roman" w:cs="Times New Roman"/>
          <w:sz w:val="24"/>
          <w:szCs w:val="24"/>
        </w:rPr>
        <w:t xml:space="preserve">The evaluation of the APR influence on profit shows that pricing and profit are interconnected in a rather </w:t>
      </w:r>
      <w:r w:rsidRPr="004452FF">
        <w:rPr>
          <w:rFonts w:ascii="Times New Roman" w:hAnsi="Times New Roman" w:cs="Times New Roman"/>
          <w:sz w:val="24"/>
          <w:szCs w:val="24"/>
        </w:rPr>
        <w:t>straight</w:t>
      </w:r>
      <w:r w:rsidRPr="004452FF">
        <w:rPr>
          <w:rFonts w:ascii="Times New Roman" w:hAnsi="Times New Roman" w:cs="Times New Roman"/>
          <w:sz w:val="24"/>
          <w:szCs w:val="24"/>
        </w:rPr>
        <w:t>-forward manner. Higher rates of course reduce the likelihood of conversions, but this boosts the profit on each loan that goes through a successful conversion. The most efficient rate is therefore the one that best provides the right balance between these conflicting variables. The model concludes that the rate sensitivity of customers is not uniform and the optimal rate level is generally higher than expected because of the relative effects on margins rather than conversion rates.</w:t>
      </w:r>
    </w:p>
    <w:p w14:paraId="0536A809" w14:textId="78999C64" w:rsidR="00A9763F" w:rsidRPr="009B49B0" w:rsidRDefault="009B49B0" w:rsidP="006E7E2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CB51A90" w14:textId="3A4ADD48" w:rsidR="004452FF" w:rsidRPr="004452FF" w:rsidRDefault="004452FF" w:rsidP="00BE4AC9">
      <w:pPr>
        <w:spacing w:line="480" w:lineRule="auto"/>
        <w:ind w:firstLine="720"/>
        <w:jc w:val="both"/>
        <w:rPr>
          <w:rFonts w:ascii="Times New Roman" w:hAnsi="Times New Roman" w:cs="Times New Roman"/>
          <w:sz w:val="24"/>
          <w:szCs w:val="24"/>
        </w:rPr>
      </w:pPr>
      <w:r w:rsidRPr="004452FF">
        <w:rPr>
          <w:rFonts w:ascii="Times New Roman" w:hAnsi="Times New Roman" w:cs="Times New Roman"/>
          <w:sz w:val="24"/>
          <w:szCs w:val="24"/>
        </w:rPr>
        <w:t xml:space="preserve">This result will further show that the pricing of loans depends on a range of factors, meaning that there is an optimal loan price. From the graphs Conversion Probability vs Profit and No of Loans vs Profit it is evident that there is a </w:t>
      </w:r>
      <w:r w:rsidRPr="004452FF">
        <w:rPr>
          <w:rFonts w:ascii="Times New Roman" w:hAnsi="Times New Roman" w:cs="Times New Roman"/>
          <w:sz w:val="24"/>
          <w:szCs w:val="24"/>
        </w:rPr>
        <w:t>trade-off</w:t>
      </w:r>
      <w:r w:rsidRPr="004452FF">
        <w:rPr>
          <w:rFonts w:ascii="Times New Roman" w:hAnsi="Times New Roman" w:cs="Times New Roman"/>
          <w:sz w:val="24"/>
          <w:szCs w:val="24"/>
        </w:rPr>
        <w:t xml:space="preserve"> between the two where the setting of a low rate increases the conversion rate but decreases the per loan profit and on the other extreme setting a high rate increases the potential profit but greatly reduces the conversion rate. However, the analysis goes further to indicate that the points of optimum are below market rate, thus disapproving our discovery of optimum rate of 8.00%.</w:t>
      </w:r>
    </w:p>
    <w:p w14:paraId="0CACEBE5" w14:textId="461C632D" w:rsidR="004452FF" w:rsidRPr="004452FF" w:rsidRDefault="004452FF" w:rsidP="00BE4AC9">
      <w:pPr>
        <w:spacing w:line="480" w:lineRule="auto"/>
        <w:ind w:firstLine="720"/>
        <w:jc w:val="both"/>
        <w:rPr>
          <w:rFonts w:ascii="Times New Roman" w:hAnsi="Times New Roman" w:cs="Times New Roman"/>
          <w:sz w:val="24"/>
          <w:szCs w:val="24"/>
        </w:rPr>
      </w:pPr>
      <w:r w:rsidRPr="004452FF">
        <w:rPr>
          <w:rFonts w:ascii="Times New Roman" w:hAnsi="Times New Roman" w:cs="Times New Roman"/>
          <w:sz w:val="24"/>
          <w:szCs w:val="24"/>
        </w:rPr>
        <w:t>Customer Segmentation appears as a significant factor, meaning that different customers require different optimal rates instead of a universal rate. This calls for suitable pricing policies that will address the issues of risk/return by segment. The competitive positioning is particularly critical and implies that e-Car should maintain rates close to the 4.85% industry rate for market advantage while doing so.</w:t>
      </w:r>
    </w:p>
    <w:p w14:paraId="20E19A01" w14:textId="60E27832" w:rsidR="009B49B0" w:rsidRPr="009B49B0" w:rsidRDefault="004452FF" w:rsidP="00E30649">
      <w:pPr>
        <w:spacing w:line="480" w:lineRule="auto"/>
        <w:ind w:firstLine="720"/>
        <w:rPr>
          <w:rFonts w:ascii="Times New Roman" w:hAnsi="Times New Roman" w:cs="Times New Roman"/>
          <w:sz w:val="24"/>
          <w:szCs w:val="24"/>
        </w:rPr>
      </w:pPr>
      <w:r w:rsidRPr="004452FF">
        <w:rPr>
          <w:rFonts w:ascii="Times New Roman" w:hAnsi="Times New Roman" w:cs="Times New Roman"/>
          <w:sz w:val="24"/>
          <w:szCs w:val="24"/>
        </w:rPr>
        <w:lastRenderedPageBreak/>
        <w:t>The findings for implementation strategy reinforce the need for complex data-based pricing tools with frequent review and revision opportunities. The constantly changing conditions of the market and diverse customer’s concerns call for a flexible pricing strategy.</w:t>
      </w:r>
    </w:p>
    <w:p w14:paraId="09DDE40B" w14:textId="188F488F" w:rsidR="009B49B0" w:rsidRPr="009B49B0" w:rsidRDefault="009B49B0" w:rsidP="006E7E24">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Recommendations:</w:t>
      </w:r>
    </w:p>
    <w:p w14:paraId="01B5A26A" w14:textId="77777777" w:rsidR="004452FF" w:rsidRPr="004452FF" w:rsidRDefault="004452FF" w:rsidP="006E7E24">
      <w:pPr>
        <w:spacing w:line="480" w:lineRule="auto"/>
        <w:rPr>
          <w:rFonts w:ascii="Times New Roman" w:hAnsi="Times New Roman" w:cs="Times New Roman"/>
          <w:sz w:val="24"/>
          <w:szCs w:val="24"/>
        </w:rPr>
      </w:pPr>
      <w:r w:rsidRPr="004452FF">
        <w:rPr>
          <w:rFonts w:ascii="Times New Roman" w:hAnsi="Times New Roman" w:cs="Times New Roman"/>
          <w:sz w:val="24"/>
          <w:szCs w:val="24"/>
        </w:rPr>
        <w:t>Based on these findings, e-Car should:</w:t>
      </w:r>
    </w:p>
    <w:p w14:paraId="30246904" w14:textId="7316192E" w:rsidR="004452FF" w:rsidRPr="004452FF" w:rsidRDefault="004452FF" w:rsidP="006E7E24">
      <w:pPr>
        <w:pStyle w:val="ListParagraph"/>
        <w:numPr>
          <w:ilvl w:val="0"/>
          <w:numId w:val="21"/>
        </w:numPr>
        <w:spacing w:line="480" w:lineRule="auto"/>
        <w:rPr>
          <w:rFonts w:ascii="Times New Roman" w:hAnsi="Times New Roman" w:cs="Times New Roman"/>
          <w:sz w:val="24"/>
          <w:szCs w:val="24"/>
        </w:rPr>
      </w:pPr>
      <w:r w:rsidRPr="004452FF">
        <w:rPr>
          <w:rFonts w:ascii="Times New Roman" w:hAnsi="Times New Roman" w:cs="Times New Roman"/>
          <w:sz w:val="24"/>
          <w:szCs w:val="24"/>
        </w:rPr>
        <w:t>Make use of price skimming according to the segments of customers</w:t>
      </w:r>
    </w:p>
    <w:p w14:paraId="0C8B529E" w14:textId="77777777" w:rsidR="004452FF" w:rsidRPr="004452FF" w:rsidRDefault="004452FF" w:rsidP="006E7E24">
      <w:pPr>
        <w:pStyle w:val="ListParagraph"/>
        <w:numPr>
          <w:ilvl w:val="0"/>
          <w:numId w:val="21"/>
        </w:numPr>
        <w:spacing w:line="480" w:lineRule="auto"/>
        <w:rPr>
          <w:rFonts w:ascii="Times New Roman" w:hAnsi="Times New Roman" w:cs="Times New Roman"/>
          <w:sz w:val="24"/>
          <w:szCs w:val="24"/>
        </w:rPr>
      </w:pPr>
      <w:r w:rsidRPr="004452FF">
        <w:rPr>
          <w:rFonts w:ascii="Times New Roman" w:hAnsi="Times New Roman" w:cs="Times New Roman"/>
          <w:sz w:val="24"/>
          <w:szCs w:val="24"/>
        </w:rPr>
        <w:t>Keep rates below the market competitive rate of 4.85%</w:t>
      </w:r>
    </w:p>
    <w:p w14:paraId="728D24E7" w14:textId="350B460E" w:rsidR="004452FF" w:rsidRPr="004452FF" w:rsidRDefault="004452FF" w:rsidP="006E7E24">
      <w:pPr>
        <w:pStyle w:val="ListParagraph"/>
        <w:numPr>
          <w:ilvl w:val="0"/>
          <w:numId w:val="21"/>
        </w:numPr>
        <w:spacing w:line="480" w:lineRule="auto"/>
        <w:rPr>
          <w:rFonts w:ascii="Times New Roman" w:hAnsi="Times New Roman" w:cs="Times New Roman"/>
          <w:sz w:val="24"/>
          <w:szCs w:val="24"/>
        </w:rPr>
      </w:pPr>
      <w:r w:rsidRPr="004452FF">
        <w:rPr>
          <w:rFonts w:ascii="Times New Roman" w:hAnsi="Times New Roman" w:cs="Times New Roman"/>
          <w:sz w:val="24"/>
          <w:szCs w:val="24"/>
        </w:rPr>
        <w:t>Adoption of data analytics in the enhancement of pricing techniques</w:t>
      </w:r>
    </w:p>
    <w:p w14:paraId="2BCDA10A" w14:textId="7537E067" w:rsidR="004452FF" w:rsidRPr="004452FF" w:rsidRDefault="004452FF" w:rsidP="006E7E24">
      <w:pPr>
        <w:pStyle w:val="ListParagraph"/>
        <w:numPr>
          <w:ilvl w:val="0"/>
          <w:numId w:val="21"/>
        </w:numPr>
        <w:spacing w:line="480" w:lineRule="auto"/>
        <w:rPr>
          <w:rFonts w:ascii="Times New Roman" w:hAnsi="Times New Roman" w:cs="Times New Roman"/>
          <w:sz w:val="24"/>
          <w:szCs w:val="24"/>
        </w:rPr>
      </w:pPr>
      <w:r w:rsidRPr="004452FF">
        <w:rPr>
          <w:rFonts w:ascii="Times New Roman" w:hAnsi="Times New Roman" w:cs="Times New Roman"/>
          <w:sz w:val="24"/>
          <w:szCs w:val="24"/>
        </w:rPr>
        <w:t>Discuss the idea of the real-time automatic dynamic pricing of products</w:t>
      </w:r>
    </w:p>
    <w:p w14:paraId="0A46C004" w14:textId="1368F896" w:rsidR="006C33F9" w:rsidRPr="004452FF" w:rsidRDefault="004452FF" w:rsidP="006E7E24">
      <w:pPr>
        <w:pStyle w:val="ListParagraph"/>
        <w:numPr>
          <w:ilvl w:val="0"/>
          <w:numId w:val="21"/>
        </w:numPr>
        <w:spacing w:line="480" w:lineRule="auto"/>
        <w:rPr>
          <w:rFonts w:ascii="Times New Roman" w:hAnsi="Times New Roman" w:cs="Times New Roman"/>
          <w:sz w:val="24"/>
          <w:szCs w:val="24"/>
        </w:rPr>
      </w:pPr>
      <w:r w:rsidRPr="004452FF">
        <w:rPr>
          <w:rFonts w:ascii="Times New Roman" w:hAnsi="Times New Roman" w:cs="Times New Roman"/>
          <w:sz w:val="24"/>
          <w:szCs w:val="24"/>
        </w:rPr>
        <w:t>Set up standard check-ups for the rates of conversion and profitability</w:t>
      </w:r>
    </w:p>
    <w:sectPr w:rsidR="006C33F9" w:rsidRPr="004452FF" w:rsidSect="00884F40">
      <w:headerReference w:type="default" r:id="rId11"/>
      <w:footerReference w:type="default" r:id="rId1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3DA12" w14:textId="77777777" w:rsidR="00DE03DC" w:rsidRDefault="00DE03DC" w:rsidP="001C4130">
      <w:pPr>
        <w:spacing w:after="0" w:line="240" w:lineRule="auto"/>
      </w:pPr>
      <w:r>
        <w:separator/>
      </w:r>
    </w:p>
  </w:endnote>
  <w:endnote w:type="continuationSeparator" w:id="0">
    <w:p w14:paraId="47BD8221" w14:textId="77777777" w:rsidR="00DE03DC" w:rsidRDefault="00DE03DC" w:rsidP="001C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9640935"/>
      <w:docPartObj>
        <w:docPartGallery w:val="Page Numbers (Bottom of Page)"/>
        <w:docPartUnique/>
      </w:docPartObj>
    </w:sdtPr>
    <w:sdtEndPr>
      <w:rPr>
        <w:noProof/>
      </w:rPr>
    </w:sdtEndPr>
    <w:sdtContent>
      <w:p w14:paraId="4DD92CE3" w14:textId="09D4367E" w:rsidR="00884F40" w:rsidRDefault="00884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52B5B" w14:textId="77777777" w:rsidR="001C4130" w:rsidRDefault="001C4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5F9C3" w14:textId="77777777" w:rsidR="00DE03DC" w:rsidRDefault="00DE03DC" w:rsidP="001C4130">
      <w:pPr>
        <w:spacing w:after="0" w:line="240" w:lineRule="auto"/>
      </w:pPr>
      <w:r>
        <w:separator/>
      </w:r>
    </w:p>
  </w:footnote>
  <w:footnote w:type="continuationSeparator" w:id="0">
    <w:p w14:paraId="51FDBF24" w14:textId="77777777" w:rsidR="00DE03DC" w:rsidRDefault="00DE03DC" w:rsidP="001C4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F8F85" w14:textId="6FDACC00" w:rsidR="001C4130" w:rsidRPr="00884F40" w:rsidRDefault="001C4130">
    <w:pPr>
      <w:pStyle w:val="Header"/>
    </w:pPr>
    <w:r w:rsidRPr="001C4130">
      <w:rPr>
        <w:b/>
        <w:bCs/>
      </w:rPr>
      <w:t>OPM 6600</w:t>
    </w:r>
    <w:r w:rsidRPr="001C4130">
      <w:rPr>
        <w:b/>
        <w:bCs/>
      </w:rPr>
      <w:ptab w:relativeTo="margin" w:alignment="center" w:leader="none"/>
    </w:r>
    <w:r w:rsidR="00884F40">
      <w:rPr>
        <w:b/>
        <w:bCs/>
      </w:rPr>
      <w:tab/>
    </w:r>
    <w:r w:rsidRPr="001C4130">
      <w:rPr>
        <w:b/>
        <w:bCs/>
      </w:rPr>
      <w:t xml:space="preserve"> Case 2 Nomis A and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5E49"/>
    <w:multiLevelType w:val="hybridMultilevel"/>
    <w:tmpl w:val="D772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A9A"/>
    <w:multiLevelType w:val="hybridMultilevel"/>
    <w:tmpl w:val="97B6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4D04"/>
    <w:multiLevelType w:val="hybridMultilevel"/>
    <w:tmpl w:val="CA9E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1634D"/>
    <w:multiLevelType w:val="hybridMultilevel"/>
    <w:tmpl w:val="E5709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F16517"/>
    <w:multiLevelType w:val="hybridMultilevel"/>
    <w:tmpl w:val="C138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C7EA8"/>
    <w:multiLevelType w:val="hybridMultilevel"/>
    <w:tmpl w:val="90D0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17C00"/>
    <w:multiLevelType w:val="hybridMultilevel"/>
    <w:tmpl w:val="CFBA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E5C15"/>
    <w:multiLevelType w:val="hybridMultilevel"/>
    <w:tmpl w:val="B442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31C53"/>
    <w:multiLevelType w:val="hybridMultilevel"/>
    <w:tmpl w:val="920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90725"/>
    <w:multiLevelType w:val="hybridMultilevel"/>
    <w:tmpl w:val="7CEE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B4F04"/>
    <w:multiLevelType w:val="hybridMultilevel"/>
    <w:tmpl w:val="44F4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D0B62"/>
    <w:multiLevelType w:val="hybridMultilevel"/>
    <w:tmpl w:val="C89A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5601B"/>
    <w:multiLevelType w:val="hybridMultilevel"/>
    <w:tmpl w:val="916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3555A"/>
    <w:multiLevelType w:val="hybridMultilevel"/>
    <w:tmpl w:val="361EA5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BD4BD1"/>
    <w:multiLevelType w:val="hybridMultilevel"/>
    <w:tmpl w:val="B646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5166C"/>
    <w:multiLevelType w:val="hybridMultilevel"/>
    <w:tmpl w:val="A8E2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34FA2"/>
    <w:multiLevelType w:val="hybridMultilevel"/>
    <w:tmpl w:val="598A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E5C01"/>
    <w:multiLevelType w:val="hybridMultilevel"/>
    <w:tmpl w:val="A33E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4155E"/>
    <w:multiLevelType w:val="hybridMultilevel"/>
    <w:tmpl w:val="F368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04FF8"/>
    <w:multiLevelType w:val="hybridMultilevel"/>
    <w:tmpl w:val="3A3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01C1F"/>
    <w:multiLevelType w:val="hybridMultilevel"/>
    <w:tmpl w:val="173A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55A0C"/>
    <w:multiLevelType w:val="hybridMultilevel"/>
    <w:tmpl w:val="8FD2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BF2CE9"/>
    <w:multiLevelType w:val="hybridMultilevel"/>
    <w:tmpl w:val="41C2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54C7E"/>
    <w:multiLevelType w:val="hybridMultilevel"/>
    <w:tmpl w:val="605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490D7D"/>
    <w:multiLevelType w:val="hybridMultilevel"/>
    <w:tmpl w:val="376C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212334">
    <w:abstractNumId w:val="13"/>
  </w:num>
  <w:num w:numId="2" w16cid:durableId="323357301">
    <w:abstractNumId w:val="19"/>
  </w:num>
  <w:num w:numId="3" w16cid:durableId="1706785592">
    <w:abstractNumId w:val="3"/>
  </w:num>
  <w:num w:numId="4" w16cid:durableId="1670985432">
    <w:abstractNumId w:val="8"/>
  </w:num>
  <w:num w:numId="5" w16cid:durableId="191579612">
    <w:abstractNumId w:val="17"/>
  </w:num>
  <w:num w:numId="6" w16cid:durableId="1504975957">
    <w:abstractNumId w:val="2"/>
  </w:num>
  <w:num w:numId="7" w16cid:durableId="2038578594">
    <w:abstractNumId w:val="6"/>
  </w:num>
  <w:num w:numId="8" w16cid:durableId="825513451">
    <w:abstractNumId w:val="18"/>
  </w:num>
  <w:num w:numId="9" w16cid:durableId="2086107008">
    <w:abstractNumId w:val="15"/>
  </w:num>
  <w:num w:numId="10" w16cid:durableId="5255845">
    <w:abstractNumId w:val="11"/>
  </w:num>
  <w:num w:numId="11" w16cid:durableId="343484505">
    <w:abstractNumId w:val="7"/>
  </w:num>
  <w:num w:numId="12" w16cid:durableId="406466892">
    <w:abstractNumId w:val="23"/>
  </w:num>
  <w:num w:numId="13" w16cid:durableId="167985173">
    <w:abstractNumId w:val="10"/>
  </w:num>
  <w:num w:numId="14" w16cid:durableId="1844583016">
    <w:abstractNumId w:val="16"/>
  </w:num>
  <w:num w:numId="15" w16cid:durableId="1817916650">
    <w:abstractNumId w:val="12"/>
  </w:num>
  <w:num w:numId="16" w16cid:durableId="2034064937">
    <w:abstractNumId w:val="0"/>
  </w:num>
  <w:num w:numId="17" w16cid:durableId="1662851793">
    <w:abstractNumId w:val="21"/>
  </w:num>
  <w:num w:numId="18" w16cid:durableId="2050260517">
    <w:abstractNumId w:val="4"/>
  </w:num>
  <w:num w:numId="19" w16cid:durableId="1644312966">
    <w:abstractNumId w:val="24"/>
  </w:num>
  <w:num w:numId="20" w16cid:durableId="1948661402">
    <w:abstractNumId w:val="22"/>
  </w:num>
  <w:num w:numId="21" w16cid:durableId="1741950780">
    <w:abstractNumId w:val="14"/>
  </w:num>
  <w:num w:numId="22" w16cid:durableId="2084789077">
    <w:abstractNumId w:val="5"/>
  </w:num>
  <w:num w:numId="23" w16cid:durableId="1107457745">
    <w:abstractNumId w:val="1"/>
  </w:num>
  <w:num w:numId="24" w16cid:durableId="1282539580">
    <w:abstractNumId w:val="9"/>
  </w:num>
  <w:num w:numId="25" w16cid:durableId="20268567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FD"/>
    <w:rsid w:val="00012E07"/>
    <w:rsid w:val="000635E5"/>
    <w:rsid w:val="000A3D69"/>
    <w:rsid w:val="000A7944"/>
    <w:rsid w:val="00146FE4"/>
    <w:rsid w:val="001C4130"/>
    <w:rsid w:val="001C5D52"/>
    <w:rsid w:val="00214F85"/>
    <w:rsid w:val="00220D07"/>
    <w:rsid w:val="002502E0"/>
    <w:rsid w:val="0032453B"/>
    <w:rsid w:val="00332368"/>
    <w:rsid w:val="0035055B"/>
    <w:rsid w:val="0036132D"/>
    <w:rsid w:val="00381D44"/>
    <w:rsid w:val="003E36A2"/>
    <w:rsid w:val="00426F24"/>
    <w:rsid w:val="00444A2D"/>
    <w:rsid w:val="004452FF"/>
    <w:rsid w:val="004A10F3"/>
    <w:rsid w:val="004B17FD"/>
    <w:rsid w:val="005226FF"/>
    <w:rsid w:val="005526F5"/>
    <w:rsid w:val="005609F1"/>
    <w:rsid w:val="0059435C"/>
    <w:rsid w:val="00617A2F"/>
    <w:rsid w:val="00622A58"/>
    <w:rsid w:val="006B2A8D"/>
    <w:rsid w:val="006C33F9"/>
    <w:rsid w:val="006C6472"/>
    <w:rsid w:val="006E7E24"/>
    <w:rsid w:val="006F1F93"/>
    <w:rsid w:val="006F5312"/>
    <w:rsid w:val="007135F6"/>
    <w:rsid w:val="007422C4"/>
    <w:rsid w:val="00744854"/>
    <w:rsid w:val="0074645B"/>
    <w:rsid w:val="00747A2E"/>
    <w:rsid w:val="00753486"/>
    <w:rsid w:val="007F3959"/>
    <w:rsid w:val="00810EEA"/>
    <w:rsid w:val="00884F40"/>
    <w:rsid w:val="00907E0B"/>
    <w:rsid w:val="00961802"/>
    <w:rsid w:val="00966B41"/>
    <w:rsid w:val="009942C6"/>
    <w:rsid w:val="009B2FC8"/>
    <w:rsid w:val="009B49B0"/>
    <w:rsid w:val="009F36A7"/>
    <w:rsid w:val="00A022EB"/>
    <w:rsid w:val="00A85A1D"/>
    <w:rsid w:val="00A9763F"/>
    <w:rsid w:val="00AD7CB1"/>
    <w:rsid w:val="00B37960"/>
    <w:rsid w:val="00B512F2"/>
    <w:rsid w:val="00B6017E"/>
    <w:rsid w:val="00BA00EF"/>
    <w:rsid w:val="00BE4AC9"/>
    <w:rsid w:val="00C0705B"/>
    <w:rsid w:val="00C40897"/>
    <w:rsid w:val="00C503F2"/>
    <w:rsid w:val="00CD2D6B"/>
    <w:rsid w:val="00CF60B2"/>
    <w:rsid w:val="00D07253"/>
    <w:rsid w:val="00D21DCB"/>
    <w:rsid w:val="00D27BFF"/>
    <w:rsid w:val="00D70205"/>
    <w:rsid w:val="00DE03DC"/>
    <w:rsid w:val="00DF102D"/>
    <w:rsid w:val="00E30649"/>
    <w:rsid w:val="00E30E32"/>
    <w:rsid w:val="00E56A4A"/>
    <w:rsid w:val="00E87D47"/>
    <w:rsid w:val="00EE2198"/>
    <w:rsid w:val="00EE5D75"/>
    <w:rsid w:val="00F4099D"/>
    <w:rsid w:val="00FA092A"/>
    <w:rsid w:val="00FF2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44405"/>
  <w15:chartTrackingRefBased/>
  <w15:docId w15:val="{AD9FD14F-2687-43E9-AA6E-A7E99616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0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A00EF"/>
    <w:rPr>
      <w:color w:val="0000FF"/>
      <w:u w:val="single"/>
    </w:rPr>
  </w:style>
  <w:style w:type="paragraph" w:styleId="ListParagraph">
    <w:name w:val="List Paragraph"/>
    <w:basedOn w:val="Normal"/>
    <w:uiPriority w:val="34"/>
    <w:qFormat/>
    <w:rsid w:val="00332368"/>
    <w:pPr>
      <w:ind w:left="720"/>
      <w:contextualSpacing/>
    </w:pPr>
  </w:style>
  <w:style w:type="paragraph" w:styleId="Header">
    <w:name w:val="header"/>
    <w:basedOn w:val="Normal"/>
    <w:link w:val="HeaderChar"/>
    <w:uiPriority w:val="99"/>
    <w:unhideWhenUsed/>
    <w:rsid w:val="001C4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130"/>
  </w:style>
  <w:style w:type="paragraph" w:styleId="Footer">
    <w:name w:val="footer"/>
    <w:basedOn w:val="Normal"/>
    <w:link w:val="FooterChar"/>
    <w:uiPriority w:val="99"/>
    <w:unhideWhenUsed/>
    <w:rsid w:val="001C4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130"/>
  </w:style>
  <w:style w:type="character" w:styleId="PlaceholderText">
    <w:name w:val="Placeholder Text"/>
    <w:basedOn w:val="DefaultParagraphFont"/>
    <w:uiPriority w:val="99"/>
    <w:semiHidden/>
    <w:rsid w:val="007422C4"/>
    <w:rPr>
      <w:color w:val="666666"/>
    </w:rPr>
  </w:style>
  <w:style w:type="table" w:styleId="TableGrid">
    <w:name w:val="Table Grid"/>
    <w:basedOn w:val="TableNormal"/>
    <w:uiPriority w:val="39"/>
    <w:rsid w:val="00742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07E0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6FE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146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Accent4">
    <w:name w:val="List Table 4 Accent 4"/>
    <w:basedOn w:val="TableNormal"/>
    <w:uiPriority w:val="49"/>
    <w:rsid w:val="00146FE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Accent4">
    <w:name w:val="List Table 5 Dark Accent 4"/>
    <w:basedOn w:val="TableNormal"/>
    <w:uiPriority w:val="50"/>
    <w:rsid w:val="00E56A4A"/>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4">
    <w:name w:val="List Table 6 Colorful Accent 4"/>
    <w:basedOn w:val="TableNormal"/>
    <w:uiPriority w:val="51"/>
    <w:rsid w:val="00E56A4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4">
    <w:name w:val="List Table 3 Accent 4"/>
    <w:basedOn w:val="TableNormal"/>
    <w:uiPriority w:val="48"/>
    <w:rsid w:val="00E56A4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E56A4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E56A4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2-Accent4">
    <w:name w:val="List Table 2 Accent 4"/>
    <w:basedOn w:val="TableNormal"/>
    <w:uiPriority w:val="47"/>
    <w:rsid w:val="00E56A4A"/>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4">
    <w:name w:val="List Table 1 Light Accent 4"/>
    <w:basedOn w:val="TableNormal"/>
    <w:uiPriority w:val="46"/>
    <w:rsid w:val="00E56A4A"/>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9607">
      <w:bodyDiv w:val="1"/>
      <w:marLeft w:val="0"/>
      <w:marRight w:val="0"/>
      <w:marTop w:val="0"/>
      <w:marBottom w:val="0"/>
      <w:divBdr>
        <w:top w:val="none" w:sz="0" w:space="0" w:color="auto"/>
        <w:left w:val="none" w:sz="0" w:space="0" w:color="auto"/>
        <w:bottom w:val="none" w:sz="0" w:space="0" w:color="auto"/>
        <w:right w:val="none" w:sz="0" w:space="0" w:color="auto"/>
      </w:divBdr>
    </w:div>
    <w:div w:id="67847117">
      <w:bodyDiv w:val="1"/>
      <w:marLeft w:val="0"/>
      <w:marRight w:val="0"/>
      <w:marTop w:val="0"/>
      <w:marBottom w:val="0"/>
      <w:divBdr>
        <w:top w:val="none" w:sz="0" w:space="0" w:color="auto"/>
        <w:left w:val="none" w:sz="0" w:space="0" w:color="auto"/>
        <w:bottom w:val="none" w:sz="0" w:space="0" w:color="auto"/>
        <w:right w:val="none" w:sz="0" w:space="0" w:color="auto"/>
      </w:divBdr>
    </w:div>
    <w:div w:id="113209695">
      <w:bodyDiv w:val="1"/>
      <w:marLeft w:val="0"/>
      <w:marRight w:val="0"/>
      <w:marTop w:val="0"/>
      <w:marBottom w:val="0"/>
      <w:divBdr>
        <w:top w:val="none" w:sz="0" w:space="0" w:color="auto"/>
        <w:left w:val="none" w:sz="0" w:space="0" w:color="auto"/>
        <w:bottom w:val="none" w:sz="0" w:space="0" w:color="auto"/>
        <w:right w:val="none" w:sz="0" w:space="0" w:color="auto"/>
      </w:divBdr>
    </w:div>
    <w:div w:id="142240958">
      <w:bodyDiv w:val="1"/>
      <w:marLeft w:val="0"/>
      <w:marRight w:val="0"/>
      <w:marTop w:val="0"/>
      <w:marBottom w:val="0"/>
      <w:divBdr>
        <w:top w:val="none" w:sz="0" w:space="0" w:color="auto"/>
        <w:left w:val="none" w:sz="0" w:space="0" w:color="auto"/>
        <w:bottom w:val="none" w:sz="0" w:space="0" w:color="auto"/>
        <w:right w:val="none" w:sz="0" w:space="0" w:color="auto"/>
      </w:divBdr>
    </w:div>
    <w:div w:id="246117194">
      <w:bodyDiv w:val="1"/>
      <w:marLeft w:val="0"/>
      <w:marRight w:val="0"/>
      <w:marTop w:val="0"/>
      <w:marBottom w:val="0"/>
      <w:divBdr>
        <w:top w:val="none" w:sz="0" w:space="0" w:color="auto"/>
        <w:left w:val="none" w:sz="0" w:space="0" w:color="auto"/>
        <w:bottom w:val="none" w:sz="0" w:space="0" w:color="auto"/>
        <w:right w:val="none" w:sz="0" w:space="0" w:color="auto"/>
      </w:divBdr>
    </w:div>
    <w:div w:id="257640632">
      <w:bodyDiv w:val="1"/>
      <w:marLeft w:val="0"/>
      <w:marRight w:val="0"/>
      <w:marTop w:val="0"/>
      <w:marBottom w:val="0"/>
      <w:divBdr>
        <w:top w:val="none" w:sz="0" w:space="0" w:color="auto"/>
        <w:left w:val="none" w:sz="0" w:space="0" w:color="auto"/>
        <w:bottom w:val="none" w:sz="0" w:space="0" w:color="auto"/>
        <w:right w:val="none" w:sz="0" w:space="0" w:color="auto"/>
      </w:divBdr>
    </w:div>
    <w:div w:id="324629310">
      <w:bodyDiv w:val="1"/>
      <w:marLeft w:val="0"/>
      <w:marRight w:val="0"/>
      <w:marTop w:val="0"/>
      <w:marBottom w:val="0"/>
      <w:divBdr>
        <w:top w:val="none" w:sz="0" w:space="0" w:color="auto"/>
        <w:left w:val="none" w:sz="0" w:space="0" w:color="auto"/>
        <w:bottom w:val="none" w:sz="0" w:space="0" w:color="auto"/>
        <w:right w:val="none" w:sz="0" w:space="0" w:color="auto"/>
      </w:divBdr>
    </w:div>
    <w:div w:id="424035513">
      <w:bodyDiv w:val="1"/>
      <w:marLeft w:val="0"/>
      <w:marRight w:val="0"/>
      <w:marTop w:val="0"/>
      <w:marBottom w:val="0"/>
      <w:divBdr>
        <w:top w:val="none" w:sz="0" w:space="0" w:color="auto"/>
        <w:left w:val="none" w:sz="0" w:space="0" w:color="auto"/>
        <w:bottom w:val="none" w:sz="0" w:space="0" w:color="auto"/>
        <w:right w:val="none" w:sz="0" w:space="0" w:color="auto"/>
      </w:divBdr>
    </w:div>
    <w:div w:id="500707195">
      <w:bodyDiv w:val="1"/>
      <w:marLeft w:val="0"/>
      <w:marRight w:val="0"/>
      <w:marTop w:val="0"/>
      <w:marBottom w:val="0"/>
      <w:divBdr>
        <w:top w:val="none" w:sz="0" w:space="0" w:color="auto"/>
        <w:left w:val="none" w:sz="0" w:space="0" w:color="auto"/>
        <w:bottom w:val="none" w:sz="0" w:space="0" w:color="auto"/>
        <w:right w:val="none" w:sz="0" w:space="0" w:color="auto"/>
      </w:divBdr>
    </w:div>
    <w:div w:id="640116391">
      <w:bodyDiv w:val="1"/>
      <w:marLeft w:val="0"/>
      <w:marRight w:val="0"/>
      <w:marTop w:val="0"/>
      <w:marBottom w:val="0"/>
      <w:divBdr>
        <w:top w:val="none" w:sz="0" w:space="0" w:color="auto"/>
        <w:left w:val="none" w:sz="0" w:space="0" w:color="auto"/>
        <w:bottom w:val="none" w:sz="0" w:space="0" w:color="auto"/>
        <w:right w:val="none" w:sz="0" w:space="0" w:color="auto"/>
      </w:divBdr>
    </w:div>
    <w:div w:id="651445307">
      <w:bodyDiv w:val="1"/>
      <w:marLeft w:val="0"/>
      <w:marRight w:val="0"/>
      <w:marTop w:val="0"/>
      <w:marBottom w:val="0"/>
      <w:divBdr>
        <w:top w:val="none" w:sz="0" w:space="0" w:color="auto"/>
        <w:left w:val="none" w:sz="0" w:space="0" w:color="auto"/>
        <w:bottom w:val="none" w:sz="0" w:space="0" w:color="auto"/>
        <w:right w:val="none" w:sz="0" w:space="0" w:color="auto"/>
      </w:divBdr>
    </w:div>
    <w:div w:id="715399466">
      <w:bodyDiv w:val="1"/>
      <w:marLeft w:val="0"/>
      <w:marRight w:val="0"/>
      <w:marTop w:val="0"/>
      <w:marBottom w:val="0"/>
      <w:divBdr>
        <w:top w:val="none" w:sz="0" w:space="0" w:color="auto"/>
        <w:left w:val="none" w:sz="0" w:space="0" w:color="auto"/>
        <w:bottom w:val="none" w:sz="0" w:space="0" w:color="auto"/>
        <w:right w:val="none" w:sz="0" w:space="0" w:color="auto"/>
      </w:divBdr>
    </w:div>
    <w:div w:id="842472125">
      <w:bodyDiv w:val="1"/>
      <w:marLeft w:val="0"/>
      <w:marRight w:val="0"/>
      <w:marTop w:val="0"/>
      <w:marBottom w:val="0"/>
      <w:divBdr>
        <w:top w:val="none" w:sz="0" w:space="0" w:color="auto"/>
        <w:left w:val="none" w:sz="0" w:space="0" w:color="auto"/>
        <w:bottom w:val="none" w:sz="0" w:space="0" w:color="auto"/>
        <w:right w:val="none" w:sz="0" w:space="0" w:color="auto"/>
      </w:divBdr>
    </w:div>
    <w:div w:id="1110667686">
      <w:bodyDiv w:val="1"/>
      <w:marLeft w:val="0"/>
      <w:marRight w:val="0"/>
      <w:marTop w:val="0"/>
      <w:marBottom w:val="0"/>
      <w:divBdr>
        <w:top w:val="none" w:sz="0" w:space="0" w:color="auto"/>
        <w:left w:val="none" w:sz="0" w:space="0" w:color="auto"/>
        <w:bottom w:val="none" w:sz="0" w:space="0" w:color="auto"/>
        <w:right w:val="none" w:sz="0" w:space="0" w:color="auto"/>
      </w:divBdr>
    </w:div>
    <w:div w:id="1308167453">
      <w:bodyDiv w:val="1"/>
      <w:marLeft w:val="0"/>
      <w:marRight w:val="0"/>
      <w:marTop w:val="0"/>
      <w:marBottom w:val="0"/>
      <w:divBdr>
        <w:top w:val="none" w:sz="0" w:space="0" w:color="auto"/>
        <w:left w:val="none" w:sz="0" w:space="0" w:color="auto"/>
        <w:bottom w:val="none" w:sz="0" w:space="0" w:color="auto"/>
        <w:right w:val="none" w:sz="0" w:space="0" w:color="auto"/>
      </w:divBdr>
    </w:div>
    <w:div w:id="1497454350">
      <w:bodyDiv w:val="1"/>
      <w:marLeft w:val="0"/>
      <w:marRight w:val="0"/>
      <w:marTop w:val="0"/>
      <w:marBottom w:val="0"/>
      <w:divBdr>
        <w:top w:val="none" w:sz="0" w:space="0" w:color="auto"/>
        <w:left w:val="none" w:sz="0" w:space="0" w:color="auto"/>
        <w:bottom w:val="none" w:sz="0" w:space="0" w:color="auto"/>
        <w:right w:val="none" w:sz="0" w:space="0" w:color="auto"/>
      </w:divBdr>
    </w:div>
    <w:div w:id="1534541453">
      <w:bodyDiv w:val="1"/>
      <w:marLeft w:val="0"/>
      <w:marRight w:val="0"/>
      <w:marTop w:val="0"/>
      <w:marBottom w:val="0"/>
      <w:divBdr>
        <w:top w:val="none" w:sz="0" w:space="0" w:color="auto"/>
        <w:left w:val="none" w:sz="0" w:space="0" w:color="auto"/>
        <w:bottom w:val="none" w:sz="0" w:space="0" w:color="auto"/>
        <w:right w:val="none" w:sz="0" w:space="0" w:color="auto"/>
      </w:divBdr>
    </w:div>
    <w:div w:id="1606159161">
      <w:bodyDiv w:val="1"/>
      <w:marLeft w:val="0"/>
      <w:marRight w:val="0"/>
      <w:marTop w:val="0"/>
      <w:marBottom w:val="0"/>
      <w:divBdr>
        <w:top w:val="none" w:sz="0" w:space="0" w:color="auto"/>
        <w:left w:val="none" w:sz="0" w:space="0" w:color="auto"/>
        <w:bottom w:val="none" w:sz="0" w:space="0" w:color="auto"/>
        <w:right w:val="none" w:sz="0" w:space="0" w:color="auto"/>
      </w:divBdr>
    </w:div>
    <w:div w:id="1825391668">
      <w:bodyDiv w:val="1"/>
      <w:marLeft w:val="0"/>
      <w:marRight w:val="0"/>
      <w:marTop w:val="0"/>
      <w:marBottom w:val="0"/>
      <w:divBdr>
        <w:top w:val="none" w:sz="0" w:space="0" w:color="auto"/>
        <w:left w:val="none" w:sz="0" w:space="0" w:color="auto"/>
        <w:bottom w:val="none" w:sz="0" w:space="0" w:color="auto"/>
        <w:right w:val="none" w:sz="0" w:space="0" w:color="auto"/>
      </w:divBdr>
    </w:div>
    <w:div w:id="1889800696">
      <w:bodyDiv w:val="1"/>
      <w:marLeft w:val="0"/>
      <w:marRight w:val="0"/>
      <w:marTop w:val="0"/>
      <w:marBottom w:val="0"/>
      <w:divBdr>
        <w:top w:val="none" w:sz="0" w:space="0" w:color="auto"/>
        <w:left w:val="none" w:sz="0" w:space="0" w:color="auto"/>
        <w:bottom w:val="none" w:sz="0" w:space="0" w:color="auto"/>
        <w:right w:val="none" w:sz="0" w:space="0" w:color="auto"/>
      </w:divBdr>
    </w:div>
    <w:div w:id="1975331477">
      <w:bodyDiv w:val="1"/>
      <w:marLeft w:val="0"/>
      <w:marRight w:val="0"/>
      <w:marTop w:val="0"/>
      <w:marBottom w:val="0"/>
      <w:divBdr>
        <w:top w:val="none" w:sz="0" w:space="0" w:color="auto"/>
        <w:left w:val="none" w:sz="0" w:space="0" w:color="auto"/>
        <w:bottom w:val="none" w:sz="0" w:space="0" w:color="auto"/>
        <w:right w:val="none" w:sz="0" w:space="0" w:color="auto"/>
      </w:divBdr>
    </w:div>
    <w:div w:id="2035383066">
      <w:bodyDiv w:val="1"/>
      <w:marLeft w:val="0"/>
      <w:marRight w:val="0"/>
      <w:marTop w:val="0"/>
      <w:marBottom w:val="0"/>
      <w:divBdr>
        <w:top w:val="none" w:sz="0" w:space="0" w:color="auto"/>
        <w:left w:val="none" w:sz="0" w:space="0" w:color="auto"/>
        <w:bottom w:val="none" w:sz="0" w:space="0" w:color="auto"/>
        <w:right w:val="none" w:sz="0" w:space="0" w:color="auto"/>
      </w:divBdr>
    </w:div>
    <w:div w:id="21218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1130</Words>
  <Characters>6185</Characters>
  <Application>Microsoft Office Word</Application>
  <DocSecurity>0</DocSecurity>
  <Lines>162</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Thindlu Nagaraj</dc:creator>
  <cp:keywords/>
  <dc:description/>
  <cp:lastModifiedBy>Munish Mummadi</cp:lastModifiedBy>
  <cp:revision>14</cp:revision>
  <dcterms:created xsi:type="dcterms:W3CDTF">2024-11-13T19:06:00Z</dcterms:created>
  <dcterms:modified xsi:type="dcterms:W3CDTF">2024-11-14T04:58:00Z</dcterms:modified>
  <cp:category/>
</cp:coreProperties>
</file>