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451" w:rsidRPr="00BC7451" w:rsidRDefault="00BC7451" w:rsidP="00B847CA">
      <w:pPr>
        <w:spacing w:before="120" w:after="120" w:line="360" w:lineRule="auto"/>
        <w:jc w:val="center"/>
        <w:outlineLvl w:val="0"/>
        <w:rPr>
          <w:rFonts w:ascii="Times New Roman" w:eastAsia="Times New Roman" w:hAnsi="Times New Roman" w:cs="Times New Roman"/>
          <w:b/>
          <w:bCs/>
          <w:kern w:val="36"/>
          <w:sz w:val="48"/>
          <w:szCs w:val="48"/>
        </w:rPr>
      </w:pPr>
      <w:r w:rsidRPr="00BC7451">
        <w:rPr>
          <w:rFonts w:ascii="Times New Roman" w:eastAsia="Times New Roman" w:hAnsi="Times New Roman" w:cs="Times New Roman"/>
          <w:b/>
          <w:bCs/>
          <w:kern w:val="36"/>
          <w:sz w:val="48"/>
          <w:szCs w:val="48"/>
        </w:rPr>
        <w:t>MySQL NDB Cluster 8.0</w:t>
      </w:r>
    </w:p>
    <w:p w:rsidR="0031245A" w:rsidRDefault="0001026C" w:rsidP="00B847CA">
      <w:pPr>
        <w:pStyle w:val="ListParagraph"/>
        <w:numPr>
          <w:ilvl w:val="0"/>
          <w:numId w:val="1"/>
        </w:numPr>
        <w:spacing w:before="120" w:after="120" w:line="360" w:lineRule="auto"/>
        <w:jc w:val="both"/>
        <w:rPr>
          <w:sz w:val="24"/>
          <w:szCs w:val="24"/>
        </w:rPr>
      </w:pPr>
      <w:r w:rsidRPr="003877C3">
        <w:rPr>
          <w:sz w:val="24"/>
          <w:szCs w:val="24"/>
        </w:rPr>
        <w:t xml:space="preserve">MySQL </w:t>
      </w:r>
      <w:r w:rsidRPr="003877C3">
        <w:rPr>
          <w:rStyle w:val="firstterm"/>
          <w:sz w:val="24"/>
          <w:szCs w:val="24"/>
        </w:rPr>
        <w:t>NDB Cluster</w:t>
      </w:r>
      <w:r w:rsidRPr="003877C3">
        <w:rPr>
          <w:sz w:val="24"/>
          <w:szCs w:val="24"/>
        </w:rPr>
        <w:t xml:space="preserve"> is a high-availability, high-redundancy version of MySQL adapted for the distributed computing environment.</w:t>
      </w:r>
    </w:p>
    <w:p w:rsidR="00A459DC" w:rsidRPr="00A459DC" w:rsidRDefault="00A459DC" w:rsidP="00B847CA">
      <w:pPr>
        <w:pStyle w:val="ListParagraph"/>
        <w:numPr>
          <w:ilvl w:val="0"/>
          <w:numId w:val="1"/>
        </w:numPr>
        <w:spacing w:before="120" w:after="120" w:line="360" w:lineRule="auto"/>
        <w:jc w:val="both"/>
        <w:rPr>
          <w:sz w:val="24"/>
          <w:szCs w:val="24"/>
        </w:rPr>
      </w:pPr>
      <w:r w:rsidRPr="00A459DC">
        <w:rPr>
          <w:sz w:val="24"/>
          <w:szCs w:val="24"/>
        </w:rPr>
        <w:t>NDB Cluster</w:t>
      </w:r>
      <w:r w:rsidRPr="00A459DC">
        <w:rPr>
          <w:sz w:val="24"/>
          <w:szCs w:val="24"/>
        </w:rPr>
        <w:t xml:space="preserve"> is a technology that enables clustering of in-memory databases in a shared-nothing system. The shared-nothing architecture enables the system to work with very inexpensive hardware, and with a minimum of specific requirements for hardware or software. </w:t>
      </w:r>
    </w:p>
    <w:p w:rsidR="00A459DC" w:rsidRPr="00A459DC" w:rsidRDefault="00A459DC" w:rsidP="00B847CA">
      <w:pPr>
        <w:pStyle w:val="ListParagraph"/>
        <w:numPr>
          <w:ilvl w:val="0"/>
          <w:numId w:val="1"/>
        </w:numPr>
        <w:spacing w:before="120" w:after="120" w:line="360" w:lineRule="auto"/>
        <w:jc w:val="both"/>
        <w:rPr>
          <w:sz w:val="24"/>
          <w:szCs w:val="24"/>
        </w:rPr>
      </w:pPr>
      <w:r w:rsidRPr="00A459DC">
        <w:rPr>
          <w:sz w:val="24"/>
          <w:szCs w:val="24"/>
        </w:rPr>
        <w:t xml:space="preserve">NDB Cluster </w:t>
      </w:r>
      <w:proofErr w:type="gramStart"/>
      <w:r w:rsidRPr="00A459DC">
        <w:rPr>
          <w:sz w:val="24"/>
          <w:szCs w:val="24"/>
        </w:rPr>
        <w:t>is designed</w:t>
      </w:r>
      <w:proofErr w:type="gramEnd"/>
      <w:r w:rsidRPr="00A459DC">
        <w:rPr>
          <w:sz w:val="24"/>
          <w:szCs w:val="24"/>
        </w:rPr>
        <w:t xml:space="preserve"> not to have any single point of failure. In a shared-no</w:t>
      </w:r>
      <w:r>
        <w:rPr>
          <w:sz w:val="24"/>
          <w:szCs w:val="24"/>
        </w:rPr>
        <w:t xml:space="preserve">thing system, each component </w:t>
      </w:r>
      <w:proofErr w:type="gramStart"/>
      <w:r>
        <w:rPr>
          <w:sz w:val="24"/>
          <w:szCs w:val="24"/>
        </w:rPr>
        <w:t xml:space="preserve">is </w:t>
      </w:r>
      <w:r w:rsidRPr="00A459DC">
        <w:rPr>
          <w:sz w:val="24"/>
          <w:szCs w:val="24"/>
        </w:rPr>
        <w:t>expected</w:t>
      </w:r>
      <w:proofErr w:type="gramEnd"/>
      <w:r w:rsidRPr="00A459DC">
        <w:rPr>
          <w:sz w:val="24"/>
          <w:szCs w:val="24"/>
        </w:rPr>
        <w:t xml:space="preserve"> to have its own memory and disk, and the use of shared storage mechanisms such as network shares, network file systems, and SANs is not recommended or supported. </w:t>
      </w:r>
    </w:p>
    <w:p w:rsidR="00A459DC" w:rsidRPr="00A459DC" w:rsidRDefault="00A459DC" w:rsidP="00B847CA">
      <w:pPr>
        <w:pStyle w:val="ListParagraph"/>
        <w:numPr>
          <w:ilvl w:val="0"/>
          <w:numId w:val="1"/>
        </w:numPr>
        <w:spacing w:before="120" w:after="120" w:line="360" w:lineRule="auto"/>
        <w:jc w:val="both"/>
        <w:rPr>
          <w:sz w:val="24"/>
          <w:szCs w:val="24"/>
        </w:rPr>
      </w:pPr>
      <w:r w:rsidRPr="00A459DC">
        <w:rPr>
          <w:sz w:val="24"/>
          <w:szCs w:val="24"/>
        </w:rPr>
        <w:t xml:space="preserve">NDB Cluster integrates the standard MySQL server with an in-memory clustered storage engine called </w:t>
      </w:r>
      <w:hyperlink r:id="rId5" w:tooltip="Chapter 22 MySQL NDB Cluster 8.0" w:history="1">
        <w:r w:rsidRPr="00A459DC">
          <w:rPr>
            <w:sz w:val="24"/>
            <w:szCs w:val="24"/>
          </w:rPr>
          <w:t>NDB</w:t>
        </w:r>
      </w:hyperlink>
      <w:r w:rsidRPr="00A459DC">
        <w:rPr>
          <w:sz w:val="24"/>
          <w:szCs w:val="24"/>
        </w:rPr>
        <w:t xml:space="preserve"> (which stands for </w:t>
      </w:r>
      <w:r w:rsidRPr="00A459DC">
        <w:rPr>
          <w:sz w:val="24"/>
          <w:szCs w:val="24"/>
        </w:rPr>
        <w:t>“</w:t>
      </w:r>
      <w:r w:rsidRPr="00A459DC">
        <w:rPr>
          <w:i/>
          <w:iCs/>
          <w:sz w:val="24"/>
          <w:szCs w:val="24"/>
        </w:rPr>
        <w:t>N</w:t>
      </w:r>
      <w:r w:rsidRPr="00A459DC">
        <w:rPr>
          <w:sz w:val="24"/>
          <w:szCs w:val="24"/>
        </w:rPr>
        <w:t xml:space="preserve">etwork </w:t>
      </w:r>
      <w:proofErr w:type="spellStart"/>
      <w:r w:rsidRPr="00A459DC">
        <w:rPr>
          <w:i/>
          <w:iCs/>
          <w:sz w:val="24"/>
          <w:szCs w:val="24"/>
        </w:rPr>
        <w:t>D</w:t>
      </w:r>
      <w:r w:rsidRPr="00A459DC">
        <w:rPr>
          <w:sz w:val="24"/>
          <w:szCs w:val="24"/>
        </w:rPr>
        <w:t>ata</w:t>
      </w:r>
      <w:r w:rsidRPr="00A459DC">
        <w:rPr>
          <w:i/>
          <w:iCs/>
          <w:sz w:val="24"/>
          <w:szCs w:val="24"/>
        </w:rPr>
        <w:t>B</w:t>
      </w:r>
      <w:r w:rsidRPr="00A459DC">
        <w:rPr>
          <w:sz w:val="24"/>
          <w:szCs w:val="24"/>
        </w:rPr>
        <w:t>ase</w:t>
      </w:r>
      <w:proofErr w:type="spellEnd"/>
      <w:r w:rsidRPr="00A459DC">
        <w:rPr>
          <w:sz w:val="24"/>
          <w:szCs w:val="24"/>
        </w:rPr>
        <w:t>”</w:t>
      </w:r>
      <w:r w:rsidRPr="00A459DC">
        <w:rPr>
          <w:sz w:val="24"/>
          <w:szCs w:val="24"/>
        </w:rPr>
        <w:t xml:space="preserve">). In our documentation, the term </w:t>
      </w:r>
      <w:hyperlink r:id="rId6" w:tooltip="Chapter 22 MySQL NDB Cluster 8.0" w:history="1">
        <w:r w:rsidRPr="00A459DC">
          <w:rPr>
            <w:sz w:val="24"/>
            <w:szCs w:val="24"/>
          </w:rPr>
          <w:t>NDB</w:t>
        </w:r>
      </w:hyperlink>
      <w:r w:rsidRPr="00A459DC">
        <w:rPr>
          <w:sz w:val="24"/>
          <w:szCs w:val="24"/>
        </w:rPr>
        <w:t xml:space="preserve"> refers to the part of the setup that is specific to the storage engine, whereas </w:t>
      </w:r>
      <w:r w:rsidRPr="00A459DC">
        <w:rPr>
          <w:sz w:val="24"/>
          <w:szCs w:val="24"/>
        </w:rPr>
        <w:t>“MySQL NDB Cluster”</w:t>
      </w:r>
      <w:r w:rsidRPr="00A459DC">
        <w:rPr>
          <w:sz w:val="24"/>
          <w:szCs w:val="24"/>
        </w:rPr>
        <w:t xml:space="preserve"> refers to the combination of one or more MySQL servers with the </w:t>
      </w:r>
      <w:hyperlink r:id="rId7" w:tooltip="Chapter 22 MySQL NDB Cluster 8.0" w:history="1">
        <w:r w:rsidRPr="00A459DC">
          <w:rPr>
            <w:sz w:val="24"/>
            <w:szCs w:val="24"/>
          </w:rPr>
          <w:t>NDB</w:t>
        </w:r>
      </w:hyperlink>
      <w:r w:rsidRPr="00A459DC">
        <w:rPr>
          <w:sz w:val="24"/>
          <w:szCs w:val="24"/>
        </w:rPr>
        <w:t xml:space="preserve"> storage engine. </w:t>
      </w:r>
    </w:p>
    <w:p w:rsidR="00A459DC" w:rsidRDefault="00A459DC" w:rsidP="00B847CA">
      <w:pPr>
        <w:pStyle w:val="ListParagraph"/>
        <w:numPr>
          <w:ilvl w:val="0"/>
          <w:numId w:val="1"/>
        </w:numPr>
        <w:spacing w:before="120" w:after="120" w:line="360" w:lineRule="auto"/>
        <w:jc w:val="both"/>
        <w:rPr>
          <w:sz w:val="24"/>
          <w:szCs w:val="24"/>
        </w:rPr>
      </w:pPr>
      <w:r w:rsidRPr="00A459DC">
        <w:rPr>
          <w:sz w:val="24"/>
          <w:szCs w:val="24"/>
        </w:rPr>
        <w:t xml:space="preserve">An NDB Cluster consists of a set of computers, known as </w:t>
      </w:r>
      <w:r w:rsidRPr="00A459DC">
        <w:rPr>
          <w:sz w:val="24"/>
          <w:szCs w:val="24"/>
        </w:rPr>
        <w:t>hosts</w:t>
      </w:r>
      <w:r w:rsidRPr="00A459DC">
        <w:rPr>
          <w:sz w:val="24"/>
          <w:szCs w:val="24"/>
        </w:rPr>
        <w:t xml:space="preserve">, each running one or more processes. These processes, known as </w:t>
      </w:r>
      <w:r w:rsidRPr="00A459DC">
        <w:rPr>
          <w:sz w:val="24"/>
          <w:szCs w:val="24"/>
        </w:rPr>
        <w:t>nodes</w:t>
      </w:r>
      <w:r w:rsidRPr="00A459DC">
        <w:rPr>
          <w:sz w:val="24"/>
          <w:szCs w:val="24"/>
        </w:rPr>
        <w:t>, may include MySQL servers (for access to NDB data), data nodes (for storage of the data), one or more management servers, and possibly other specialized data access programs. The relationship of these components i</w:t>
      </w:r>
      <w:r>
        <w:rPr>
          <w:sz w:val="24"/>
          <w:szCs w:val="24"/>
        </w:rPr>
        <w:t>n an NDB Cluster is shown here:</w:t>
      </w:r>
    </w:p>
    <w:p w:rsidR="00A459DC" w:rsidRDefault="00957810" w:rsidP="00B847CA">
      <w:pPr>
        <w:spacing w:before="120" w:after="120" w:line="360" w:lineRule="auto"/>
        <w:jc w:val="center"/>
        <w:rPr>
          <w:sz w:val="24"/>
          <w:szCs w:val="24"/>
        </w:rPr>
      </w:pPr>
      <w:r>
        <w:rPr>
          <w:noProof/>
        </w:rPr>
        <w:lastRenderedPageBreak/>
        <w:drawing>
          <wp:inline distT="0" distB="0" distL="0" distR="0">
            <wp:extent cx="5549900" cy="3543300"/>
            <wp:effectExtent l="0" t="0" r="0" b="0"/>
            <wp:docPr id="1" name="Picture 1" descr="In this cluster, three MySQL servers (mysqld program) are SQL nodes that provide access to four data nodes (ndbd program) that store data. The SQL nodes and data nodes are under the control of an NDB management server (ndb_mgmd program). Various clients and APIs can interact with the SQL nodes - the mysql client, the MySQL C API, PHP, Connector/J, and Connector/NET. Custom clients can also be created using the NDB API to interact with the data nodes or the NDB management server. The NDB management client (ndb_mgm program) interacts with the NDB managem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this cluster, three MySQL servers (mysqld program) are SQL nodes that provide access to four data nodes (ndbd program) that store data. The SQL nodes and data nodes are under the control of an NDB management server (ndb_mgmd program). Various clients and APIs can interact with the SQL nodes - the mysql client, the MySQL C API, PHP, Connector/J, and Connector/NET. Custom clients can also be created using the NDB API to interact with the data nodes or the NDB management server. The NDB management client (ndb_mgm program) interacts with the NDB management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900" cy="3543300"/>
                    </a:xfrm>
                    <a:prstGeom prst="rect">
                      <a:avLst/>
                    </a:prstGeom>
                    <a:noFill/>
                    <a:ln>
                      <a:noFill/>
                    </a:ln>
                  </pic:spPr>
                </pic:pic>
              </a:graphicData>
            </a:graphic>
          </wp:inline>
        </w:drawing>
      </w:r>
    </w:p>
    <w:p w:rsidR="00957810" w:rsidRDefault="009377F0" w:rsidP="00B847CA">
      <w:pPr>
        <w:spacing w:before="120" w:after="120" w:line="360" w:lineRule="auto"/>
        <w:jc w:val="both"/>
        <w:rPr>
          <w:rFonts w:cstheme="minorHAnsi"/>
          <w:sz w:val="24"/>
          <w:szCs w:val="24"/>
        </w:rPr>
      </w:pPr>
      <w:r w:rsidRPr="009377F0">
        <w:rPr>
          <w:rFonts w:cstheme="minorHAnsi"/>
          <w:sz w:val="24"/>
          <w:szCs w:val="24"/>
        </w:rPr>
        <w:t xml:space="preserve">All these programs work together to form an NDB Cluster (see </w:t>
      </w:r>
      <w:hyperlink r:id="rId9" w:tooltip="22.4 NDB Cluster Programs" w:history="1">
        <w:r w:rsidRPr="009377F0">
          <w:rPr>
            <w:rStyle w:val="Hyperlink"/>
            <w:rFonts w:cstheme="minorHAnsi"/>
            <w:sz w:val="24"/>
            <w:szCs w:val="24"/>
          </w:rPr>
          <w:t>Section 22.4, “NDB Cluster Programs”</w:t>
        </w:r>
      </w:hyperlink>
      <w:r w:rsidRPr="009377F0">
        <w:rPr>
          <w:rFonts w:cstheme="minorHAnsi"/>
          <w:sz w:val="24"/>
          <w:szCs w:val="24"/>
        </w:rPr>
        <w:t xml:space="preserve">. When </w:t>
      </w:r>
      <w:proofErr w:type="gramStart"/>
      <w:r w:rsidRPr="009377F0">
        <w:rPr>
          <w:rFonts w:cstheme="minorHAnsi"/>
          <w:sz w:val="24"/>
          <w:szCs w:val="24"/>
        </w:rPr>
        <w:t xml:space="preserve">data is stored by the </w:t>
      </w:r>
      <w:hyperlink r:id="rId10" w:tooltip="Chapter 22 MySQL NDB Cluster 8.0" w:history="1">
        <w:r w:rsidRPr="009377F0">
          <w:rPr>
            <w:rStyle w:val="HTMLCode"/>
            <w:rFonts w:asciiTheme="minorHAnsi" w:eastAsiaTheme="minorHAnsi" w:hAnsiTheme="minorHAnsi" w:cstheme="minorHAnsi"/>
            <w:color w:val="0000FF"/>
            <w:sz w:val="24"/>
            <w:szCs w:val="24"/>
            <w:u w:val="single"/>
          </w:rPr>
          <w:t>NDB</w:t>
        </w:r>
      </w:hyperlink>
      <w:r w:rsidRPr="009377F0">
        <w:rPr>
          <w:rFonts w:cstheme="minorHAnsi"/>
          <w:sz w:val="24"/>
          <w:szCs w:val="24"/>
        </w:rPr>
        <w:t xml:space="preserve"> storage engine</w:t>
      </w:r>
      <w:proofErr w:type="gramEnd"/>
      <w:r w:rsidRPr="009377F0">
        <w:rPr>
          <w:rFonts w:cstheme="minorHAnsi"/>
          <w:sz w:val="24"/>
          <w:szCs w:val="24"/>
        </w:rPr>
        <w:t>, the tables (and table data) are stored in the data nodes. Such tables are directly accessible from all other MySQL servers (SQL nodes) in the cluster. Thus, in a payroll application storing data in a cluster, if one application updates the salary of an employee, all other MySQL servers that query this data can see this change immediately.</w:t>
      </w:r>
    </w:p>
    <w:p w:rsidR="009377F0" w:rsidRDefault="004A2F03" w:rsidP="00B847CA">
      <w:pPr>
        <w:spacing w:before="120" w:after="120" w:line="360" w:lineRule="auto"/>
        <w:jc w:val="both"/>
        <w:rPr>
          <w:rFonts w:cstheme="minorHAnsi"/>
          <w:sz w:val="24"/>
          <w:szCs w:val="24"/>
        </w:rPr>
      </w:pPr>
      <w:r w:rsidRPr="004A2F03">
        <w:rPr>
          <w:rFonts w:cstheme="minorHAnsi"/>
          <w:sz w:val="24"/>
          <w:szCs w:val="24"/>
        </w:rPr>
        <w:t xml:space="preserve">In addition, a MySQL server that </w:t>
      </w:r>
      <w:proofErr w:type="gramStart"/>
      <w:r w:rsidRPr="004A2F03">
        <w:rPr>
          <w:rFonts w:cstheme="minorHAnsi"/>
          <w:sz w:val="24"/>
          <w:szCs w:val="24"/>
        </w:rPr>
        <w:t>is not connected</w:t>
      </w:r>
      <w:proofErr w:type="gramEnd"/>
      <w:r w:rsidRPr="004A2F03">
        <w:rPr>
          <w:rFonts w:cstheme="minorHAnsi"/>
          <w:sz w:val="24"/>
          <w:szCs w:val="24"/>
        </w:rPr>
        <w:t xml:space="preserve"> to an NDB Cluster cannot use the </w:t>
      </w:r>
      <w:hyperlink r:id="rId11" w:tooltip="Chapter 22 MySQL NDB Cluster 8.0" w:history="1">
        <w:r w:rsidRPr="004A2F03">
          <w:rPr>
            <w:rStyle w:val="HTMLCode"/>
            <w:rFonts w:asciiTheme="minorHAnsi" w:eastAsiaTheme="minorHAnsi" w:hAnsiTheme="minorHAnsi" w:cstheme="minorHAnsi"/>
            <w:color w:val="0000FF"/>
            <w:sz w:val="24"/>
            <w:szCs w:val="24"/>
            <w:u w:val="single"/>
          </w:rPr>
          <w:t>NDB</w:t>
        </w:r>
      </w:hyperlink>
      <w:r w:rsidRPr="004A2F03">
        <w:rPr>
          <w:rFonts w:cstheme="minorHAnsi"/>
          <w:sz w:val="24"/>
          <w:szCs w:val="24"/>
        </w:rPr>
        <w:t xml:space="preserve"> storage engine and cannot access any NDB Cluster data.</w:t>
      </w:r>
    </w:p>
    <w:p w:rsidR="00B847CA" w:rsidRPr="00B847CA" w:rsidRDefault="00B847CA" w:rsidP="00B847CA">
      <w:pPr>
        <w:spacing w:before="120" w:after="120" w:line="360" w:lineRule="auto"/>
        <w:jc w:val="both"/>
        <w:rPr>
          <w:rFonts w:eastAsia="Times New Roman" w:cstheme="minorHAnsi"/>
          <w:sz w:val="24"/>
          <w:szCs w:val="24"/>
        </w:rPr>
      </w:pPr>
      <w:r w:rsidRPr="00B847CA">
        <w:rPr>
          <w:rFonts w:eastAsia="Times New Roman" w:cstheme="minorHAnsi"/>
          <w:sz w:val="24"/>
          <w:szCs w:val="24"/>
        </w:rPr>
        <w:t xml:space="preserve">There are three types of cluster nodes, and in a minimal NDB Cluster configuration, there will be at least three nodes, one of each of these types: </w:t>
      </w:r>
    </w:p>
    <w:p w:rsidR="00B847CA" w:rsidRPr="00B847CA" w:rsidRDefault="00B847CA" w:rsidP="00B847CA">
      <w:pPr>
        <w:numPr>
          <w:ilvl w:val="0"/>
          <w:numId w:val="2"/>
        </w:numPr>
        <w:spacing w:before="120" w:after="120" w:line="360" w:lineRule="auto"/>
        <w:jc w:val="both"/>
        <w:rPr>
          <w:rFonts w:eastAsia="Times New Roman" w:cstheme="minorHAnsi"/>
          <w:sz w:val="24"/>
          <w:szCs w:val="24"/>
        </w:rPr>
      </w:pPr>
      <w:r w:rsidRPr="00B847CA">
        <w:rPr>
          <w:rFonts w:eastAsia="Times New Roman" w:cstheme="minorHAnsi"/>
          <w:sz w:val="24"/>
          <w:szCs w:val="24"/>
        </w:rPr>
        <w:t xml:space="preserve">Management node: The role of this type of node is to manage the other nodes within the NDB Cluster, performing such functions as providing configuration data, starting and stopping nodes, and running backups. Because this node type manages the configuration of the other nodes, a node of this type </w:t>
      </w:r>
      <w:proofErr w:type="gramStart"/>
      <w:r w:rsidRPr="00B847CA">
        <w:rPr>
          <w:rFonts w:eastAsia="Times New Roman" w:cstheme="minorHAnsi"/>
          <w:sz w:val="24"/>
          <w:szCs w:val="24"/>
        </w:rPr>
        <w:t>should be started</w:t>
      </w:r>
      <w:proofErr w:type="gramEnd"/>
      <w:r w:rsidRPr="00B847CA">
        <w:rPr>
          <w:rFonts w:eastAsia="Times New Roman" w:cstheme="minorHAnsi"/>
          <w:sz w:val="24"/>
          <w:szCs w:val="24"/>
        </w:rPr>
        <w:t xml:space="preserve"> first, before any other node. An MGM node </w:t>
      </w:r>
      <w:proofErr w:type="gramStart"/>
      <w:r w:rsidRPr="00B847CA">
        <w:rPr>
          <w:rFonts w:eastAsia="Times New Roman" w:cstheme="minorHAnsi"/>
          <w:sz w:val="24"/>
          <w:szCs w:val="24"/>
        </w:rPr>
        <w:t>is started</w:t>
      </w:r>
      <w:proofErr w:type="gramEnd"/>
      <w:r w:rsidRPr="00B847CA">
        <w:rPr>
          <w:rFonts w:eastAsia="Times New Roman" w:cstheme="minorHAnsi"/>
          <w:sz w:val="24"/>
          <w:szCs w:val="24"/>
        </w:rPr>
        <w:t xml:space="preserve"> with the command </w:t>
      </w:r>
      <w:hyperlink r:id="rId12" w:tooltip="22.4.4 ndb_mgmd — The NDB Cluster Management Server Daemon" w:history="1">
        <w:proofErr w:type="spellStart"/>
        <w:r w:rsidRPr="00B847CA">
          <w:rPr>
            <w:rFonts w:eastAsia="Times New Roman" w:cstheme="minorHAnsi"/>
            <w:b/>
            <w:bCs/>
            <w:color w:val="0000FF"/>
            <w:sz w:val="24"/>
            <w:szCs w:val="24"/>
            <w:u w:val="single"/>
          </w:rPr>
          <w:t>ndb_mgmd</w:t>
        </w:r>
        <w:proofErr w:type="spellEnd"/>
      </w:hyperlink>
      <w:r w:rsidRPr="00B847CA">
        <w:rPr>
          <w:rFonts w:eastAsia="Times New Roman" w:cstheme="minorHAnsi"/>
          <w:sz w:val="24"/>
          <w:szCs w:val="24"/>
        </w:rPr>
        <w:t xml:space="preserve">. </w:t>
      </w:r>
    </w:p>
    <w:p w:rsidR="00B847CA" w:rsidRPr="00B847CA" w:rsidRDefault="00B847CA" w:rsidP="00B847CA">
      <w:pPr>
        <w:numPr>
          <w:ilvl w:val="0"/>
          <w:numId w:val="2"/>
        </w:numPr>
        <w:spacing w:before="120" w:after="120" w:line="360" w:lineRule="auto"/>
        <w:jc w:val="both"/>
        <w:rPr>
          <w:rFonts w:eastAsia="Times New Roman" w:cstheme="minorHAnsi"/>
          <w:sz w:val="24"/>
          <w:szCs w:val="24"/>
        </w:rPr>
      </w:pPr>
      <w:r w:rsidRPr="00B847CA">
        <w:rPr>
          <w:rFonts w:eastAsia="Times New Roman" w:cstheme="minorHAnsi"/>
          <w:sz w:val="24"/>
          <w:szCs w:val="24"/>
        </w:rPr>
        <w:lastRenderedPageBreak/>
        <w:t xml:space="preserve">Data node: This type of node stores cluster data. There are as many data nodes as there are replicas, times the number of fragments (see </w:t>
      </w:r>
      <w:hyperlink r:id="rId13" w:tooltip="22.1.2 NDB Cluster Nodes, Node Groups, Replicas, and Partitions" w:history="1">
        <w:r w:rsidRPr="00B847CA">
          <w:rPr>
            <w:rFonts w:eastAsia="Times New Roman" w:cstheme="minorHAnsi"/>
            <w:color w:val="0000FF"/>
            <w:sz w:val="24"/>
            <w:szCs w:val="24"/>
            <w:u w:val="single"/>
          </w:rPr>
          <w:t>Section 22.1.2, “NDB Cluster Nodes, Node Groups, Replicas, and Partitions”</w:t>
        </w:r>
      </w:hyperlink>
      <w:r w:rsidRPr="00B847CA">
        <w:rPr>
          <w:rFonts w:eastAsia="Times New Roman" w:cstheme="minorHAnsi"/>
          <w:sz w:val="24"/>
          <w:szCs w:val="24"/>
        </w:rPr>
        <w:t xml:space="preserve">). For example, with two replicas, each having two fragments, you need four data nodes. One replica is sufficient for data storage, but provides no redundancy; therefore, it is recommended to have </w:t>
      </w:r>
      <w:proofErr w:type="gramStart"/>
      <w:r w:rsidRPr="00B847CA">
        <w:rPr>
          <w:rFonts w:eastAsia="Times New Roman" w:cstheme="minorHAnsi"/>
          <w:sz w:val="24"/>
          <w:szCs w:val="24"/>
        </w:rPr>
        <w:t>2</w:t>
      </w:r>
      <w:proofErr w:type="gramEnd"/>
      <w:r w:rsidRPr="00B847CA">
        <w:rPr>
          <w:rFonts w:eastAsia="Times New Roman" w:cstheme="minorHAnsi"/>
          <w:sz w:val="24"/>
          <w:szCs w:val="24"/>
        </w:rPr>
        <w:t xml:space="preserve"> (or more) replicas to provide redundancy, and thus high availability. A data node is started with the command </w:t>
      </w:r>
      <w:hyperlink r:id="rId14" w:tooltip="22.4.1 ndbd — The NDB Cluster Data Node Daemon" w:history="1">
        <w:proofErr w:type="spellStart"/>
        <w:r w:rsidRPr="00B847CA">
          <w:rPr>
            <w:rFonts w:eastAsia="Times New Roman" w:cstheme="minorHAnsi"/>
            <w:b/>
            <w:bCs/>
            <w:color w:val="0000FF"/>
            <w:sz w:val="24"/>
            <w:szCs w:val="24"/>
            <w:u w:val="single"/>
          </w:rPr>
          <w:t>ndbd</w:t>
        </w:r>
        <w:proofErr w:type="spellEnd"/>
      </w:hyperlink>
      <w:r w:rsidRPr="00B847CA">
        <w:rPr>
          <w:rFonts w:eastAsia="Times New Roman" w:cstheme="minorHAnsi"/>
          <w:sz w:val="24"/>
          <w:szCs w:val="24"/>
        </w:rPr>
        <w:t xml:space="preserve"> (see </w:t>
      </w:r>
      <w:hyperlink r:id="rId15" w:tooltip="22.4.1 ndbd — The NDB Cluster Data Node Daemon" w:history="1">
        <w:r w:rsidRPr="00B847CA">
          <w:rPr>
            <w:rFonts w:eastAsia="Times New Roman" w:cstheme="minorHAnsi"/>
            <w:color w:val="0000FF"/>
            <w:sz w:val="24"/>
            <w:szCs w:val="24"/>
            <w:u w:val="single"/>
          </w:rPr>
          <w:t>Section 22.4.1, “</w:t>
        </w:r>
        <w:proofErr w:type="spellStart"/>
        <w:r w:rsidRPr="00B847CA">
          <w:rPr>
            <w:rFonts w:eastAsia="Times New Roman" w:cstheme="minorHAnsi"/>
            <w:b/>
            <w:bCs/>
            <w:color w:val="0000FF"/>
            <w:sz w:val="24"/>
            <w:szCs w:val="24"/>
            <w:u w:val="single"/>
          </w:rPr>
          <w:t>ndbd</w:t>
        </w:r>
        <w:proofErr w:type="spellEnd"/>
        <w:r w:rsidRPr="00B847CA">
          <w:rPr>
            <w:rFonts w:eastAsia="Times New Roman" w:cstheme="minorHAnsi"/>
            <w:color w:val="0000FF"/>
            <w:sz w:val="24"/>
            <w:szCs w:val="24"/>
            <w:u w:val="single"/>
          </w:rPr>
          <w:t xml:space="preserve"> — The NDB Cluster Data Node Daemon”</w:t>
        </w:r>
      </w:hyperlink>
      <w:r w:rsidRPr="00B847CA">
        <w:rPr>
          <w:rFonts w:eastAsia="Times New Roman" w:cstheme="minorHAnsi"/>
          <w:sz w:val="24"/>
          <w:szCs w:val="24"/>
        </w:rPr>
        <w:t xml:space="preserve">) or </w:t>
      </w:r>
      <w:hyperlink r:id="rId16" w:tooltip="22.4.3 ndbmtd — The NDB Cluster Data Node Daemon (Multi-Threaded)" w:history="1">
        <w:proofErr w:type="spellStart"/>
        <w:r w:rsidRPr="00B847CA">
          <w:rPr>
            <w:rFonts w:eastAsia="Times New Roman" w:cstheme="minorHAnsi"/>
            <w:b/>
            <w:bCs/>
            <w:color w:val="0000FF"/>
            <w:sz w:val="24"/>
            <w:szCs w:val="24"/>
            <w:u w:val="single"/>
          </w:rPr>
          <w:t>ndbmtd</w:t>
        </w:r>
        <w:proofErr w:type="spellEnd"/>
      </w:hyperlink>
      <w:r w:rsidRPr="00B847CA">
        <w:rPr>
          <w:rFonts w:eastAsia="Times New Roman" w:cstheme="minorHAnsi"/>
          <w:sz w:val="24"/>
          <w:szCs w:val="24"/>
        </w:rPr>
        <w:t xml:space="preserve"> (see </w:t>
      </w:r>
      <w:hyperlink r:id="rId17" w:tooltip="22.4.3 ndbmtd — The NDB Cluster Data Node Daemon (Multi-Threaded)" w:history="1">
        <w:r w:rsidRPr="00B847CA">
          <w:rPr>
            <w:rFonts w:eastAsia="Times New Roman" w:cstheme="minorHAnsi"/>
            <w:color w:val="0000FF"/>
            <w:sz w:val="24"/>
            <w:szCs w:val="24"/>
            <w:u w:val="single"/>
          </w:rPr>
          <w:t>Section 22.4.3, “</w:t>
        </w:r>
        <w:proofErr w:type="spellStart"/>
        <w:r w:rsidRPr="00B847CA">
          <w:rPr>
            <w:rFonts w:eastAsia="Times New Roman" w:cstheme="minorHAnsi"/>
            <w:b/>
            <w:bCs/>
            <w:color w:val="0000FF"/>
            <w:sz w:val="24"/>
            <w:szCs w:val="24"/>
            <w:u w:val="single"/>
          </w:rPr>
          <w:t>ndbmtd</w:t>
        </w:r>
        <w:proofErr w:type="spellEnd"/>
        <w:r w:rsidRPr="00B847CA">
          <w:rPr>
            <w:rFonts w:eastAsia="Times New Roman" w:cstheme="minorHAnsi"/>
            <w:color w:val="0000FF"/>
            <w:sz w:val="24"/>
            <w:szCs w:val="24"/>
            <w:u w:val="single"/>
          </w:rPr>
          <w:t xml:space="preserve"> — The NDB Cluster Data Node Daemon (Multi-Threaded)”</w:t>
        </w:r>
      </w:hyperlink>
      <w:r w:rsidRPr="00B847CA">
        <w:rPr>
          <w:rFonts w:eastAsia="Times New Roman" w:cstheme="minorHAnsi"/>
          <w:sz w:val="24"/>
          <w:szCs w:val="24"/>
        </w:rPr>
        <w:t xml:space="preserve">). </w:t>
      </w:r>
    </w:p>
    <w:p w:rsidR="00B847CA" w:rsidRPr="00B847CA" w:rsidRDefault="00B847CA" w:rsidP="00B847CA">
      <w:pPr>
        <w:spacing w:before="120" w:after="120" w:line="360" w:lineRule="auto"/>
        <w:ind w:left="720"/>
        <w:jc w:val="both"/>
        <w:rPr>
          <w:rFonts w:eastAsia="Times New Roman" w:cstheme="minorHAnsi"/>
          <w:sz w:val="24"/>
          <w:szCs w:val="24"/>
        </w:rPr>
      </w:pPr>
      <w:r w:rsidRPr="00B847CA">
        <w:rPr>
          <w:rFonts w:eastAsia="Times New Roman" w:cstheme="minorHAnsi"/>
          <w:sz w:val="24"/>
          <w:szCs w:val="24"/>
        </w:rPr>
        <w:t xml:space="preserve">NDB Cluster tables are normally stored completely in memory rather than on </w:t>
      </w:r>
      <w:proofErr w:type="gramStart"/>
      <w:r w:rsidRPr="00B847CA">
        <w:rPr>
          <w:rFonts w:eastAsia="Times New Roman" w:cstheme="minorHAnsi"/>
          <w:sz w:val="24"/>
          <w:szCs w:val="24"/>
        </w:rPr>
        <w:t>disk</w:t>
      </w:r>
      <w:proofErr w:type="gramEnd"/>
      <w:r w:rsidRPr="00B847CA">
        <w:rPr>
          <w:rFonts w:eastAsia="Times New Roman" w:cstheme="minorHAnsi"/>
          <w:sz w:val="24"/>
          <w:szCs w:val="24"/>
        </w:rPr>
        <w:t xml:space="preserve"> (this is why we refer to NDB Cluster as an in-memory database). However, some NDB Cluster data can be stored on disk; see </w:t>
      </w:r>
      <w:hyperlink r:id="rId18" w:tooltip="22.5.13 NDB Cluster Disk Data Tables" w:history="1">
        <w:r w:rsidRPr="00B847CA">
          <w:rPr>
            <w:rFonts w:eastAsia="Times New Roman" w:cstheme="minorHAnsi"/>
            <w:color w:val="0000FF"/>
            <w:sz w:val="24"/>
            <w:szCs w:val="24"/>
            <w:u w:val="single"/>
          </w:rPr>
          <w:t>Section 22.5.13, “NDB Cluster Disk Data Tables”</w:t>
        </w:r>
      </w:hyperlink>
      <w:r w:rsidRPr="00B847CA">
        <w:rPr>
          <w:rFonts w:eastAsia="Times New Roman" w:cstheme="minorHAnsi"/>
          <w:sz w:val="24"/>
          <w:szCs w:val="24"/>
        </w:rPr>
        <w:t xml:space="preserve">, for more information. </w:t>
      </w:r>
    </w:p>
    <w:p w:rsidR="00B847CA" w:rsidRPr="00B847CA" w:rsidRDefault="00B847CA" w:rsidP="00B847CA">
      <w:pPr>
        <w:numPr>
          <w:ilvl w:val="0"/>
          <w:numId w:val="2"/>
        </w:numPr>
        <w:spacing w:before="120" w:after="120" w:line="360" w:lineRule="auto"/>
        <w:jc w:val="both"/>
        <w:rPr>
          <w:rFonts w:eastAsia="Times New Roman" w:cstheme="minorHAnsi"/>
          <w:sz w:val="24"/>
          <w:szCs w:val="24"/>
        </w:rPr>
      </w:pPr>
      <w:r w:rsidRPr="00B847CA">
        <w:rPr>
          <w:rFonts w:eastAsia="Times New Roman" w:cstheme="minorHAnsi"/>
          <w:sz w:val="24"/>
          <w:szCs w:val="24"/>
        </w:rPr>
        <w:t xml:space="preserve">SQL node: This </w:t>
      </w:r>
      <w:proofErr w:type="gramStart"/>
      <w:r w:rsidRPr="00B847CA">
        <w:rPr>
          <w:rFonts w:eastAsia="Times New Roman" w:cstheme="minorHAnsi"/>
          <w:sz w:val="24"/>
          <w:szCs w:val="24"/>
        </w:rPr>
        <w:t>is a node that</w:t>
      </w:r>
      <w:proofErr w:type="gramEnd"/>
      <w:r w:rsidRPr="00B847CA">
        <w:rPr>
          <w:rFonts w:eastAsia="Times New Roman" w:cstheme="minorHAnsi"/>
          <w:sz w:val="24"/>
          <w:szCs w:val="24"/>
        </w:rPr>
        <w:t xml:space="preserve"> accesses the cluster data. In the case of NDB Cluster, an SQL node is a traditional MySQL server that uses the </w:t>
      </w:r>
      <w:hyperlink r:id="rId19" w:tooltip="Chapter 22 MySQL NDB Cluster 8.0" w:history="1">
        <w:r w:rsidRPr="00B847CA">
          <w:rPr>
            <w:rFonts w:eastAsia="Times New Roman" w:cstheme="minorHAnsi"/>
            <w:color w:val="0000FF"/>
            <w:sz w:val="24"/>
            <w:szCs w:val="24"/>
            <w:u w:val="single"/>
          </w:rPr>
          <w:t>NDBCLUSTER</w:t>
        </w:r>
      </w:hyperlink>
      <w:r w:rsidRPr="00B847CA">
        <w:rPr>
          <w:rFonts w:eastAsia="Times New Roman" w:cstheme="minorHAnsi"/>
          <w:sz w:val="24"/>
          <w:szCs w:val="24"/>
        </w:rPr>
        <w:t xml:space="preserve"> storage engine. An SQL node is a </w:t>
      </w:r>
      <w:hyperlink r:id="rId20" w:tooltip="4.3.1 mysqld — The MySQL Server" w:history="1">
        <w:proofErr w:type="spellStart"/>
        <w:r w:rsidRPr="00B847CA">
          <w:rPr>
            <w:rFonts w:eastAsia="Times New Roman" w:cstheme="minorHAnsi"/>
            <w:b/>
            <w:bCs/>
            <w:color w:val="0000FF"/>
            <w:sz w:val="24"/>
            <w:szCs w:val="24"/>
            <w:u w:val="single"/>
          </w:rPr>
          <w:t>mysqld</w:t>
        </w:r>
        <w:proofErr w:type="spellEnd"/>
      </w:hyperlink>
      <w:r w:rsidRPr="00B847CA">
        <w:rPr>
          <w:rFonts w:eastAsia="Times New Roman" w:cstheme="minorHAnsi"/>
          <w:sz w:val="24"/>
          <w:szCs w:val="24"/>
        </w:rPr>
        <w:t xml:space="preserve"> process started with the </w:t>
      </w:r>
      <w:hyperlink r:id="rId21" w:anchor="option_mysqld_ndbcluster" w:history="1">
        <w:r w:rsidRPr="00B847CA">
          <w:rPr>
            <w:rFonts w:eastAsia="Times New Roman" w:cstheme="minorHAnsi"/>
            <w:color w:val="0000FF"/>
            <w:sz w:val="24"/>
            <w:szCs w:val="24"/>
            <w:u w:val="single"/>
          </w:rPr>
          <w:t>--</w:t>
        </w:r>
        <w:proofErr w:type="spellStart"/>
        <w:r w:rsidRPr="00B847CA">
          <w:rPr>
            <w:rFonts w:eastAsia="Times New Roman" w:cstheme="minorHAnsi"/>
            <w:color w:val="0000FF"/>
            <w:sz w:val="24"/>
            <w:szCs w:val="24"/>
            <w:u w:val="single"/>
          </w:rPr>
          <w:t>ndbcluster</w:t>
        </w:r>
        <w:proofErr w:type="spellEnd"/>
      </w:hyperlink>
      <w:r w:rsidRPr="00B847CA">
        <w:rPr>
          <w:rFonts w:eastAsia="Times New Roman" w:cstheme="minorHAnsi"/>
          <w:sz w:val="24"/>
          <w:szCs w:val="24"/>
        </w:rPr>
        <w:t xml:space="preserve"> and --</w:t>
      </w:r>
      <w:proofErr w:type="spellStart"/>
      <w:r w:rsidRPr="00B847CA">
        <w:rPr>
          <w:rFonts w:eastAsia="Times New Roman" w:cstheme="minorHAnsi"/>
          <w:sz w:val="24"/>
          <w:szCs w:val="24"/>
        </w:rPr>
        <w:t>ndb-connectstring</w:t>
      </w:r>
      <w:proofErr w:type="spellEnd"/>
      <w:r w:rsidRPr="00B847CA">
        <w:rPr>
          <w:rFonts w:eastAsia="Times New Roman" w:cstheme="minorHAnsi"/>
          <w:sz w:val="24"/>
          <w:szCs w:val="24"/>
        </w:rPr>
        <w:t xml:space="preserve"> options, which are explained elsewhere in this chapter, possibly with additional MySQL server options as well. </w:t>
      </w:r>
    </w:p>
    <w:p w:rsidR="004A2F03" w:rsidRDefault="005F6003" w:rsidP="00B847CA">
      <w:pPr>
        <w:spacing w:before="120" w:after="120" w:line="360" w:lineRule="auto"/>
        <w:jc w:val="both"/>
      </w:pPr>
      <w:r>
        <w:t xml:space="preserve">For a brief introduction to the relationships between nodes, node groups, replicas, and partitions in NDB Cluster, see </w:t>
      </w:r>
      <w:hyperlink r:id="rId22" w:tooltip="22.1.2 NDB Cluster Nodes, Node Groups, Replicas, and Partitions" w:history="1">
        <w:r>
          <w:rPr>
            <w:rStyle w:val="Hyperlink"/>
          </w:rPr>
          <w:t>Section 22.1.2, “NDB Cluster Nodes, Node Groups, Replicas, and Partitions”</w:t>
        </w:r>
      </w:hyperlink>
      <w:r>
        <w:t>.</w:t>
      </w:r>
    </w:p>
    <w:p w:rsidR="005F6003" w:rsidRPr="004A2F03" w:rsidRDefault="005F6003" w:rsidP="00B847CA">
      <w:pPr>
        <w:spacing w:before="120" w:after="120" w:line="360" w:lineRule="auto"/>
        <w:jc w:val="both"/>
        <w:rPr>
          <w:rFonts w:cstheme="minorHAnsi"/>
          <w:sz w:val="24"/>
          <w:szCs w:val="24"/>
        </w:rPr>
      </w:pPr>
      <w:bookmarkStart w:id="0" w:name="_GoBack"/>
      <w:bookmarkEnd w:id="0"/>
    </w:p>
    <w:p w:rsidR="003877C3" w:rsidRPr="00A459DC" w:rsidRDefault="003877C3" w:rsidP="00B847CA">
      <w:pPr>
        <w:spacing w:before="120" w:after="120" w:line="360" w:lineRule="auto"/>
        <w:jc w:val="both"/>
        <w:rPr>
          <w:sz w:val="24"/>
          <w:szCs w:val="24"/>
        </w:rPr>
      </w:pPr>
    </w:p>
    <w:sectPr w:rsidR="003877C3" w:rsidRPr="00A45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73C66"/>
    <w:multiLevelType w:val="multilevel"/>
    <w:tmpl w:val="BC28E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740B1E3C"/>
    <w:multiLevelType w:val="hybridMultilevel"/>
    <w:tmpl w:val="43E28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78"/>
    <w:rsid w:val="0001026C"/>
    <w:rsid w:val="00252164"/>
    <w:rsid w:val="0031245A"/>
    <w:rsid w:val="003877C3"/>
    <w:rsid w:val="004A2F03"/>
    <w:rsid w:val="005F6003"/>
    <w:rsid w:val="00801578"/>
    <w:rsid w:val="009377F0"/>
    <w:rsid w:val="00957810"/>
    <w:rsid w:val="00A459DC"/>
    <w:rsid w:val="00B847CA"/>
    <w:rsid w:val="00BC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8A37"/>
  <w15:chartTrackingRefBased/>
  <w15:docId w15:val="{A077A010-B7FD-4178-A568-94D3FF19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7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rstterm">
    <w:name w:val="firstterm"/>
    <w:basedOn w:val="DefaultParagraphFont"/>
    <w:rsid w:val="0001026C"/>
  </w:style>
  <w:style w:type="character" w:customStyle="1" w:styleId="Heading1Char">
    <w:name w:val="Heading 1 Char"/>
    <w:basedOn w:val="DefaultParagraphFont"/>
    <w:link w:val="Heading1"/>
    <w:uiPriority w:val="9"/>
    <w:rsid w:val="00BC745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877C3"/>
    <w:pPr>
      <w:ind w:left="720"/>
      <w:contextualSpacing/>
    </w:pPr>
  </w:style>
  <w:style w:type="paragraph" w:styleId="NormalWeb">
    <w:name w:val="Normal (Web)"/>
    <w:basedOn w:val="Normal"/>
    <w:uiPriority w:val="99"/>
    <w:semiHidden/>
    <w:unhideWhenUsed/>
    <w:rsid w:val="00A459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59DC"/>
    <w:rPr>
      <w:rFonts w:ascii="Courier New" w:eastAsia="Times New Roman" w:hAnsi="Courier New" w:cs="Courier New"/>
      <w:sz w:val="20"/>
      <w:szCs w:val="20"/>
    </w:rPr>
  </w:style>
  <w:style w:type="character" w:customStyle="1" w:styleId="quote">
    <w:name w:val="quote"/>
    <w:basedOn w:val="DefaultParagraphFont"/>
    <w:rsid w:val="00A459DC"/>
  </w:style>
  <w:style w:type="character" w:styleId="Emphasis">
    <w:name w:val="Emphasis"/>
    <w:basedOn w:val="DefaultParagraphFont"/>
    <w:uiPriority w:val="20"/>
    <w:qFormat/>
    <w:rsid w:val="00A459DC"/>
    <w:rPr>
      <w:i/>
      <w:iCs/>
    </w:rPr>
  </w:style>
  <w:style w:type="character" w:styleId="Hyperlink">
    <w:name w:val="Hyperlink"/>
    <w:basedOn w:val="DefaultParagraphFont"/>
    <w:uiPriority w:val="99"/>
    <w:semiHidden/>
    <w:unhideWhenUsed/>
    <w:rsid w:val="009377F0"/>
    <w:rPr>
      <w:color w:val="0000FF"/>
      <w:u w:val="single"/>
    </w:rPr>
  </w:style>
  <w:style w:type="character" w:styleId="Strong">
    <w:name w:val="Strong"/>
    <w:basedOn w:val="DefaultParagraphFont"/>
    <w:uiPriority w:val="22"/>
    <w:qFormat/>
    <w:rsid w:val="00B84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9080">
      <w:bodyDiv w:val="1"/>
      <w:marLeft w:val="0"/>
      <w:marRight w:val="0"/>
      <w:marTop w:val="0"/>
      <w:marBottom w:val="0"/>
      <w:divBdr>
        <w:top w:val="none" w:sz="0" w:space="0" w:color="auto"/>
        <w:left w:val="none" w:sz="0" w:space="0" w:color="auto"/>
        <w:bottom w:val="none" w:sz="0" w:space="0" w:color="auto"/>
        <w:right w:val="none" w:sz="0" w:space="0" w:color="auto"/>
      </w:divBdr>
      <w:divsChild>
        <w:div w:id="675576143">
          <w:marLeft w:val="0"/>
          <w:marRight w:val="0"/>
          <w:marTop w:val="0"/>
          <w:marBottom w:val="0"/>
          <w:divBdr>
            <w:top w:val="none" w:sz="0" w:space="0" w:color="auto"/>
            <w:left w:val="none" w:sz="0" w:space="0" w:color="auto"/>
            <w:bottom w:val="none" w:sz="0" w:space="0" w:color="auto"/>
            <w:right w:val="none" w:sz="0" w:space="0" w:color="auto"/>
          </w:divBdr>
        </w:div>
      </w:divsChild>
    </w:div>
    <w:div w:id="184027094">
      <w:bodyDiv w:val="1"/>
      <w:marLeft w:val="0"/>
      <w:marRight w:val="0"/>
      <w:marTop w:val="0"/>
      <w:marBottom w:val="0"/>
      <w:divBdr>
        <w:top w:val="none" w:sz="0" w:space="0" w:color="auto"/>
        <w:left w:val="none" w:sz="0" w:space="0" w:color="auto"/>
        <w:bottom w:val="none" w:sz="0" w:space="0" w:color="auto"/>
        <w:right w:val="none" w:sz="0" w:space="0" w:color="auto"/>
      </w:divBdr>
    </w:div>
    <w:div w:id="3681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mysql.com/doc/refman/8.0/en/mysql-cluster-nodes-groups.html" TargetMode="External"/><Relationship Id="rId18" Type="http://schemas.openxmlformats.org/officeDocument/2006/relationships/hyperlink" Target="https://dev.mysql.com/doc/refman/8.0/en/mysql-cluster-disk-data.html" TargetMode="External"/><Relationship Id="rId3" Type="http://schemas.openxmlformats.org/officeDocument/2006/relationships/settings" Target="settings.xml"/><Relationship Id="rId21" Type="http://schemas.openxmlformats.org/officeDocument/2006/relationships/hyperlink" Target="https://dev.mysql.com/doc/refman/8.0/en/mysql-cluster-options-variables.html" TargetMode="External"/><Relationship Id="rId7" Type="http://schemas.openxmlformats.org/officeDocument/2006/relationships/hyperlink" Target="https://dev.mysql.com/doc/refman/8.0/en/mysql-cluster.html" TargetMode="External"/><Relationship Id="rId12" Type="http://schemas.openxmlformats.org/officeDocument/2006/relationships/hyperlink" Target="https://dev.mysql.com/doc/refman/8.0/en/mysql-cluster-programs-ndb-mgmd.html" TargetMode="External"/><Relationship Id="rId17" Type="http://schemas.openxmlformats.org/officeDocument/2006/relationships/hyperlink" Target="https://dev.mysql.com/doc/refman/8.0/en/mysql-cluster-programs-ndbmtd.html" TargetMode="External"/><Relationship Id="rId2" Type="http://schemas.openxmlformats.org/officeDocument/2006/relationships/styles" Target="styles.xml"/><Relationship Id="rId16" Type="http://schemas.openxmlformats.org/officeDocument/2006/relationships/hyperlink" Target="https://dev.mysql.com/doc/refman/8.0/en/mysql-cluster-programs-ndbmtd.html" TargetMode="External"/><Relationship Id="rId20" Type="http://schemas.openxmlformats.org/officeDocument/2006/relationships/hyperlink" Target="https://dev.mysql.com/doc/refman/8.0/en/mysqld.html" TargetMode="External"/><Relationship Id="rId1" Type="http://schemas.openxmlformats.org/officeDocument/2006/relationships/numbering" Target="numbering.xml"/><Relationship Id="rId6" Type="http://schemas.openxmlformats.org/officeDocument/2006/relationships/hyperlink" Target="https://dev.mysql.com/doc/refman/8.0/en/mysql-cluster.html" TargetMode="External"/><Relationship Id="rId11" Type="http://schemas.openxmlformats.org/officeDocument/2006/relationships/hyperlink" Target="https://dev.mysql.com/doc/refman/8.0/en/mysql-cluster.html" TargetMode="External"/><Relationship Id="rId24" Type="http://schemas.openxmlformats.org/officeDocument/2006/relationships/theme" Target="theme/theme1.xml"/><Relationship Id="rId5" Type="http://schemas.openxmlformats.org/officeDocument/2006/relationships/hyperlink" Target="https://dev.mysql.com/doc/refman/8.0/en/mysql-cluster.html" TargetMode="External"/><Relationship Id="rId15" Type="http://schemas.openxmlformats.org/officeDocument/2006/relationships/hyperlink" Target="https://dev.mysql.com/doc/refman/8.0/en/mysql-cluster-programs-ndbd.html" TargetMode="External"/><Relationship Id="rId23" Type="http://schemas.openxmlformats.org/officeDocument/2006/relationships/fontTable" Target="fontTable.xml"/><Relationship Id="rId10" Type="http://schemas.openxmlformats.org/officeDocument/2006/relationships/hyperlink" Target="https://dev.mysql.com/doc/refman/8.0/en/mysql-cluster.html" TargetMode="External"/><Relationship Id="rId19" Type="http://schemas.openxmlformats.org/officeDocument/2006/relationships/hyperlink" Target="https://dev.mysql.com/doc/refman/8.0/en/mysql-cluster.html" TargetMode="External"/><Relationship Id="rId4" Type="http://schemas.openxmlformats.org/officeDocument/2006/relationships/webSettings" Target="webSettings.xml"/><Relationship Id="rId9" Type="http://schemas.openxmlformats.org/officeDocument/2006/relationships/hyperlink" Target="https://dev.mysql.com/doc/refman/8.0/en/mysql-cluster-programs.html" TargetMode="External"/><Relationship Id="rId14" Type="http://schemas.openxmlformats.org/officeDocument/2006/relationships/hyperlink" Target="https://dev.mysql.com/doc/refman/8.0/en/mysql-cluster-programs-ndbd.html" TargetMode="External"/><Relationship Id="rId22" Type="http://schemas.openxmlformats.org/officeDocument/2006/relationships/hyperlink" Target="https://dev.mysql.com/doc/refman/8.0/en/mysql-cluster-nodes-grou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948</Words>
  <Characters>5410</Characters>
  <Application>Microsoft Office Word</Application>
  <DocSecurity>0</DocSecurity>
  <Lines>45</Lines>
  <Paragraphs>12</Paragraphs>
  <ScaleCrop>false</ScaleCrop>
  <Company>Oracle Corporation</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Palla</dc:creator>
  <cp:keywords/>
  <dc:description/>
  <cp:lastModifiedBy>Muniswamy Palla</cp:lastModifiedBy>
  <cp:revision>11</cp:revision>
  <dcterms:created xsi:type="dcterms:W3CDTF">2019-12-04T06:02:00Z</dcterms:created>
  <dcterms:modified xsi:type="dcterms:W3CDTF">2019-12-04T09:28:00Z</dcterms:modified>
</cp:coreProperties>
</file>