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07FD2" w14:textId="424CE3F7" w:rsidR="00B047F4" w:rsidRPr="00452F77" w:rsidRDefault="00452F77" w:rsidP="00452F77">
      <w:pPr>
        <w:jc w:val="center"/>
        <w:rPr>
          <w:sz w:val="32"/>
          <w:szCs w:val="32"/>
          <w:lang w:val="en-US"/>
        </w:rPr>
      </w:pPr>
      <w:r w:rsidRPr="00452F77">
        <w:rPr>
          <w:sz w:val="32"/>
          <w:szCs w:val="32"/>
          <w:lang w:val="en-US"/>
        </w:rPr>
        <w:t>Week 14</w:t>
      </w:r>
    </w:p>
    <w:p w14:paraId="66B24365" w14:textId="77777777" w:rsidR="00452F77" w:rsidRPr="00452F77" w:rsidRDefault="00452F77" w:rsidP="00452F7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52F77">
        <w:rPr>
          <w:rFonts w:ascii="Segoe UI" w:eastAsia="Times New Roman" w:hAnsi="Segoe UI" w:cs="Segoe UI"/>
          <w:shd w:val="clear" w:color="auto" w:fill="FFFFFF"/>
        </w:rPr>
        <w:t>HW : Define a Bayesian model on Iris dataset and solve that model.</w:t>
      </w:r>
    </w:p>
    <w:p w14:paraId="0B2CB698" w14:textId="58CA9B6D" w:rsidR="00452F77" w:rsidRDefault="00452F77">
      <w:pPr>
        <w:rPr>
          <w:lang w:val="en-US"/>
        </w:rPr>
      </w:pPr>
      <w:r>
        <w:rPr>
          <w:lang w:val="en-US"/>
        </w:rPr>
        <w:t xml:space="preserve"> </w:t>
      </w:r>
    </w:p>
    <w:p w14:paraId="6FB992BD" w14:textId="3FFA4BCE" w:rsidR="00452F77" w:rsidRDefault="00452F77" w:rsidP="00452F77">
      <w:pPr>
        <w:jc w:val="right"/>
        <w:rPr>
          <w:lang w:val="en-US"/>
        </w:rPr>
      </w:pPr>
      <w:proofErr w:type="spellStart"/>
      <w:r>
        <w:rPr>
          <w:lang w:val="en-US"/>
        </w:rPr>
        <w:t>MunJungKim</w:t>
      </w:r>
      <w:proofErr w:type="spellEnd"/>
    </w:p>
    <w:p w14:paraId="003AE938" w14:textId="11182CED" w:rsidR="00452F77" w:rsidRDefault="00452F77" w:rsidP="00452F77">
      <w:pPr>
        <w:jc w:val="right"/>
        <w:rPr>
          <w:lang w:val="en-US"/>
        </w:rPr>
      </w:pPr>
      <w:r>
        <w:rPr>
          <w:lang w:val="en-US"/>
        </w:rPr>
        <w:t>Department of Physics</w:t>
      </w:r>
    </w:p>
    <w:p w14:paraId="67804661" w14:textId="3F18DF9D" w:rsidR="00452F77" w:rsidRDefault="00452F77" w:rsidP="00452F77">
      <w:pPr>
        <w:jc w:val="right"/>
        <w:rPr>
          <w:lang w:val="en-US"/>
        </w:rPr>
      </w:pPr>
    </w:p>
    <w:p w14:paraId="384764D9" w14:textId="151AC94E" w:rsidR="00452F77" w:rsidRDefault="00452F77" w:rsidP="00452F77">
      <w:pPr>
        <w:jc w:val="both"/>
        <w:rPr>
          <w:lang w:val="en-US"/>
        </w:rPr>
      </w:pPr>
      <w:r>
        <w:rPr>
          <w:lang w:val="en-US"/>
        </w:rPr>
        <w:t>Bayesian Model</w:t>
      </w:r>
    </w:p>
    <w:p w14:paraId="3FA95FAC" w14:textId="5FC81503" w:rsidR="00452F77" w:rsidRDefault="00452F77" w:rsidP="00452F77">
      <w:pPr>
        <w:jc w:val="both"/>
        <w:rPr>
          <w:lang w:val="en-US"/>
        </w:rPr>
      </w:pPr>
    </w:p>
    <w:p w14:paraId="19DAF187" w14:textId="248AF67C" w:rsidR="00452F77" w:rsidRDefault="00452F77" w:rsidP="00452F77">
      <w:pPr>
        <w:jc w:val="both"/>
        <w:rPr>
          <w:lang w:val="en-US"/>
        </w:rPr>
      </w:pPr>
      <w:r w:rsidRPr="00452F77">
        <w:rPr>
          <w:lang w:val="en-US"/>
        </w:rPr>
        <w:drawing>
          <wp:inline distT="0" distB="0" distL="0" distR="0" wp14:anchorId="2951C8BC" wp14:editId="0327AFAB">
            <wp:extent cx="5943600" cy="3147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B1D8" w14:textId="0494B61E" w:rsidR="00452F77" w:rsidRDefault="00452F77" w:rsidP="00452F77">
      <w:pPr>
        <w:jc w:val="both"/>
        <w:rPr>
          <w:lang w:val="en-US"/>
        </w:rPr>
      </w:pP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단순화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두가지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하였습니다</w:t>
      </w:r>
      <w:r>
        <w:rPr>
          <w:rFonts w:hint="eastAsia"/>
          <w:lang w:val="en-US"/>
        </w:rPr>
        <w:t>.</w:t>
      </w:r>
    </w:p>
    <w:p w14:paraId="581B4DFA" w14:textId="3509565A" w:rsidR="00452F77" w:rsidRDefault="00452F77" w:rsidP="00452F7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특징들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(sepal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petal 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width 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length)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independent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하다</w:t>
      </w:r>
      <w:r>
        <w:rPr>
          <w:rFonts w:hint="eastAsia"/>
          <w:lang w:val="en-US"/>
        </w:rPr>
        <w:t>.</w:t>
      </w:r>
    </w:p>
    <w:p w14:paraId="612D1A37" w14:textId="3E203B7B" w:rsidR="00452F77" w:rsidRDefault="00452F77" w:rsidP="00452F7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특징들은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gaussian distribution 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따른다</w:t>
      </w:r>
      <w:r>
        <w:rPr>
          <w:rFonts w:hint="eastAsia"/>
          <w:lang w:val="en-US"/>
        </w:rPr>
        <w:t>.</w:t>
      </w:r>
    </w:p>
    <w:p w14:paraId="7596C049" w14:textId="04655DB9" w:rsidR="00452F77" w:rsidRDefault="00452F77" w:rsidP="00452F77">
      <w:pPr>
        <w:jc w:val="both"/>
        <w:rPr>
          <w:lang w:val="en-US"/>
        </w:rPr>
      </w:pPr>
    </w:p>
    <w:p w14:paraId="3FC92A12" w14:textId="235FC04B" w:rsidR="00452F77" w:rsidRDefault="00452F77" w:rsidP="00452F77">
      <w:pPr>
        <w:jc w:val="both"/>
        <w:rPr>
          <w:lang w:val="en-US"/>
        </w:rPr>
      </w:pPr>
    </w:p>
    <w:p w14:paraId="2B60C93A" w14:textId="6AE30A73" w:rsidR="00452F77" w:rsidRDefault="00452F77" w:rsidP="00452F77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Conditional probability </w:t>
      </w:r>
    </w:p>
    <w:p w14:paraId="2314CB06" w14:textId="5882E4E6" w:rsidR="00452F77" w:rsidRDefault="00452F77" w:rsidP="00452F77">
      <w:pPr>
        <w:jc w:val="both"/>
        <w:rPr>
          <w:lang w:val="en-US"/>
        </w:rPr>
      </w:pPr>
    </w:p>
    <w:p w14:paraId="30942180" w14:textId="50D2313B" w:rsidR="00452F77" w:rsidRDefault="00452F77" w:rsidP="00452F77">
      <w:pPr>
        <w:jc w:val="both"/>
        <w:rPr>
          <w:lang w:val="en-US"/>
        </w:rPr>
      </w:pPr>
      <w:r w:rsidRPr="00452F77">
        <w:rPr>
          <w:lang w:val="en-US"/>
        </w:rPr>
        <w:drawing>
          <wp:inline distT="0" distB="0" distL="0" distR="0" wp14:anchorId="2660702A" wp14:editId="69AA9991">
            <wp:extent cx="5943600" cy="185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914E" w14:textId="63463F92" w:rsidR="00452F77" w:rsidRDefault="00452F77" w:rsidP="00452F77">
      <w:pPr>
        <w:jc w:val="both"/>
        <w:rPr>
          <w:lang w:val="en-US"/>
        </w:rPr>
      </w:pPr>
    </w:p>
    <w:p w14:paraId="1901A60C" w14:textId="30730921" w:rsidR="00452F77" w:rsidRDefault="00452F77" w:rsidP="00452F77">
      <w:pPr>
        <w:jc w:val="both"/>
        <w:rPr>
          <w:lang w:val="en-US"/>
        </w:rPr>
      </w:pPr>
      <w:r>
        <w:rPr>
          <w:rFonts w:hint="eastAsia"/>
          <w:lang w:val="en-US"/>
        </w:rPr>
        <w:t>우선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conditional probability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종류별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특징별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꽃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데이터들의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평균과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표준편차를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계산하였고</w:t>
      </w:r>
      <w:r>
        <w:rPr>
          <w:rFonts w:hint="eastAsia"/>
          <w:lang w:val="en-US"/>
        </w:rPr>
        <w:t>,</w:t>
      </w:r>
    </w:p>
    <w:p w14:paraId="2F544E2F" w14:textId="47FF67EA" w:rsidR="00452F77" w:rsidRDefault="00452F77" w:rsidP="00452F77">
      <w:pPr>
        <w:jc w:val="both"/>
        <w:rPr>
          <w:lang w:val="en-US"/>
        </w:rPr>
      </w:pPr>
      <w:r w:rsidRPr="00452F77">
        <w:rPr>
          <w:lang w:val="en-US"/>
        </w:rPr>
        <w:drawing>
          <wp:inline distT="0" distB="0" distL="0" distR="0" wp14:anchorId="027CC45E" wp14:editId="41FC03F5">
            <wp:extent cx="5943600" cy="1546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바탕으로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gaussian distribution 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만들었습니다</w:t>
      </w:r>
      <w:r>
        <w:rPr>
          <w:rFonts w:hint="eastAsia"/>
          <w:lang w:val="en-US"/>
        </w:rPr>
        <w:t>.</w:t>
      </w:r>
      <w:proofErr w:type="spellEnd"/>
      <w:r>
        <w:rPr>
          <w:rFonts w:hint="eastAsia"/>
          <w:lang w:val="en-US"/>
        </w:rPr>
        <w:t xml:space="preserve"> </w:t>
      </w:r>
    </w:p>
    <w:p w14:paraId="2C424BE2" w14:textId="386C897B" w:rsidR="00452F77" w:rsidRDefault="00452F77" w:rsidP="00452F77">
      <w:pPr>
        <w:jc w:val="both"/>
        <w:rPr>
          <w:lang w:val="en-US"/>
        </w:rPr>
      </w:pPr>
      <w:r>
        <w:rPr>
          <w:lang w:val="en-US"/>
        </w:rPr>
        <w:t xml:space="preserve">IS_PD </w:t>
      </w:r>
      <w:r>
        <w:rPr>
          <w:rFonts w:hint="eastAsia"/>
          <w:lang w:val="en-US"/>
        </w:rPr>
        <w:t>에는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P(</w:t>
      </w:r>
      <w:r w:rsidR="00AE2A43">
        <w:rPr>
          <w:lang w:val="en-US"/>
        </w:rPr>
        <w:t xml:space="preserve"> </w:t>
      </w:r>
      <w:proofErr w:type="spellStart"/>
      <w:r w:rsidR="00AE2A43">
        <w:rPr>
          <w:lang w:val="en-US"/>
        </w:rPr>
        <w:t>SepalLength</w:t>
      </w:r>
      <w:proofErr w:type="spellEnd"/>
      <w:r w:rsidR="00AE2A43">
        <w:rPr>
          <w:lang w:val="en-US"/>
        </w:rPr>
        <w:t xml:space="preserve"> </w:t>
      </w:r>
      <w:r>
        <w:rPr>
          <w:lang w:val="en-US"/>
        </w:rPr>
        <w:t>|Iris-</w:t>
      </w:r>
      <w:proofErr w:type="spellStart"/>
      <w:r>
        <w:rPr>
          <w:lang w:val="en-US"/>
        </w:rPr>
        <w:t>setosa</w:t>
      </w:r>
      <w:proofErr w:type="spellEnd"/>
      <w:r>
        <w:rPr>
          <w:lang w:val="en-US"/>
        </w:rPr>
        <w:t>)</w:t>
      </w:r>
      <w:r w:rsidR="00AE2A43">
        <w:rPr>
          <w:rFonts w:hint="eastAsia"/>
          <w:lang w:val="en-US"/>
        </w:rPr>
        <w:t xml:space="preserve"> </w:t>
      </w:r>
      <w:r w:rsidR="00AE2A43">
        <w:rPr>
          <w:lang w:val="en-US"/>
        </w:rPr>
        <w:t>,</w:t>
      </w:r>
      <w:r w:rsidR="00AE2A43" w:rsidRPr="00AE2A43">
        <w:rPr>
          <w:lang w:val="en-US"/>
        </w:rPr>
        <w:t xml:space="preserve"> </w:t>
      </w:r>
      <w:r w:rsidR="00AE2A43">
        <w:rPr>
          <w:lang w:val="en-US"/>
        </w:rPr>
        <w:t xml:space="preserve">P( </w:t>
      </w:r>
      <w:proofErr w:type="spellStart"/>
      <w:r w:rsidR="00AE2A43">
        <w:rPr>
          <w:lang w:val="en-US"/>
        </w:rPr>
        <w:t>Sepal</w:t>
      </w:r>
      <w:r w:rsidR="00AE2A43">
        <w:rPr>
          <w:lang w:val="en-US"/>
        </w:rPr>
        <w:t>Width</w:t>
      </w:r>
      <w:proofErr w:type="spellEnd"/>
      <w:r w:rsidR="00AE2A43">
        <w:rPr>
          <w:lang w:val="en-US"/>
        </w:rPr>
        <w:t xml:space="preserve"> |Iris-</w:t>
      </w:r>
      <w:proofErr w:type="spellStart"/>
      <w:r w:rsidR="00AE2A43">
        <w:rPr>
          <w:lang w:val="en-US"/>
        </w:rPr>
        <w:t>setosa</w:t>
      </w:r>
      <w:proofErr w:type="spellEnd"/>
      <w:r w:rsidR="00AE2A43">
        <w:rPr>
          <w:lang w:val="en-US"/>
        </w:rPr>
        <w:t>)</w:t>
      </w:r>
      <w:r w:rsidR="00AE2A43">
        <w:rPr>
          <w:lang w:val="en-US"/>
        </w:rPr>
        <w:t>,</w:t>
      </w:r>
      <w:r w:rsidR="00AE2A43" w:rsidRPr="00AE2A43">
        <w:rPr>
          <w:lang w:val="en-US"/>
        </w:rPr>
        <w:t xml:space="preserve"> </w:t>
      </w:r>
      <w:r w:rsidR="00AE2A43">
        <w:rPr>
          <w:lang w:val="en-US"/>
        </w:rPr>
        <w:t>P(</w:t>
      </w:r>
      <w:proofErr w:type="spellStart"/>
      <w:r w:rsidR="00AE2A43">
        <w:rPr>
          <w:lang w:val="en-US"/>
        </w:rPr>
        <w:t>PetalLength</w:t>
      </w:r>
      <w:proofErr w:type="spellEnd"/>
      <w:r w:rsidR="00AE2A43">
        <w:rPr>
          <w:lang w:val="en-US"/>
        </w:rPr>
        <w:t xml:space="preserve"> |Iris-</w:t>
      </w:r>
      <w:proofErr w:type="spellStart"/>
      <w:r w:rsidR="00AE2A43">
        <w:rPr>
          <w:lang w:val="en-US"/>
        </w:rPr>
        <w:t>setosa</w:t>
      </w:r>
      <w:proofErr w:type="spellEnd"/>
      <w:r w:rsidR="00AE2A43">
        <w:rPr>
          <w:lang w:val="en-US"/>
        </w:rPr>
        <w:t>)</w:t>
      </w:r>
      <w:r w:rsidR="00AE2A43">
        <w:rPr>
          <w:lang w:val="en-US"/>
        </w:rPr>
        <w:t>,</w:t>
      </w:r>
      <w:r w:rsidR="00AE2A43" w:rsidRPr="00AE2A43">
        <w:rPr>
          <w:lang w:val="en-US"/>
        </w:rPr>
        <w:t xml:space="preserve"> </w:t>
      </w:r>
      <w:r w:rsidR="00AE2A43">
        <w:rPr>
          <w:lang w:val="en-US"/>
        </w:rPr>
        <w:t xml:space="preserve">P( </w:t>
      </w:r>
      <w:proofErr w:type="spellStart"/>
      <w:r w:rsidR="00AE2A43">
        <w:rPr>
          <w:lang w:val="en-US"/>
        </w:rPr>
        <w:t>PetalWidth</w:t>
      </w:r>
      <w:proofErr w:type="spellEnd"/>
      <w:r w:rsidR="00AE2A43">
        <w:rPr>
          <w:lang w:val="en-US"/>
        </w:rPr>
        <w:t xml:space="preserve"> |Iris-</w:t>
      </w:r>
      <w:proofErr w:type="spellStart"/>
      <w:r w:rsidR="00AE2A43">
        <w:rPr>
          <w:lang w:val="en-US"/>
        </w:rPr>
        <w:t>setosa</w:t>
      </w:r>
      <w:proofErr w:type="spellEnd"/>
      <w:r w:rsidR="00AE2A43">
        <w:rPr>
          <w:lang w:val="en-US"/>
        </w:rPr>
        <w:t>)</w:t>
      </w:r>
      <w:r w:rsidR="00AE2A43">
        <w:rPr>
          <w:lang w:val="en-US"/>
        </w:rPr>
        <w:t xml:space="preserve"> </w:t>
      </w:r>
      <w:r w:rsidR="00AE2A43">
        <w:rPr>
          <w:rFonts w:hint="eastAsia"/>
          <w:lang w:val="en-US"/>
        </w:rPr>
        <w:t>가</w:t>
      </w:r>
      <w:r w:rsidR="00AE2A43">
        <w:rPr>
          <w:rFonts w:hint="eastAsia"/>
          <w:lang w:val="en-US"/>
        </w:rPr>
        <w:t xml:space="preserve"> </w:t>
      </w:r>
      <w:proofErr w:type="spellStart"/>
      <w:r w:rsidR="00AE2A43">
        <w:rPr>
          <w:rFonts w:hint="eastAsia"/>
          <w:lang w:val="en-US"/>
        </w:rPr>
        <w:t>들어가있으며</w:t>
      </w:r>
      <w:proofErr w:type="spellEnd"/>
      <w:r w:rsidR="00AE2A43">
        <w:rPr>
          <w:rFonts w:hint="eastAsia"/>
          <w:lang w:val="en-US"/>
        </w:rPr>
        <w:t xml:space="preserve">, </w:t>
      </w:r>
      <w:r w:rsidR="00AE2A43">
        <w:rPr>
          <w:lang w:val="en-US"/>
        </w:rPr>
        <w:t xml:space="preserve">IVS_PD </w:t>
      </w:r>
      <w:r w:rsidR="00AE2A43">
        <w:rPr>
          <w:rFonts w:hint="eastAsia"/>
          <w:lang w:val="en-US"/>
        </w:rPr>
        <w:t>와</w:t>
      </w:r>
      <w:r w:rsidR="00AE2A43">
        <w:rPr>
          <w:rFonts w:hint="eastAsia"/>
          <w:lang w:val="en-US"/>
        </w:rPr>
        <w:t xml:space="preserve"> </w:t>
      </w:r>
      <w:r w:rsidR="00AE2A43">
        <w:rPr>
          <w:lang w:val="en-US"/>
        </w:rPr>
        <w:t xml:space="preserve">IVG_PD </w:t>
      </w:r>
      <w:r w:rsidR="00AE2A43">
        <w:rPr>
          <w:rFonts w:hint="eastAsia"/>
          <w:lang w:val="en-US"/>
        </w:rPr>
        <w:t>에도</w:t>
      </w:r>
      <w:r w:rsidR="00AE2A43">
        <w:rPr>
          <w:rFonts w:hint="eastAsia"/>
          <w:lang w:val="en-US"/>
        </w:rPr>
        <w:t xml:space="preserve"> </w:t>
      </w:r>
      <w:r w:rsidR="00AE2A43">
        <w:rPr>
          <w:rFonts w:hint="eastAsia"/>
          <w:lang w:val="en-US"/>
        </w:rPr>
        <w:t>각각</w:t>
      </w:r>
      <w:r w:rsidR="00AE2A43">
        <w:rPr>
          <w:rFonts w:hint="eastAsia"/>
          <w:lang w:val="en-US"/>
        </w:rPr>
        <w:t xml:space="preserve"> </w:t>
      </w:r>
      <w:r w:rsidR="00AE2A43">
        <w:rPr>
          <w:rFonts w:hint="eastAsia"/>
          <w:lang w:val="en-US"/>
        </w:rPr>
        <w:t>같은</w:t>
      </w:r>
      <w:r w:rsidR="00AE2A43">
        <w:rPr>
          <w:rFonts w:hint="eastAsia"/>
          <w:lang w:val="en-US"/>
        </w:rPr>
        <w:t xml:space="preserve"> </w:t>
      </w:r>
      <w:r w:rsidR="00AE2A43">
        <w:rPr>
          <w:rFonts w:hint="eastAsia"/>
          <w:lang w:val="en-US"/>
        </w:rPr>
        <w:t>형식으로</w:t>
      </w:r>
      <w:r w:rsidR="00AE2A43">
        <w:rPr>
          <w:lang w:val="en-US"/>
        </w:rPr>
        <w:t>Iris-Versicolor</w:t>
      </w:r>
      <w:r w:rsidR="00AE2A43">
        <w:rPr>
          <w:rFonts w:hint="eastAsia"/>
          <w:lang w:val="en-US"/>
        </w:rPr>
        <w:t xml:space="preserve"> </w:t>
      </w:r>
      <w:r w:rsidR="00AE2A43">
        <w:rPr>
          <w:rFonts w:hint="eastAsia"/>
          <w:lang w:val="en-US"/>
        </w:rPr>
        <w:t>와</w:t>
      </w:r>
      <w:r w:rsidR="00AE2A43">
        <w:rPr>
          <w:rFonts w:hint="eastAsia"/>
          <w:lang w:val="en-US"/>
        </w:rPr>
        <w:t xml:space="preserve"> </w:t>
      </w:r>
      <w:r w:rsidR="00AE2A43">
        <w:rPr>
          <w:lang w:val="en-US"/>
        </w:rPr>
        <w:t xml:space="preserve">Iris-virginica </w:t>
      </w:r>
      <w:r w:rsidR="00AE2A43">
        <w:rPr>
          <w:rFonts w:hint="eastAsia"/>
          <w:lang w:val="en-US"/>
        </w:rPr>
        <w:t>의</w:t>
      </w:r>
      <w:r w:rsidR="00AE2A43">
        <w:rPr>
          <w:rFonts w:hint="eastAsia"/>
          <w:lang w:val="en-US"/>
        </w:rPr>
        <w:t xml:space="preserve"> </w:t>
      </w:r>
      <w:r w:rsidR="00AE2A43">
        <w:rPr>
          <w:lang w:val="en-US"/>
        </w:rPr>
        <w:t xml:space="preserve">conditional probability </w:t>
      </w:r>
      <w:r w:rsidR="00AE2A43">
        <w:rPr>
          <w:rFonts w:hint="eastAsia"/>
          <w:lang w:val="en-US"/>
        </w:rPr>
        <w:t>가</w:t>
      </w:r>
      <w:r w:rsidR="00AE2A43">
        <w:rPr>
          <w:rFonts w:hint="eastAsia"/>
          <w:lang w:val="en-US"/>
        </w:rPr>
        <w:t xml:space="preserve"> </w:t>
      </w:r>
      <w:r w:rsidR="00AE2A43">
        <w:rPr>
          <w:rFonts w:hint="eastAsia"/>
          <w:lang w:val="en-US"/>
        </w:rPr>
        <w:t>들어가</w:t>
      </w:r>
      <w:r w:rsidR="00AE2A43">
        <w:rPr>
          <w:rFonts w:hint="eastAsia"/>
          <w:lang w:val="en-US"/>
        </w:rPr>
        <w:t xml:space="preserve"> </w:t>
      </w:r>
      <w:r w:rsidR="00AE2A43">
        <w:rPr>
          <w:rFonts w:hint="eastAsia"/>
          <w:lang w:val="en-US"/>
        </w:rPr>
        <w:t>있습니다</w:t>
      </w:r>
      <w:r w:rsidR="00AE2A43">
        <w:rPr>
          <w:rFonts w:hint="eastAsia"/>
          <w:lang w:val="en-US"/>
        </w:rPr>
        <w:t>.</w:t>
      </w:r>
    </w:p>
    <w:p w14:paraId="36E2F300" w14:textId="3B910D22" w:rsidR="00AE2A43" w:rsidRDefault="00AE2A43" w:rsidP="00452F77">
      <w:pPr>
        <w:jc w:val="both"/>
        <w:rPr>
          <w:lang w:val="en-US"/>
        </w:rPr>
      </w:pPr>
    </w:p>
    <w:p w14:paraId="46B1ABCA" w14:textId="3497D384" w:rsidR="00AE2A43" w:rsidRDefault="00AE2A43" w:rsidP="00452F77">
      <w:pPr>
        <w:jc w:val="both"/>
        <w:rPr>
          <w:lang w:val="en-US"/>
        </w:rPr>
      </w:pPr>
      <w:r w:rsidRPr="00AE2A43">
        <w:rPr>
          <w:lang w:val="en-US"/>
        </w:rPr>
        <w:drawing>
          <wp:inline distT="0" distB="0" distL="0" distR="0" wp14:anchorId="66B4CCFC" wp14:editId="077BD49A">
            <wp:extent cx="5943600" cy="1201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31F0" w14:textId="39ED65E2" w:rsidR="00AE2A43" w:rsidRDefault="00AE2A43" w:rsidP="00452F77">
      <w:pPr>
        <w:jc w:val="both"/>
        <w:rPr>
          <w:lang w:val="en-US"/>
        </w:rPr>
      </w:pPr>
      <w:r>
        <w:rPr>
          <w:rFonts w:hint="eastAsia"/>
          <w:lang w:val="en-US"/>
        </w:rPr>
        <w:t>위에서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계산한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조건부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이용하여</w:t>
      </w:r>
      <w:r>
        <w:rPr>
          <w:lang w:val="en-US"/>
        </w:rPr>
        <w:t>,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test variable </w:t>
      </w:r>
      <w:r>
        <w:rPr>
          <w:rFonts w:hint="eastAsia"/>
          <w:lang w:val="en-US"/>
        </w:rPr>
        <w:t>마다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구해주었습니다</w:t>
      </w:r>
      <w:r>
        <w:rPr>
          <w:rFonts w:hint="eastAsia"/>
          <w:lang w:val="en-US"/>
        </w:rPr>
        <w:t xml:space="preserve">. </w:t>
      </w:r>
    </w:p>
    <w:p w14:paraId="636A5169" w14:textId="00C21FD6" w:rsidR="00AE2A43" w:rsidRDefault="00AE2A43" w:rsidP="00452F77">
      <w:pPr>
        <w:jc w:val="both"/>
        <w:rPr>
          <w:lang w:val="en-US"/>
        </w:rPr>
      </w:pPr>
    </w:p>
    <w:p w14:paraId="324BFD6E" w14:textId="627C357C" w:rsidR="00AE2A43" w:rsidRDefault="00AE2A43" w:rsidP="00452F77">
      <w:pPr>
        <w:jc w:val="both"/>
        <w:rPr>
          <w:lang w:val="en-US"/>
        </w:rPr>
      </w:pPr>
      <w:r w:rsidRPr="00AE2A43">
        <w:rPr>
          <w:lang w:val="en-US"/>
        </w:rPr>
        <w:drawing>
          <wp:inline distT="0" distB="0" distL="0" distR="0" wp14:anchorId="781B2F03" wp14:editId="298806DE">
            <wp:extent cx="5943600" cy="904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B0C9" w14:textId="39EE5473" w:rsidR="00AE2A43" w:rsidRDefault="00AE2A43" w:rsidP="00452F77">
      <w:pPr>
        <w:jc w:val="both"/>
        <w:rPr>
          <w:lang w:val="en-US"/>
        </w:rPr>
      </w:pPr>
    </w:p>
    <w:p w14:paraId="072AA10A" w14:textId="72FE2D3E" w:rsidR="00AE2A43" w:rsidRDefault="00AE2A43" w:rsidP="00452F77">
      <w:pPr>
        <w:jc w:val="both"/>
        <w:rPr>
          <w:lang w:val="en-US"/>
        </w:rPr>
      </w:pP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test variable </w:t>
      </w:r>
      <w:r>
        <w:rPr>
          <w:rFonts w:hint="eastAsia"/>
          <w:lang w:val="en-US"/>
        </w:rPr>
        <w:t>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계산한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index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계산해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주었으며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같습니다</w:t>
      </w:r>
      <w:r>
        <w:rPr>
          <w:rFonts w:hint="eastAsia"/>
          <w:lang w:val="en-US"/>
        </w:rPr>
        <w:t>.</w:t>
      </w:r>
    </w:p>
    <w:p w14:paraId="1C1A9292" w14:textId="4275A602" w:rsidR="00AE2A43" w:rsidRDefault="00AE2A43" w:rsidP="00452F77">
      <w:pPr>
        <w:jc w:val="both"/>
        <w:rPr>
          <w:lang w:val="en-US"/>
        </w:rPr>
      </w:pPr>
    </w:p>
    <w:p w14:paraId="366E72B1" w14:textId="11AB0C29" w:rsidR="00AE2A43" w:rsidRDefault="00AE2A43" w:rsidP="00452F77">
      <w:pPr>
        <w:jc w:val="both"/>
        <w:rPr>
          <w:lang w:val="en-US"/>
        </w:rPr>
      </w:pPr>
      <w:r w:rsidRPr="00AE2A43">
        <w:rPr>
          <w:lang w:val="en-US"/>
        </w:rPr>
        <w:lastRenderedPageBreak/>
        <w:drawing>
          <wp:inline distT="0" distB="0" distL="0" distR="0" wp14:anchorId="1032FAAC" wp14:editId="0EC75F98">
            <wp:extent cx="4241800" cy="781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2E60" w14:textId="15185635" w:rsidR="00AE2A43" w:rsidRPr="00452F77" w:rsidRDefault="00AE2A43" w:rsidP="00452F77">
      <w:pPr>
        <w:jc w:val="both"/>
        <w:rPr>
          <w:rFonts w:hint="eastAsia"/>
          <w:lang w:val="en-US"/>
        </w:rPr>
      </w:pPr>
    </w:p>
    <w:sectPr w:rsidR="00AE2A43" w:rsidRPr="00452F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46B78"/>
    <w:multiLevelType w:val="hybridMultilevel"/>
    <w:tmpl w:val="CD723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B455B"/>
    <w:multiLevelType w:val="hybridMultilevel"/>
    <w:tmpl w:val="57B2B8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F77"/>
    <w:rsid w:val="00452F77"/>
    <w:rsid w:val="00915B41"/>
    <w:rsid w:val="00AE2A43"/>
    <w:rsid w:val="00B7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837338"/>
  <w15:chartTrackingRefBased/>
  <w15:docId w15:val="{A0BB8D29-2C14-984B-90F4-530942468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F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62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김문정</dc:creator>
  <cp:keywords/>
  <dc:description/>
  <cp:lastModifiedBy>김문정</cp:lastModifiedBy>
  <cp:revision>1</cp:revision>
  <dcterms:created xsi:type="dcterms:W3CDTF">2021-05-30T03:52:00Z</dcterms:created>
  <dcterms:modified xsi:type="dcterms:W3CDTF">2021-05-30T04:16:00Z</dcterms:modified>
</cp:coreProperties>
</file>